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35129" w14:textId="77777777" w:rsidR="005145AE" w:rsidRPr="00BE0DF7" w:rsidRDefault="005145AE" w:rsidP="006E059E">
      <w:pPr>
        <w:tabs>
          <w:tab w:val="left" w:pos="6804"/>
        </w:tabs>
        <w:spacing w:before="120" w:after="0" w:line="240" w:lineRule="auto"/>
        <w:jc w:val="center"/>
        <w:rPr>
          <w:rFonts w:ascii="Times New Roman" w:hAnsi="Times New Roman"/>
          <w:b/>
          <w:sz w:val="28"/>
          <w:szCs w:val="28"/>
          <w:lang w:val="en-US"/>
        </w:rPr>
      </w:pPr>
      <w:bookmarkStart w:id="0" w:name="_Toc177617778"/>
    </w:p>
    <w:p w14:paraId="332D6956" w14:textId="77777777" w:rsidR="003F2286" w:rsidRPr="003C0837" w:rsidRDefault="003F2286" w:rsidP="006E059E">
      <w:pPr>
        <w:spacing w:before="120" w:after="0" w:line="240" w:lineRule="auto"/>
        <w:jc w:val="center"/>
        <w:rPr>
          <w:rFonts w:ascii="Times New Roman" w:hAnsi="Times New Roman"/>
          <w:b/>
          <w:sz w:val="28"/>
          <w:szCs w:val="28"/>
        </w:rPr>
      </w:pPr>
    </w:p>
    <w:p w14:paraId="702EE11B" w14:textId="77777777" w:rsidR="00D64393" w:rsidRPr="003C0837" w:rsidRDefault="00D64393" w:rsidP="006E059E">
      <w:pPr>
        <w:spacing w:before="120" w:after="0" w:line="240" w:lineRule="auto"/>
        <w:jc w:val="center"/>
        <w:rPr>
          <w:rFonts w:ascii="Times New Roman" w:hAnsi="Times New Roman"/>
          <w:b/>
          <w:sz w:val="28"/>
          <w:szCs w:val="28"/>
        </w:rPr>
      </w:pPr>
    </w:p>
    <w:bookmarkEnd w:id="0"/>
    <w:p w14:paraId="21381E26" w14:textId="77777777" w:rsidR="00583BA4" w:rsidRPr="00187EF4" w:rsidRDefault="00583BA4" w:rsidP="00583BA4">
      <w:pPr>
        <w:spacing w:after="120" w:line="240" w:lineRule="auto"/>
        <w:jc w:val="center"/>
        <w:rPr>
          <w:rFonts w:ascii="Times New Roman" w:hAnsi="Times New Roman"/>
          <w:b/>
          <w:sz w:val="32"/>
          <w:szCs w:val="32"/>
          <w:lang w:val="en-US"/>
        </w:rPr>
      </w:pPr>
      <w:r w:rsidRPr="00583BA4">
        <w:rPr>
          <w:rFonts w:ascii="Times New Roman" w:hAnsi="Times New Roman"/>
          <w:b/>
          <w:sz w:val="32"/>
          <w:szCs w:val="32"/>
        </w:rPr>
        <w:t xml:space="preserve"> </w:t>
      </w:r>
      <w:r w:rsidRPr="00187EF4">
        <w:rPr>
          <w:rFonts w:ascii="Times New Roman" w:hAnsi="Times New Roman"/>
          <w:b/>
          <w:sz w:val="32"/>
          <w:szCs w:val="32"/>
        </w:rPr>
        <w:t xml:space="preserve">ПРОГРАМА </w:t>
      </w:r>
      <w:r w:rsidRPr="00187EF4">
        <w:rPr>
          <w:rFonts w:ascii="Times New Roman" w:hAnsi="Times New Roman"/>
          <w:b/>
          <w:sz w:val="32"/>
          <w:szCs w:val="32"/>
          <w:lang w:val="en-GB"/>
        </w:rPr>
        <w:t xml:space="preserve"> </w:t>
      </w:r>
      <w:r w:rsidRPr="00187EF4">
        <w:rPr>
          <w:rFonts w:ascii="Times New Roman" w:hAnsi="Times New Roman"/>
          <w:b/>
          <w:sz w:val="32"/>
          <w:szCs w:val="32"/>
        </w:rPr>
        <w:t xml:space="preserve">„ОБРАЗОВАНИЕ“ </w:t>
      </w:r>
    </w:p>
    <w:p w14:paraId="5029DB3F" w14:textId="2F8E17A9" w:rsidR="00AF7484" w:rsidRPr="00187EF4" w:rsidRDefault="00583BA4" w:rsidP="006E059E">
      <w:pPr>
        <w:spacing w:before="120" w:after="0" w:line="240" w:lineRule="auto"/>
        <w:jc w:val="center"/>
        <w:rPr>
          <w:rFonts w:ascii="Times New Roman" w:hAnsi="Times New Roman"/>
          <w:b/>
          <w:sz w:val="28"/>
          <w:szCs w:val="28"/>
        </w:rPr>
      </w:pPr>
      <w:r w:rsidRPr="00187EF4">
        <w:rPr>
          <w:rFonts w:ascii="Times New Roman" w:hAnsi="Times New Roman"/>
          <w:b/>
          <w:sz w:val="32"/>
          <w:szCs w:val="32"/>
        </w:rPr>
        <w:t>2021-2027</w:t>
      </w:r>
      <w:bookmarkStart w:id="1" w:name="_Toc177617780"/>
    </w:p>
    <w:bookmarkEnd w:id="1"/>
    <w:p w14:paraId="70CCCEEF" w14:textId="77777777" w:rsidR="007A5ED3" w:rsidRPr="00187EF4" w:rsidRDefault="007A5ED3" w:rsidP="006E059E">
      <w:pPr>
        <w:spacing w:before="120" w:after="0" w:line="240" w:lineRule="auto"/>
        <w:jc w:val="center"/>
        <w:rPr>
          <w:rFonts w:ascii="Times New Roman" w:hAnsi="Times New Roman"/>
          <w:b/>
          <w:sz w:val="28"/>
          <w:szCs w:val="28"/>
        </w:rPr>
      </w:pPr>
    </w:p>
    <w:p w14:paraId="2F9441CF" w14:textId="77777777" w:rsidR="008012D6" w:rsidRPr="00187EF4" w:rsidRDefault="008012D6" w:rsidP="006E059E">
      <w:pPr>
        <w:spacing w:before="120" w:after="0" w:line="240" w:lineRule="auto"/>
        <w:jc w:val="center"/>
        <w:rPr>
          <w:rFonts w:ascii="Times New Roman" w:hAnsi="Times New Roman"/>
          <w:b/>
          <w:sz w:val="28"/>
          <w:szCs w:val="28"/>
        </w:rPr>
      </w:pPr>
    </w:p>
    <w:p w14:paraId="65AD6ED9" w14:textId="77777777" w:rsidR="007A5ED3" w:rsidRPr="00187EF4" w:rsidRDefault="007A5ED3" w:rsidP="006E059E">
      <w:pPr>
        <w:spacing w:before="120" w:after="0" w:line="24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2"/>
      </w:tblGrid>
      <w:tr w:rsidR="007A5ED3" w:rsidRPr="00187EF4" w14:paraId="3EAB8DD6" w14:textId="77777777" w:rsidTr="009D3494">
        <w:trPr>
          <w:trHeight w:val="4330"/>
        </w:trPr>
        <w:tc>
          <w:tcPr>
            <w:tcW w:w="10092" w:type="dxa"/>
            <w:shd w:val="clear" w:color="auto" w:fill="E6E6E6"/>
          </w:tcPr>
          <w:p w14:paraId="49827411" w14:textId="77777777" w:rsidR="007709AE" w:rsidRPr="00187EF4" w:rsidRDefault="007709AE" w:rsidP="006E059E">
            <w:pPr>
              <w:spacing w:before="120" w:after="0" w:line="240" w:lineRule="auto"/>
              <w:jc w:val="center"/>
              <w:rPr>
                <w:rFonts w:ascii="Times New Roman" w:hAnsi="Times New Roman"/>
                <w:b/>
                <w:sz w:val="28"/>
                <w:szCs w:val="28"/>
              </w:rPr>
            </w:pPr>
          </w:p>
          <w:p w14:paraId="2CAB85F8" w14:textId="77777777" w:rsidR="007A5ED3" w:rsidRPr="00187EF4" w:rsidRDefault="00A91D3C" w:rsidP="006E059E">
            <w:pPr>
              <w:spacing w:before="120" w:after="0" w:line="240" w:lineRule="auto"/>
              <w:jc w:val="center"/>
              <w:rPr>
                <w:rFonts w:ascii="Times New Roman" w:hAnsi="Times New Roman"/>
                <w:b/>
                <w:sz w:val="28"/>
                <w:szCs w:val="28"/>
              </w:rPr>
            </w:pPr>
            <w:r w:rsidRPr="00187EF4">
              <w:rPr>
                <w:rFonts w:ascii="Times New Roman" w:hAnsi="Times New Roman"/>
                <w:b/>
                <w:sz w:val="28"/>
                <w:szCs w:val="28"/>
              </w:rPr>
              <w:t xml:space="preserve">УСЛОВИЯ </w:t>
            </w:r>
            <w:r w:rsidR="007A5ED3" w:rsidRPr="00187EF4">
              <w:rPr>
                <w:rFonts w:ascii="Times New Roman" w:hAnsi="Times New Roman"/>
                <w:b/>
                <w:sz w:val="28"/>
                <w:szCs w:val="28"/>
              </w:rPr>
              <w:t>ЗА КАНДИДАТСТВАНЕ</w:t>
            </w:r>
          </w:p>
          <w:p w14:paraId="2FC3CDC5" w14:textId="77777777" w:rsidR="00AA4596" w:rsidRPr="00187EF4" w:rsidRDefault="00CA3392" w:rsidP="00AA4596">
            <w:pPr>
              <w:spacing w:before="120" w:after="0" w:line="240" w:lineRule="auto"/>
              <w:jc w:val="center"/>
              <w:rPr>
                <w:rFonts w:ascii="Times New Roman" w:hAnsi="Times New Roman"/>
                <w:b/>
                <w:sz w:val="28"/>
                <w:szCs w:val="28"/>
              </w:rPr>
            </w:pPr>
            <w:r w:rsidRPr="00187EF4">
              <w:rPr>
                <w:rFonts w:ascii="Times New Roman" w:hAnsi="Times New Roman"/>
                <w:b/>
                <w:sz w:val="28"/>
                <w:szCs w:val="28"/>
              </w:rPr>
              <w:t xml:space="preserve">по процедура </w:t>
            </w:r>
            <w:r w:rsidR="00AA4596" w:rsidRPr="00187EF4">
              <w:rPr>
                <w:rFonts w:ascii="Times New Roman" w:hAnsi="Times New Roman"/>
                <w:b/>
                <w:sz w:val="28"/>
                <w:szCs w:val="28"/>
              </w:rPr>
              <w:t xml:space="preserve">за предоставяне на безвъзмездна финансова помощ </w:t>
            </w:r>
          </w:p>
          <w:p w14:paraId="4B3F541C" w14:textId="4A480244" w:rsidR="00CA3392" w:rsidRDefault="00AA4596" w:rsidP="00AA4596">
            <w:pPr>
              <w:spacing w:before="120" w:after="0" w:line="240" w:lineRule="auto"/>
              <w:jc w:val="center"/>
              <w:rPr>
                <w:rFonts w:ascii="Times New Roman" w:hAnsi="Times New Roman"/>
                <w:b/>
                <w:sz w:val="28"/>
                <w:szCs w:val="28"/>
              </w:rPr>
            </w:pPr>
            <w:r w:rsidRPr="00187EF4">
              <w:rPr>
                <w:rFonts w:ascii="Times New Roman" w:hAnsi="Times New Roman"/>
                <w:b/>
                <w:sz w:val="28"/>
                <w:szCs w:val="28"/>
              </w:rPr>
              <w:t>чрез подбор на проектни предложения</w:t>
            </w:r>
          </w:p>
          <w:p w14:paraId="478BCA89" w14:textId="77777777" w:rsidR="00DC224E" w:rsidRPr="00187EF4" w:rsidRDefault="00DC224E" w:rsidP="00AA4596">
            <w:pPr>
              <w:spacing w:before="120" w:after="0" w:line="240" w:lineRule="auto"/>
              <w:jc w:val="center"/>
              <w:rPr>
                <w:rFonts w:ascii="Times New Roman" w:hAnsi="Times New Roman"/>
                <w:b/>
                <w:sz w:val="28"/>
                <w:szCs w:val="28"/>
              </w:rPr>
            </w:pPr>
          </w:p>
          <w:p w14:paraId="597A2A09" w14:textId="1F58E5CD" w:rsidR="007A5ED3" w:rsidRPr="00187EF4" w:rsidRDefault="00162FA0" w:rsidP="006E059E">
            <w:pPr>
              <w:spacing w:before="120" w:after="0" w:line="240" w:lineRule="auto"/>
              <w:jc w:val="center"/>
              <w:rPr>
                <w:rFonts w:ascii="Times New Roman" w:hAnsi="Times New Roman"/>
                <w:sz w:val="28"/>
                <w:szCs w:val="28"/>
              </w:rPr>
            </w:pPr>
            <w:bookmarkStart w:id="2" w:name="_Hlk112742972"/>
            <w:bookmarkStart w:id="3" w:name="_Hlk115097041"/>
            <w:r w:rsidRPr="00162FA0">
              <w:rPr>
                <w:rFonts w:ascii="Times New Roman" w:hAnsi="Times New Roman"/>
                <w:b/>
                <w:sz w:val="28"/>
                <w:szCs w:val="28"/>
              </w:rPr>
              <w:t xml:space="preserve">BG05SFPR001-1.009 </w:t>
            </w:r>
            <w:bookmarkStart w:id="4" w:name="_Hlk213413238"/>
            <w:r w:rsidRPr="00162FA0">
              <w:rPr>
                <w:rFonts w:ascii="Times New Roman" w:hAnsi="Times New Roman"/>
                <w:b/>
                <w:sz w:val="28"/>
                <w:szCs w:val="28"/>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bookmarkEnd w:id="2"/>
            <w:bookmarkEnd w:id="3"/>
            <w:r w:rsidR="000253C2" w:rsidRPr="00187EF4" w:rsidDel="000253C2">
              <w:rPr>
                <w:rFonts w:ascii="Times New Roman" w:hAnsi="Times New Roman"/>
                <w:b/>
                <w:sz w:val="28"/>
                <w:szCs w:val="28"/>
              </w:rPr>
              <w:t xml:space="preserve"> </w:t>
            </w:r>
            <w:bookmarkEnd w:id="4"/>
          </w:p>
        </w:tc>
      </w:tr>
    </w:tbl>
    <w:p w14:paraId="566D1A2A" w14:textId="77777777" w:rsidR="00402D36" w:rsidRPr="00187EF4" w:rsidRDefault="00402D36" w:rsidP="006E059E">
      <w:pPr>
        <w:spacing w:before="120" w:after="0" w:line="240" w:lineRule="auto"/>
        <w:rPr>
          <w:rFonts w:ascii="Times New Roman" w:hAnsi="Times New Roman"/>
          <w:sz w:val="28"/>
          <w:szCs w:val="28"/>
        </w:rPr>
      </w:pPr>
    </w:p>
    <w:p w14:paraId="3291ABC7" w14:textId="77777777" w:rsidR="00AF7484" w:rsidRPr="00187EF4" w:rsidRDefault="00AF7484" w:rsidP="006E059E">
      <w:pPr>
        <w:spacing w:before="120" w:after="0" w:line="240" w:lineRule="auto"/>
        <w:rPr>
          <w:rFonts w:ascii="Times New Roman" w:hAnsi="Times New Roman"/>
          <w:sz w:val="28"/>
          <w:szCs w:val="28"/>
        </w:rPr>
      </w:pPr>
    </w:p>
    <w:p w14:paraId="1977C810" w14:textId="77777777" w:rsidR="00AF7484" w:rsidRPr="00187EF4" w:rsidRDefault="00AF7484" w:rsidP="006E059E">
      <w:pPr>
        <w:spacing w:before="120" w:after="0" w:line="240" w:lineRule="auto"/>
        <w:rPr>
          <w:rFonts w:ascii="Times New Roman" w:hAnsi="Times New Roman"/>
          <w:sz w:val="28"/>
          <w:szCs w:val="28"/>
        </w:rPr>
      </w:pPr>
    </w:p>
    <w:p w14:paraId="2342CE54" w14:textId="77777777" w:rsidR="006E059E" w:rsidRPr="00187EF4" w:rsidRDefault="006E059E" w:rsidP="006E059E">
      <w:pPr>
        <w:spacing w:before="120" w:after="0" w:line="240" w:lineRule="auto"/>
        <w:rPr>
          <w:rFonts w:ascii="Times New Roman" w:hAnsi="Times New Roman"/>
          <w:sz w:val="28"/>
          <w:szCs w:val="28"/>
        </w:rPr>
      </w:pPr>
    </w:p>
    <w:p w14:paraId="54F22F0D" w14:textId="77777777" w:rsidR="00AF7484" w:rsidRPr="00187EF4" w:rsidRDefault="00AF7484" w:rsidP="006E059E">
      <w:pPr>
        <w:spacing w:before="120" w:after="0" w:line="240" w:lineRule="auto"/>
        <w:rPr>
          <w:rFonts w:ascii="Times New Roman" w:hAnsi="Times New Roman"/>
          <w:sz w:val="28"/>
          <w:szCs w:val="28"/>
        </w:rPr>
      </w:pPr>
    </w:p>
    <w:p w14:paraId="6A03EAF3" w14:textId="77777777" w:rsidR="004D3127" w:rsidRPr="00187EF4" w:rsidRDefault="004D3127" w:rsidP="006E059E">
      <w:pPr>
        <w:spacing w:before="120" w:after="0" w:line="240" w:lineRule="auto"/>
        <w:rPr>
          <w:rFonts w:ascii="Times New Roman" w:hAnsi="Times New Roman"/>
          <w:sz w:val="28"/>
          <w:szCs w:val="28"/>
        </w:rPr>
      </w:pPr>
    </w:p>
    <w:p w14:paraId="33595554" w14:textId="77777777" w:rsidR="004D3127" w:rsidRPr="00187EF4" w:rsidRDefault="004D3127" w:rsidP="006E059E">
      <w:pPr>
        <w:spacing w:before="120" w:after="0" w:line="240" w:lineRule="auto"/>
        <w:rPr>
          <w:rFonts w:ascii="Times New Roman" w:hAnsi="Times New Roman"/>
          <w:sz w:val="28"/>
          <w:szCs w:val="28"/>
        </w:rPr>
      </w:pPr>
    </w:p>
    <w:p w14:paraId="052B4452" w14:textId="77777777" w:rsidR="006E059E" w:rsidRPr="00187EF4" w:rsidRDefault="006E059E" w:rsidP="006E059E">
      <w:pPr>
        <w:spacing w:before="120" w:after="0" w:line="240" w:lineRule="auto"/>
        <w:rPr>
          <w:rFonts w:ascii="Times New Roman" w:hAnsi="Times New Roman"/>
          <w:sz w:val="28"/>
          <w:szCs w:val="28"/>
        </w:rPr>
      </w:pPr>
    </w:p>
    <w:p w14:paraId="67E8B83B" w14:textId="6D367F0A" w:rsidR="007A5ED3" w:rsidRPr="00187EF4" w:rsidRDefault="005C3930" w:rsidP="006E059E">
      <w:pPr>
        <w:spacing w:before="120" w:after="0" w:line="240" w:lineRule="auto"/>
        <w:jc w:val="center"/>
        <w:rPr>
          <w:rFonts w:ascii="Times New Roman" w:hAnsi="Times New Roman"/>
          <w:sz w:val="24"/>
          <w:szCs w:val="24"/>
        </w:rPr>
      </w:pPr>
      <w:r w:rsidRPr="00187EF4">
        <w:rPr>
          <w:noProof/>
          <w:lang w:val="en-US"/>
        </w:rPr>
        <mc:AlternateContent>
          <mc:Choice Requires="wpc">
            <w:drawing>
              <wp:inline distT="0" distB="0" distL="0" distR="0" wp14:anchorId="75DC0034" wp14:editId="7AF6999C">
                <wp:extent cx="6300470" cy="423545"/>
                <wp:effectExtent l="0" t="0" r="0" b="0"/>
                <wp:docPr id="2" name="Canvas 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Line 4"/>
                        <wps:cNvCnPr>
                          <a:cxnSpLocks noChangeShapeType="1"/>
                        </wps:cNvCnPr>
                        <wps:spPr bwMode="auto">
                          <a:xfrm flipV="1">
                            <a:off x="58601" y="139115"/>
                            <a:ext cx="2772231" cy="1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5"/>
                        <wps:cNvSpPr>
                          <a:spLocks noChangeArrowheads="1"/>
                        </wps:cNvSpPr>
                        <wps:spPr bwMode="auto">
                          <a:xfrm>
                            <a:off x="2949833" y="68207"/>
                            <a:ext cx="318504" cy="143515"/>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Line 6"/>
                        <wps:cNvCnPr>
                          <a:cxnSpLocks noChangeShapeType="1"/>
                        </wps:cNvCnPr>
                        <wps:spPr bwMode="auto">
                          <a:xfrm>
                            <a:off x="3411038" y="147016"/>
                            <a:ext cx="2856232" cy="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A91DCB4" id="Canvas 6" o:spid="_x0000_s1026" editas="canvas" style="width:496.1pt;height:33.35pt;mso-position-horizontal-relative:char;mso-position-vertical-relative:line" coordsize="63004,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004;height:4235;visibility:visible;mso-wrap-style:square">
                  <v:fill o:detectmouseclick="t"/>
                  <v:path o:connecttype="none"/>
                </v:shape>
                <v:line id="Line 4" o:spid="_x0000_s1028" style="position:absolute;flip:y;visibility:visible;mso-wrap-style:square" from="586,1391" to="28308,1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"/>
                <v:shapetype id="_x0000_t110" coordsize="21600,21600" o:spt="110" path="m10800,l,10800,10800,21600,21600,10800xe">
                  <v:stroke joinstyle="miter"/>
                  <v:path gradientshapeok="t" o:connecttype="rect" textboxrect="5400,5400,16200,16200"/>
                </v:shapetype>
                <v:shape id="AutoShape 5" o:spid="_x0000_s1029" type="#_x0000_t110" style="position:absolute;left:29498;top:682;width:318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"/>
                <v:line id="Line 6" o:spid="_x0000_s1030" style="position:absolute;visibility:visible;mso-wrap-style:square" from="34110,1470" to="62672,1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w10:anchorlock/>
              </v:group>
            </w:pict>
          </mc:Fallback>
        </mc:AlternateContent>
      </w:r>
    </w:p>
    <w:p w14:paraId="65F0A358" w14:textId="39E4515D" w:rsidR="002F4C8A" w:rsidRPr="00187EF4" w:rsidRDefault="00C750EB" w:rsidP="002F4C8A">
      <w:pPr>
        <w:spacing w:before="120" w:after="0" w:line="240" w:lineRule="auto"/>
        <w:jc w:val="center"/>
        <w:rPr>
          <w:rFonts w:ascii="Times New Roman" w:hAnsi="Times New Roman"/>
          <w:b/>
          <w:sz w:val="24"/>
          <w:szCs w:val="24"/>
        </w:rPr>
      </w:pPr>
      <w:r w:rsidRPr="008E026F">
        <w:rPr>
          <w:rFonts w:ascii="Times New Roman" w:hAnsi="Times New Roman"/>
          <w:b/>
          <w:sz w:val="24"/>
          <w:szCs w:val="24"/>
        </w:rPr>
        <w:t>202</w:t>
      </w:r>
      <w:r w:rsidR="001D062D" w:rsidRPr="008E026F">
        <w:rPr>
          <w:rFonts w:ascii="Times New Roman" w:hAnsi="Times New Roman"/>
          <w:b/>
          <w:sz w:val="24"/>
          <w:szCs w:val="24"/>
        </w:rPr>
        <w:t>6</w:t>
      </w:r>
      <w:r w:rsidRPr="008E026F">
        <w:rPr>
          <w:rFonts w:ascii="Times New Roman" w:hAnsi="Times New Roman"/>
          <w:b/>
          <w:sz w:val="24"/>
          <w:szCs w:val="24"/>
        </w:rPr>
        <w:t xml:space="preserve"> </w:t>
      </w:r>
      <w:r w:rsidR="00451B43" w:rsidRPr="008E026F">
        <w:rPr>
          <w:rFonts w:ascii="Times New Roman" w:hAnsi="Times New Roman"/>
          <w:b/>
          <w:sz w:val="24"/>
          <w:szCs w:val="24"/>
        </w:rPr>
        <w:t>г.</w:t>
      </w:r>
    </w:p>
    <w:p w14:paraId="5BB76718" w14:textId="31747CA9" w:rsidR="00DA222C" w:rsidRPr="00187EF4" w:rsidRDefault="00DA222C" w:rsidP="006E059E">
      <w:pPr>
        <w:spacing w:before="120" w:after="0" w:line="240" w:lineRule="auto"/>
        <w:jc w:val="center"/>
        <w:rPr>
          <w:rFonts w:ascii="Times New Roman" w:hAnsi="Times New Roman"/>
          <w:b/>
          <w:sz w:val="24"/>
          <w:szCs w:val="24"/>
        </w:rPr>
      </w:pPr>
    </w:p>
    <w:p w14:paraId="5CDF2FDE" w14:textId="793C34A2" w:rsidR="00E61868" w:rsidRPr="00187EF4" w:rsidRDefault="00E61868" w:rsidP="006E059E">
      <w:pPr>
        <w:spacing w:before="120" w:after="0" w:line="240" w:lineRule="auto"/>
        <w:jc w:val="center"/>
        <w:rPr>
          <w:rFonts w:ascii="Times New Roman" w:hAnsi="Times New Roman"/>
          <w:b/>
          <w:sz w:val="24"/>
          <w:szCs w:val="24"/>
        </w:rPr>
      </w:pPr>
    </w:p>
    <w:sdt>
      <w:sdtPr>
        <w:rPr>
          <w:rFonts w:ascii="Calibri" w:eastAsia="Calibri" w:hAnsi="Calibri"/>
          <w:color w:val="auto"/>
          <w:sz w:val="22"/>
          <w:szCs w:val="22"/>
          <w:lang w:val="bg-BG"/>
        </w:rPr>
        <w:id w:val="1116487435"/>
        <w:docPartObj>
          <w:docPartGallery w:val="Table of Contents"/>
          <w:docPartUnique/>
        </w:docPartObj>
      </w:sdtPr>
      <w:sdtEndPr>
        <w:rPr>
          <w:b/>
          <w:bCs/>
          <w:noProof/>
        </w:rPr>
      </w:sdtEndPr>
      <w:sdtContent>
        <w:p w14:paraId="49F188B6" w14:textId="4125DA07" w:rsidR="00D51A14" w:rsidRPr="00187EF4" w:rsidRDefault="00D51A14">
          <w:pPr>
            <w:pStyle w:val="TOCHeading"/>
            <w:rPr>
              <w:rFonts w:ascii="Times New Roman" w:hAnsi="Times New Roman"/>
              <w:b/>
              <w:bCs/>
              <w:color w:val="auto"/>
              <w:lang w:val="bg-BG"/>
            </w:rPr>
          </w:pPr>
          <w:r w:rsidRPr="00187EF4">
            <w:rPr>
              <w:rFonts w:ascii="Times New Roman" w:hAnsi="Times New Roman"/>
              <w:b/>
              <w:bCs/>
              <w:color w:val="auto"/>
              <w:lang w:val="bg-BG"/>
            </w:rPr>
            <w:t>Съдържание</w:t>
          </w:r>
        </w:p>
        <w:p w14:paraId="5E7D0275" w14:textId="54E6BE7C" w:rsidR="00A07F75" w:rsidRPr="00187EF4" w:rsidRDefault="00D51A14">
          <w:pPr>
            <w:pStyle w:val="TOC1"/>
            <w:tabs>
              <w:tab w:val="right" w:leader="dot" w:pos="10160"/>
            </w:tabs>
            <w:rPr>
              <w:rFonts w:asciiTheme="minorHAnsi" w:eastAsiaTheme="minorEastAsia" w:hAnsiTheme="minorHAnsi" w:cstheme="minorBidi"/>
              <w:b w:val="0"/>
              <w:bCs w:val="0"/>
              <w:i w:val="0"/>
              <w:iCs w:val="0"/>
              <w:noProof/>
              <w:sz w:val="22"/>
              <w:szCs w:val="22"/>
              <w:lang w:eastAsia="bg-BG"/>
            </w:rPr>
          </w:pPr>
          <w:r w:rsidRPr="00187EF4">
            <w:rPr>
              <w:b w:val="0"/>
              <w:bCs w:val="0"/>
              <w:i w:val="0"/>
              <w:iCs w:val="0"/>
            </w:rPr>
            <w:fldChar w:fldCharType="begin"/>
          </w:r>
          <w:r w:rsidRPr="00187EF4">
            <w:rPr>
              <w:b w:val="0"/>
              <w:bCs w:val="0"/>
              <w:i w:val="0"/>
              <w:iCs w:val="0"/>
            </w:rPr>
            <w:instrText xml:space="preserve"> TOC \o "1-3" \h \z \u </w:instrText>
          </w:r>
          <w:r w:rsidRPr="00187EF4">
            <w:rPr>
              <w:b w:val="0"/>
              <w:bCs w:val="0"/>
              <w:i w:val="0"/>
              <w:iCs w:val="0"/>
            </w:rPr>
            <w:fldChar w:fldCharType="separate"/>
          </w:r>
          <w:hyperlink w:anchor="_Toc113268260" w:history="1">
            <w:r w:rsidR="00A07F75" w:rsidRPr="00187EF4">
              <w:rPr>
                <w:rStyle w:val="Hyperlink"/>
                <w:rFonts w:eastAsiaTheme="majorEastAsia"/>
                <w:noProof/>
              </w:rPr>
              <w:t>1. Наименование на програмата</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_Toc113268260 \h </w:instrText>
            </w:r>
            <w:r w:rsidR="00A07F75" w:rsidRPr="00187EF4">
              <w:rPr>
                <w:noProof/>
                <w:webHidden/>
              </w:rPr>
            </w:r>
            <w:r w:rsidR="00A07F75" w:rsidRPr="00187EF4">
              <w:rPr>
                <w:noProof/>
                <w:webHidden/>
              </w:rPr>
              <w:fldChar w:fldCharType="separate"/>
            </w:r>
            <w:r w:rsidR="00350278">
              <w:rPr>
                <w:noProof/>
                <w:webHidden/>
              </w:rPr>
              <w:t>3</w:t>
            </w:r>
            <w:r w:rsidR="00A07F75" w:rsidRPr="00187EF4">
              <w:rPr>
                <w:noProof/>
                <w:webHidden/>
              </w:rPr>
              <w:fldChar w:fldCharType="end"/>
            </w:r>
          </w:hyperlink>
        </w:p>
        <w:p w14:paraId="7CD4300C" w14:textId="484504D1"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1" w:history="1">
            <w:r w:rsidR="00A07F75" w:rsidRPr="00187EF4">
              <w:rPr>
                <w:rStyle w:val="Hyperlink"/>
                <w:rFonts w:eastAsiaTheme="majorEastAsia"/>
                <w:noProof/>
              </w:rPr>
              <w:t>2. Наименование на Приоритет</w:t>
            </w:r>
            <w:r w:rsidR="00576798" w:rsidRPr="00187EF4">
              <w:rPr>
                <w:rStyle w:val="Hyperlink"/>
                <w:rFonts w:eastAsiaTheme="majorEastAsia"/>
                <w:noProof/>
              </w:rPr>
              <w:t>а</w:t>
            </w:r>
            <w:r w:rsidR="00A07F75" w:rsidRPr="00187EF4">
              <w:rPr>
                <w:rStyle w:val="Hyperlink"/>
                <w:rFonts w:eastAsiaTheme="majorEastAsia"/>
                <w:noProof/>
              </w:rPr>
              <w:t xml:space="preserve"> и специфична</w:t>
            </w:r>
            <w:r w:rsidR="00576798" w:rsidRPr="00187EF4">
              <w:rPr>
                <w:rStyle w:val="Hyperlink"/>
                <w:rFonts w:eastAsiaTheme="majorEastAsia"/>
                <w:noProof/>
              </w:rPr>
              <w:t>та</w:t>
            </w:r>
            <w:r w:rsidR="00A07F75" w:rsidRPr="00187EF4">
              <w:rPr>
                <w:rStyle w:val="Hyperlink"/>
                <w:rFonts w:eastAsiaTheme="majorEastAsia"/>
                <w:noProof/>
              </w:rPr>
              <w:t xml:space="preserve"> цел</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_Toc113268261 \h </w:instrText>
            </w:r>
            <w:r w:rsidR="00A07F75" w:rsidRPr="00187EF4">
              <w:rPr>
                <w:noProof/>
                <w:webHidden/>
              </w:rPr>
            </w:r>
            <w:r w:rsidR="00A07F75" w:rsidRPr="00187EF4">
              <w:rPr>
                <w:noProof/>
                <w:webHidden/>
              </w:rPr>
              <w:fldChar w:fldCharType="separate"/>
            </w:r>
            <w:r w:rsidR="00350278">
              <w:rPr>
                <w:noProof/>
                <w:webHidden/>
              </w:rPr>
              <w:t>3</w:t>
            </w:r>
            <w:r w:rsidR="00A07F75" w:rsidRPr="00187EF4">
              <w:rPr>
                <w:noProof/>
                <w:webHidden/>
              </w:rPr>
              <w:fldChar w:fldCharType="end"/>
            </w:r>
          </w:hyperlink>
        </w:p>
        <w:p w14:paraId="73442BA0" w14:textId="482C8A3B"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2" w:history="1">
            <w:r w:rsidR="00A07F75" w:rsidRPr="00187EF4">
              <w:rPr>
                <w:rStyle w:val="Hyperlink"/>
                <w:rFonts w:eastAsiaTheme="majorEastAsia"/>
                <w:noProof/>
              </w:rPr>
              <w:t xml:space="preserve">3. </w:t>
            </w:r>
            <w:r w:rsidR="00642FDD" w:rsidRPr="00187EF4">
              <w:rPr>
                <w:rStyle w:val="Hyperlink"/>
                <w:rFonts w:eastAsiaTheme="majorEastAsia"/>
                <w:noProof/>
              </w:rPr>
              <w:t xml:space="preserve">Номер и наименование </w:t>
            </w:r>
            <w:r w:rsidR="00A07F75" w:rsidRPr="00187EF4">
              <w:rPr>
                <w:rStyle w:val="Hyperlink"/>
                <w:rFonts w:eastAsiaTheme="majorEastAsia"/>
                <w:noProof/>
              </w:rPr>
              <w:t>на процедурата</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_Toc113268262 \h </w:instrText>
            </w:r>
            <w:r w:rsidR="00A07F75" w:rsidRPr="00187EF4">
              <w:rPr>
                <w:noProof/>
                <w:webHidden/>
              </w:rPr>
            </w:r>
            <w:r w:rsidR="00A07F75" w:rsidRPr="00187EF4">
              <w:rPr>
                <w:noProof/>
                <w:webHidden/>
              </w:rPr>
              <w:fldChar w:fldCharType="separate"/>
            </w:r>
            <w:r w:rsidR="00350278">
              <w:rPr>
                <w:noProof/>
                <w:webHidden/>
              </w:rPr>
              <w:t>3</w:t>
            </w:r>
            <w:r w:rsidR="00A07F75" w:rsidRPr="00187EF4">
              <w:rPr>
                <w:noProof/>
                <w:webHidden/>
              </w:rPr>
              <w:fldChar w:fldCharType="end"/>
            </w:r>
          </w:hyperlink>
        </w:p>
        <w:p w14:paraId="194A8F4A" w14:textId="71100232"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3" w:history="1">
            <w:r w:rsidR="00A07F75" w:rsidRPr="00187EF4">
              <w:rPr>
                <w:rStyle w:val="Hyperlink"/>
                <w:rFonts w:eastAsiaTheme="majorEastAsia"/>
                <w:noProof/>
              </w:rPr>
              <w:t>4. Измерения по кодове</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_Toc113268263 \h </w:instrText>
            </w:r>
            <w:r w:rsidR="00A07F75" w:rsidRPr="00187EF4">
              <w:rPr>
                <w:noProof/>
                <w:webHidden/>
              </w:rPr>
            </w:r>
            <w:r w:rsidR="00A07F75" w:rsidRPr="00187EF4">
              <w:rPr>
                <w:noProof/>
                <w:webHidden/>
              </w:rPr>
              <w:fldChar w:fldCharType="separate"/>
            </w:r>
            <w:r w:rsidR="00350278">
              <w:rPr>
                <w:noProof/>
                <w:webHidden/>
              </w:rPr>
              <w:t>3</w:t>
            </w:r>
            <w:r w:rsidR="00A07F75" w:rsidRPr="00187EF4">
              <w:rPr>
                <w:noProof/>
                <w:webHidden/>
              </w:rPr>
              <w:fldChar w:fldCharType="end"/>
            </w:r>
          </w:hyperlink>
        </w:p>
        <w:p w14:paraId="5C67CE97" w14:textId="56E499F0"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4" w:history="1">
            <w:r w:rsidR="00A07F75" w:rsidRPr="00187EF4">
              <w:rPr>
                <w:rStyle w:val="Hyperlink"/>
                <w:rFonts w:eastAsiaTheme="majorEastAsia"/>
                <w:noProof/>
              </w:rPr>
              <w:t>5. Териториален обхват</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_Toc113268264 \h </w:instrText>
            </w:r>
            <w:r w:rsidR="00A07F75" w:rsidRPr="00187EF4">
              <w:rPr>
                <w:noProof/>
                <w:webHidden/>
              </w:rPr>
            </w:r>
            <w:r w:rsidR="00A07F75" w:rsidRPr="00187EF4">
              <w:rPr>
                <w:noProof/>
                <w:webHidden/>
              </w:rPr>
              <w:fldChar w:fldCharType="separate"/>
            </w:r>
            <w:r w:rsidR="00350278">
              <w:rPr>
                <w:noProof/>
                <w:webHidden/>
              </w:rPr>
              <w:t>3</w:t>
            </w:r>
            <w:r w:rsidR="00A07F75" w:rsidRPr="00187EF4">
              <w:rPr>
                <w:noProof/>
                <w:webHidden/>
              </w:rPr>
              <w:fldChar w:fldCharType="end"/>
            </w:r>
          </w:hyperlink>
        </w:p>
        <w:p w14:paraId="156D665A" w14:textId="331140AA"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5" w:history="1">
            <w:r w:rsidR="00A07F75" w:rsidRPr="00187EF4">
              <w:rPr>
                <w:rStyle w:val="Hyperlink"/>
                <w:rFonts w:eastAsiaTheme="majorEastAsia"/>
                <w:noProof/>
              </w:rPr>
              <w:t>6. Цели на предоставяната безвъзмездна финансова помощ по процедурата и очаквани резултати</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_Toc113268265 \h </w:instrText>
            </w:r>
            <w:r w:rsidR="00A07F75" w:rsidRPr="00187EF4">
              <w:rPr>
                <w:noProof/>
                <w:webHidden/>
              </w:rPr>
            </w:r>
            <w:r w:rsidR="00A07F75" w:rsidRPr="00187EF4">
              <w:rPr>
                <w:noProof/>
                <w:webHidden/>
              </w:rPr>
              <w:fldChar w:fldCharType="separate"/>
            </w:r>
            <w:r w:rsidR="00350278">
              <w:rPr>
                <w:noProof/>
                <w:webHidden/>
              </w:rPr>
              <w:t>3</w:t>
            </w:r>
            <w:r w:rsidR="00A07F75" w:rsidRPr="00187EF4">
              <w:rPr>
                <w:noProof/>
                <w:webHidden/>
              </w:rPr>
              <w:fldChar w:fldCharType="end"/>
            </w:r>
          </w:hyperlink>
        </w:p>
        <w:p w14:paraId="20FC48F7" w14:textId="0FDC125E"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6" w:history="1">
            <w:r w:rsidR="00A07F75" w:rsidRPr="00187EF4">
              <w:rPr>
                <w:rStyle w:val="Hyperlink"/>
                <w:rFonts w:eastAsiaTheme="majorEastAsia"/>
                <w:noProof/>
              </w:rPr>
              <w:t>7. Индикатори</w:t>
            </w:r>
            <w:r w:rsidR="00642FDD" w:rsidRPr="00187EF4">
              <w:rPr>
                <w:rStyle w:val="Hyperlink"/>
                <w:rFonts w:eastAsiaTheme="majorEastAsia"/>
                <w:noProof/>
              </w:rPr>
              <w:t xml:space="preserve"> (показатели)</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_Toc113268266 \h </w:instrText>
            </w:r>
            <w:r w:rsidR="00A07F75" w:rsidRPr="00187EF4">
              <w:rPr>
                <w:noProof/>
                <w:webHidden/>
              </w:rPr>
            </w:r>
            <w:r w:rsidR="00A07F75" w:rsidRPr="00187EF4">
              <w:rPr>
                <w:noProof/>
                <w:webHidden/>
              </w:rPr>
              <w:fldChar w:fldCharType="separate"/>
            </w:r>
            <w:r w:rsidR="00350278">
              <w:rPr>
                <w:noProof/>
                <w:webHidden/>
              </w:rPr>
              <w:t>8</w:t>
            </w:r>
            <w:r w:rsidR="00A07F75" w:rsidRPr="00187EF4">
              <w:rPr>
                <w:noProof/>
                <w:webHidden/>
              </w:rPr>
              <w:fldChar w:fldCharType="end"/>
            </w:r>
          </w:hyperlink>
        </w:p>
        <w:p w14:paraId="0987DD09" w14:textId="68779B41"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7" w:history="1">
            <w:r w:rsidR="00A07F75" w:rsidRPr="00187EF4">
              <w:rPr>
                <w:rStyle w:val="Hyperlink"/>
                <w:rFonts w:eastAsiaTheme="majorEastAsia"/>
                <w:noProof/>
              </w:rPr>
              <w:t>8. Общ размер на безвъзмездната финансова помощ по процедурата</w:t>
            </w:r>
            <w:r w:rsidR="00B5486A" w:rsidRPr="00187EF4">
              <w:rPr>
                <w:rStyle w:val="Hyperlink"/>
                <w:rFonts w:eastAsiaTheme="majorEastAsia"/>
                <w:noProof/>
              </w:rPr>
              <w:t xml:space="preserve"> и разпределение по категория региони (ако е приложимо)</w:t>
            </w:r>
            <w:r w:rsidR="00A07F75" w:rsidRPr="00187EF4">
              <w:rPr>
                <w:rStyle w:val="Hyperlink"/>
                <w:rFonts w:eastAsiaTheme="majorEastAsia"/>
                <w:noProof/>
              </w:rPr>
              <w:t>:</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_Toc113268267 \h </w:instrText>
            </w:r>
            <w:r w:rsidR="00A07F75" w:rsidRPr="00187EF4">
              <w:rPr>
                <w:noProof/>
                <w:webHidden/>
              </w:rPr>
            </w:r>
            <w:r w:rsidR="00A07F75" w:rsidRPr="00187EF4">
              <w:rPr>
                <w:noProof/>
                <w:webHidden/>
              </w:rPr>
              <w:fldChar w:fldCharType="separate"/>
            </w:r>
            <w:r w:rsidR="00350278">
              <w:rPr>
                <w:noProof/>
                <w:webHidden/>
              </w:rPr>
              <w:t>11</w:t>
            </w:r>
            <w:r w:rsidR="00A07F75" w:rsidRPr="00187EF4">
              <w:rPr>
                <w:noProof/>
                <w:webHidden/>
              </w:rPr>
              <w:fldChar w:fldCharType="end"/>
            </w:r>
          </w:hyperlink>
        </w:p>
        <w:p w14:paraId="3C3769AD" w14:textId="60F699AC"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8" w:history="1">
            <w:r w:rsidR="00A07F75" w:rsidRPr="00187EF4">
              <w:rPr>
                <w:rStyle w:val="Hyperlink"/>
                <w:rFonts w:eastAsiaTheme="majorEastAsia"/>
                <w:noProof/>
              </w:rPr>
              <w:t>9. Минимален (ако е приложимо) и максимален размер на безвъзмездната финансова помощ за конкретен проект</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_Toc113268268 \h </w:instrText>
            </w:r>
            <w:r w:rsidR="00A07F75" w:rsidRPr="00187EF4">
              <w:rPr>
                <w:noProof/>
                <w:webHidden/>
              </w:rPr>
            </w:r>
            <w:r w:rsidR="00A07F75" w:rsidRPr="00187EF4">
              <w:rPr>
                <w:noProof/>
                <w:webHidden/>
              </w:rPr>
              <w:fldChar w:fldCharType="separate"/>
            </w:r>
            <w:r w:rsidR="00350278">
              <w:rPr>
                <w:noProof/>
                <w:webHidden/>
              </w:rPr>
              <w:t>12</w:t>
            </w:r>
            <w:r w:rsidR="00A07F75" w:rsidRPr="00187EF4">
              <w:rPr>
                <w:noProof/>
                <w:webHidden/>
              </w:rPr>
              <w:fldChar w:fldCharType="end"/>
            </w:r>
          </w:hyperlink>
        </w:p>
        <w:p w14:paraId="34DDEFA9" w14:textId="12DECB88"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69" w:history="1">
            <w:r w:rsidR="00A07F75" w:rsidRPr="00187EF4">
              <w:rPr>
                <w:rStyle w:val="Hyperlink"/>
                <w:rFonts w:eastAsiaTheme="majorEastAsia"/>
                <w:noProof/>
              </w:rPr>
              <w:t>10. Процент на съфинансиране</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_Toc113268269 \h </w:instrText>
            </w:r>
            <w:r w:rsidR="00A07F75" w:rsidRPr="00187EF4">
              <w:rPr>
                <w:noProof/>
                <w:webHidden/>
              </w:rPr>
            </w:r>
            <w:r w:rsidR="00A07F75" w:rsidRPr="00187EF4">
              <w:rPr>
                <w:noProof/>
                <w:webHidden/>
              </w:rPr>
              <w:fldChar w:fldCharType="separate"/>
            </w:r>
            <w:r w:rsidR="00350278">
              <w:rPr>
                <w:noProof/>
                <w:webHidden/>
              </w:rPr>
              <w:t>12</w:t>
            </w:r>
            <w:r w:rsidR="00A07F75" w:rsidRPr="00187EF4">
              <w:rPr>
                <w:noProof/>
                <w:webHidden/>
              </w:rPr>
              <w:fldChar w:fldCharType="end"/>
            </w:r>
          </w:hyperlink>
        </w:p>
        <w:p w14:paraId="413FE9C1" w14:textId="6337059E"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0" w:history="1">
            <w:r w:rsidR="00A07F75" w:rsidRPr="00187EF4">
              <w:rPr>
                <w:rStyle w:val="Hyperlink"/>
                <w:rFonts w:eastAsiaTheme="majorEastAsia"/>
                <w:noProof/>
              </w:rPr>
              <w:t>11. Допустими кандидати</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_Toc113268270 \h </w:instrText>
            </w:r>
            <w:r w:rsidR="00A07F75" w:rsidRPr="00187EF4">
              <w:rPr>
                <w:noProof/>
                <w:webHidden/>
              </w:rPr>
            </w:r>
            <w:r w:rsidR="00A07F75" w:rsidRPr="00187EF4">
              <w:rPr>
                <w:noProof/>
                <w:webHidden/>
              </w:rPr>
              <w:fldChar w:fldCharType="separate"/>
            </w:r>
            <w:r w:rsidR="00350278">
              <w:rPr>
                <w:noProof/>
                <w:webHidden/>
              </w:rPr>
              <w:t>12</w:t>
            </w:r>
            <w:r w:rsidR="00A07F75" w:rsidRPr="00187EF4">
              <w:rPr>
                <w:noProof/>
                <w:webHidden/>
              </w:rPr>
              <w:fldChar w:fldCharType="end"/>
            </w:r>
          </w:hyperlink>
        </w:p>
        <w:p w14:paraId="4BF77644" w14:textId="705E0C38"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1" w:history="1">
            <w:r w:rsidR="00A07F75" w:rsidRPr="00187EF4">
              <w:rPr>
                <w:rStyle w:val="Hyperlink"/>
                <w:rFonts w:eastAsiaTheme="majorEastAsia"/>
                <w:noProof/>
              </w:rPr>
              <w:t>12. Допустими партньори</w:t>
            </w:r>
            <w:r w:rsidR="00B5486A" w:rsidRPr="00187EF4">
              <w:rPr>
                <w:rStyle w:val="Hyperlink"/>
                <w:rFonts w:eastAsiaTheme="majorEastAsia"/>
                <w:noProof/>
              </w:rPr>
              <w:t xml:space="preserve"> (ако е приложимо)</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_Toc113268271 \h </w:instrText>
            </w:r>
            <w:r w:rsidR="00A07F75" w:rsidRPr="00187EF4">
              <w:rPr>
                <w:noProof/>
                <w:webHidden/>
              </w:rPr>
            </w:r>
            <w:r w:rsidR="00A07F75" w:rsidRPr="00187EF4">
              <w:rPr>
                <w:noProof/>
                <w:webHidden/>
              </w:rPr>
              <w:fldChar w:fldCharType="separate"/>
            </w:r>
            <w:r w:rsidR="00350278">
              <w:rPr>
                <w:noProof/>
                <w:webHidden/>
              </w:rPr>
              <w:t>23</w:t>
            </w:r>
            <w:r w:rsidR="00A07F75" w:rsidRPr="00187EF4">
              <w:rPr>
                <w:noProof/>
                <w:webHidden/>
              </w:rPr>
              <w:fldChar w:fldCharType="end"/>
            </w:r>
          </w:hyperlink>
        </w:p>
        <w:p w14:paraId="6F80F0C8" w14:textId="4C8DBD75"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2" w:history="1">
            <w:r w:rsidR="00A07F75" w:rsidRPr="00187EF4">
              <w:rPr>
                <w:rStyle w:val="Hyperlink"/>
                <w:rFonts w:eastAsiaTheme="majorEastAsia"/>
                <w:noProof/>
              </w:rPr>
              <w:t>13. Дейности, допустими за финансиране</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_Toc113268272 \h </w:instrText>
            </w:r>
            <w:r w:rsidR="00A07F75" w:rsidRPr="00187EF4">
              <w:rPr>
                <w:noProof/>
                <w:webHidden/>
              </w:rPr>
            </w:r>
            <w:r w:rsidR="00A07F75" w:rsidRPr="00187EF4">
              <w:rPr>
                <w:noProof/>
                <w:webHidden/>
              </w:rPr>
              <w:fldChar w:fldCharType="separate"/>
            </w:r>
            <w:r w:rsidR="00350278">
              <w:rPr>
                <w:noProof/>
                <w:webHidden/>
              </w:rPr>
              <w:t>26</w:t>
            </w:r>
            <w:r w:rsidR="00A07F75" w:rsidRPr="00187EF4">
              <w:rPr>
                <w:noProof/>
                <w:webHidden/>
              </w:rPr>
              <w:fldChar w:fldCharType="end"/>
            </w:r>
          </w:hyperlink>
        </w:p>
        <w:p w14:paraId="40A21FF1" w14:textId="3741EC31"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3" w:history="1">
            <w:r w:rsidR="00A07F75" w:rsidRPr="00187EF4">
              <w:rPr>
                <w:rStyle w:val="Hyperlink"/>
                <w:rFonts w:eastAsiaTheme="majorEastAsia"/>
                <w:noProof/>
              </w:rPr>
              <w:t>14. Категории разходи, допустими за финансиране</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_Toc113268273 \h </w:instrText>
            </w:r>
            <w:r w:rsidR="00A07F75" w:rsidRPr="00187EF4">
              <w:rPr>
                <w:noProof/>
                <w:webHidden/>
              </w:rPr>
            </w:r>
            <w:r w:rsidR="00A07F75" w:rsidRPr="00187EF4">
              <w:rPr>
                <w:noProof/>
                <w:webHidden/>
              </w:rPr>
              <w:fldChar w:fldCharType="separate"/>
            </w:r>
            <w:r w:rsidR="00350278">
              <w:rPr>
                <w:noProof/>
                <w:webHidden/>
              </w:rPr>
              <w:t>33</w:t>
            </w:r>
            <w:r w:rsidR="00A07F75" w:rsidRPr="00187EF4">
              <w:rPr>
                <w:noProof/>
                <w:webHidden/>
              </w:rPr>
              <w:fldChar w:fldCharType="end"/>
            </w:r>
          </w:hyperlink>
        </w:p>
        <w:p w14:paraId="26B040FC" w14:textId="38708157"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4" w:history="1">
            <w:r w:rsidR="00A07F75" w:rsidRPr="00187EF4">
              <w:rPr>
                <w:rStyle w:val="Hyperlink"/>
                <w:rFonts w:eastAsiaTheme="majorEastAsia"/>
                <w:noProof/>
              </w:rPr>
              <w:t>15. Допустими целеви групи</w:t>
            </w:r>
            <w:r w:rsidR="00B5486A" w:rsidRPr="00187EF4">
              <w:rPr>
                <w:rStyle w:val="Hyperlink"/>
                <w:rFonts w:eastAsiaTheme="majorEastAsia"/>
                <w:noProof/>
              </w:rPr>
              <w:t xml:space="preserve"> (ако е приложимо)</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_Toc113268274 \h </w:instrText>
            </w:r>
            <w:r w:rsidR="00A07F75" w:rsidRPr="00187EF4">
              <w:rPr>
                <w:noProof/>
                <w:webHidden/>
              </w:rPr>
            </w:r>
            <w:r w:rsidR="00A07F75" w:rsidRPr="00187EF4">
              <w:rPr>
                <w:noProof/>
                <w:webHidden/>
              </w:rPr>
              <w:fldChar w:fldCharType="separate"/>
            </w:r>
            <w:r w:rsidR="00350278">
              <w:rPr>
                <w:noProof/>
                <w:webHidden/>
              </w:rPr>
              <w:t>38</w:t>
            </w:r>
            <w:r w:rsidR="00A07F75" w:rsidRPr="00187EF4">
              <w:rPr>
                <w:noProof/>
                <w:webHidden/>
              </w:rPr>
              <w:fldChar w:fldCharType="end"/>
            </w:r>
          </w:hyperlink>
        </w:p>
        <w:p w14:paraId="52B9D49E" w14:textId="5E886FCD"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5" w:history="1">
            <w:r w:rsidR="00A07F75" w:rsidRPr="00187EF4">
              <w:rPr>
                <w:rStyle w:val="Hyperlink"/>
                <w:rFonts w:eastAsiaTheme="majorEastAsia"/>
                <w:noProof/>
              </w:rPr>
              <w:t>16. Приложим режим на</w:t>
            </w:r>
            <w:r w:rsidR="00B5486A" w:rsidRPr="00187EF4">
              <w:rPr>
                <w:rStyle w:val="Hyperlink"/>
                <w:rFonts w:eastAsiaTheme="majorEastAsia"/>
                <w:noProof/>
              </w:rPr>
              <w:t xml:space="preserve"> минимални/</w:t>
            </w:r>
            <w:r w:rsidR="00A07F75" w:rsidRPr="00187EF4">
              <w:rPr>
                <w:rStyle w:val="Hyperlink"/>
                <w:rFonts w:eastAsiaTheme="majorEastAsia"/>
                <w:noProof/>
              </w:rPr>
              <w:t xml:space="preserve"> държавни помощи (ако е приложимо)</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_Toc113268275 \h </w:instrText>
            </w:r>
            <w:r w:rsidR="00A07F75" w:rsidRPr="00187EF4">
              <w:rPr>
                <w:noProof/>
                <w:webHidden/>
              </w:rPr>
            </w:r>
            <w:r w:rsidR="00A07F75" w:rsidRPr="00187EF4">
              <w:rPr>
                <w:noProof/>
                <w:webHidden/>
              </w:rPr>
              <w:fldChar w:fldCharType="separate"/>
            </w:r>
            <w:r w:rsidR="00350278">
              <w:rPr>
                <w:noProof/>
                <w:webHidden/>
              </w:rPr>
              <w:t>38</w:t>
            </w:r>
            <w:r w:rsidR="00A07F75" w:rsidRPr="00187EF4">
              <w:rPr>
                <w:noProof/>
                <w:webHidden/>
              </w:rPr>
              <w:fldChar w:fldCharType="end"/>
            </w:r>
          </w:hyperlink>
        </w:p>
        <w:p w14:paraId="3E1E9FC5" w14:textId="74AA1442"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6" w:history="1">
            <w:r w:rsidR="00A07F75" w:rsidRPr="00187EF4">
              <w:rPr>
                <w:rStyle w:val="Hyperlink"/>
                <w:rFonts w:eastAsiaTheme="majorEastAsia"/>
                <w:noProof/>
              </w:rPr>
              <w:t xml:space="preserve">17. Хоризонтални </w:t>
            </w:r>
            <w:r w:rsidR="00B5486A" w:rsidRPr="00187EF4">
              <w:rPr>
                <w:rStyle w:val="Hyperlink"/>
                <w:rFonts w:eastAsiaTheme="majorEastAsia"/>
                <w:noProof/>
              </w:rPr>
              <w:t>принципи</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_Toc113268276 \h </w:instrText>
            </w:r>
            <w:r w:rsidR="00A07F75" w:rsidRPr="00187EF4">
              <w:rPr>
                <w:noProof/>
                <w:webHidden/>
              </w:rPr>
            </w:r>
            <w:r w:rsidR="00A07F75" w:rsidRPr="00187EF4">
              <w:rPr>
                <w:noProof/>
                <w:webHidden/>
              </w:rPr>
              <w:fldChar w:fldCharType="separate"/>
            </w:r>
            <w:r w:rsidR="00350278">
              <w:rPr>
                <w:noProof/>
                <w:webHidden/>
              </w:rPr>
              <w:t>46</w:t>
            </w:r>
            <w:r w:rsidR="00A07F75" w:rsidRPr="00187EF4">
              <w:rPr>
                <w:noProof/>
                <w:webHidden/>
              </w:rPr>
              <w:fldChar w:fldCharType="end"/>
            </w:r>
          </w:hyperlink>
        </w:p>
        <w:p w14:paraId="37E41166" w14:textId="000D5CC3"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7" w:history="1">
            <w:r w:rsidR="00A07F75" w:rsidRPr="00187EF4">
              <w:rPr>
                <w:rStyle w:val="Hyperlink"/>
                <w:rFonts w:eastAsiaTheme="majorEastAsia"/>
                <w:noProof/>
              </w:rPr>
              <w:t>18. Минимален и максимален срок за изпълнение на проекта (ако е приложимо)</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_Toc113268277 \h </w:instrText>
            </w:r>
            <w:r w:rsidR="00A07F75" w:rsidRPr="00187EF4">
              <w:rPr>
                <w:noProof/>
                <w:webHidden/>
              </w:rPr>
            </w:r>
            <w:r w:rsidR="00A07F75" w:rsidRPr="00187EF4">
              <w:rPr>
                <w:noProof/>
                <w:webHidden/>
              </w:rPr>
              <w:fldChar w:fldCharType="separate"/>
            </w:r>
            <w:r w:rsidR="00350278">
              <w:rPr>
                <w:noProof/>
                <w:webHidden/>
              </w:rPr>
              <w:t>46</w:t>
            </w:r>
            <w:r w:rsidR="00A07F75" w:rsidRPr="00187EF4">
              <w:rPr>
                <w:noProof/>
                <w:webHidden/>
              </w:rPr>
              <w:fldChar w:fldCharType="end"/>
            </w:r>
          </w:hyperlink>
        </w:p>
        <w:p w14:paraId="437C3ECF" w14:textId="3347620B"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8" w:history="1">
            <w:r w:rsidR="00A07F75" w:rsidRPr="00187EF4">
              <w:rPr>
                <w:rStyle w:val="Hyperlink"/>
                <w:rFonts w:eastAsiaTheme="majorEastAsia"/>
                <w:noProof/>
              </w:rPr>
              <w:t>19. Ред за оценяване на концепциите за проектни предложения</w:t>
            </w:r>
            <w:r w:rsidR="00B5486A" w:rsidRPr="00187EF4">
              <w:rPr>
                <w:rStyle w:val="Hyperlink"/>
                <w:rFonts w:eastAsiaTheme="majorEastAsia"/>
                <w:noProof/>
              </w:rPr>
              <w:t xml:space="preserve"> (ако е приложимо)</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_Toc113268278 \h </w:instrText>
            </w:r>
            <w:r w:rsidR="00A07F75" w:rsidRPr="00187EF4">
              <w:rPr>
                <w:noProof/>
                <w:webHidden/>
              </w:rPr>
            </w:r>
            <w:r w:rsidR="00A07F75" w:rsidRPr="00187EF4">
              <w:rPr>
                <w:noProof/>
                <w:webHidden/>
              </w:rPr>
              <w:fldChar w:fldCharType="separate"/>
            </w:r>
            <w:r w:rsidR="00350278">
              <w:rPr>
                <w:noProof/>
                <w:webHidden/>
              </w:rPr>
              <w:t>46</w:t>
            </w:r>
            <w:r w:rsidR="00A07F75" w:rsidRPr="00187EF4">
              <w:rPr>
                <w:noProof/>
                <w:webHidden/>
              </w:rPr>
              <w:fldChar w:fldCharType="end"/>
            </w:r>
          </w:hyperlink>
        </w:p>
        <w:p w14:paraId="1082735A" w14:textId="3BD81140"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79" w:history="1">
            <w:r w:rsidR="00A07F75" w:rsidRPr="00187EF4">
              <w:rPr>
                <w:rStyle w:val="Hyperlink"/>
                <w:rFonts w:eastAsiaTheme="majorEastAsia"/>
                <w:noProof/>
              </w:rPr>
              <w:t>20. Критерии и методика за оценка на концепциите за проектни предложения</w:t>
            </w:r>
            <w:r w:rsidR="00B5486A" w:rsidRPr="00187EF4">
              <w:rPr>
                <w:rStyle w:val="Hyperlink"/>
                <w:rFonts w:eastAsiaTheme="majorEastAsia"/>
                <w:noProof/>
              </w:rPr>
              <w:t xml:space="preserve"> (ако е приложимо)</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_Toc113268279 \h </w:instrText>
            </w:r>
            <w:r w:rsidR="00A07F75" w:rsidRPr="00187EF4">
              <w:rPr>
                <w:noProof/>
                <w:webHidden/>
              </w:rPr>
            </w:r>
            <w:r w:rsidR="00A07F75" w:rsidRPr="00187EF4">
              <w:rPr>
                <w:noProof/>
                <w:webHidden/>
              </w:rPr>
              <w:fldChar w:fldCharType="separate"/>
            </w:r>
            <w:r w:rsidR="00350278">
              <w:rPr>
                <w:noProof/>
                <w:webHidden/>
              </w:rPr>
              <w:t>47</w:t>
            </w:r>
            <w:r w:rsidR="00A07F75" w:rsidRPr="00187EF4">
              <w:rPr>
                <w:noProof/>
                <w:webHidden/>
              </w:rPr>
              <w:fldChar w:fldCharType="end"/>
            </w:r>
          </w:hyperlink>
        </w:p>
        <w:p w14:paraId="7790099A" w14:textId="6B1AA607"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0" w:history="1">
            <w:r w:rsidR="00A07F75" w:rsidRPr="00187EF4">
              <w:rPr>
                <w:rStyle w:val="Hyperlink"/>
                <w:rFonts w:eastAsiaTheme="majorEastAsia"/>
                <w:noProof/>
              </w:rPr>
              <w:t>21. Ред за оценяване на проектни</w:t>
            </w:r>
            <w:r w:rsidR="00B5486A" w:rsidRPr="00187EF4">
              <w:rPr>
                <w:rStyle w:val="Hyperlink"/>
                <w:rFonts w:eastAsiaTheme="majorEastAsia"/>
                <w:noProof/>
              </w:rPr>
              <w:t>те</w:t>
            </w:r>
            <w:r w:rsidR="00A07F75" w:rsidRPr="00187EF4">
              <w:rPr>
                <w:rStyle w:val="Hyperlink"/>
                <w:rFonts w:eastAsiaTheme="majorEastAsia"/>
                <w:noProof/>
              </w:rPr>
              <w:t xml:space="preserve"> предложения</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_Toc113268280 \h </w:instrText>
            </w:r>
            <w:r w:rsidR="00A07F75" w:rsidRPr="00187EF4">
              <w:rPr>
                <w:noProof/>
                <w:webHidden/>
              </w:rPr>
            </w:r>
            <w:r w:rsidR="00A07F75" w:rsidRPr="00187EF4">
              <w:rPr>
                <w:noProof/>
                <w:webHidden/>
              </w:rPr>
              <w:fldChar w:fldCharType="separate"/>
            </w:r>
            <w:r w:rsidR="00350278">
              <w:rPr>
                <w:noProof/>
                <w:webHidden/>
              </w:rPr>
              <w:t>47</w:t>
            </w:r>
            <w:r w:rsidR="00A07F75" w:rsidRPr="00187EF4">
              <w:rPr>
                <w:noProof/>
                <w:webHidden/>
              </w:rPr>
              <w:fldChar w:fldCharType="end"/>
            </w:r>
          </w:hyperlink>
        </w:p>
        <w:p w14:paraId="6BCD44D7" w14:textId="723F5C6E"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1" w:history="1">
            <w:r w:rsidR="00A07F75" w:rsidRPr="00187EF4">
              <w:rPr>
                <w:rStyle w:val="Hyperlink"/>
                <w:rFonts w:eastAsiaTheme="majorEastAsia"/>
                <w:noProof/>
              </w:rPr>
              <w:t>22. Критерии и методика за оценка на проектните предложения</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_Toc113268281 \h </w:instrText>
            </w:r>
            <w:r w:rsidR="00A07F75" w:rsidRPr="00187EF4">
              <w:rPr>
                <w:noProof/>
                <w:webHidden/>
              </w:rPr>
            </w:r>
            <w:r w:rsidR="00A07F75" w:rsidRPr="00187EF4">
              <w:rPr>
                <w:noProof/>
                <w:webHidden/>
              </w:rPr>
              <w:fldChar w:fldCharType="separate"/>
            </w:r>
            <w:r w:rsidR="00350278">
              <w:rPr>
                <w:noProof/>
                <w:webHidden/>
              </w:rPr>
              <w:t>48</w:t>
            </w:r>
            <w:r w:rsidR="00A07F75" w:rsidRPr="00187EF4">
              <w:rPr>
                <w:noProof/>
                <w:webHidden/>
              </w:rPr>
              <w:fldChar w:fldCharType="end"/>
            </w:r>
          </w:hyperlink>
        </w:p>
        <w:p w14:paraId="3CD6DB86" w14:textId="78605C51"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2" w:history="1">
            <w:r w:rsidR="00A07F75" w:rsidRPr="00187EF4">
              <w:rPr>
                <w:rStyle w:val="Hyperlink"/>
                <w:rFonts w:eastAsiaTheme="majorEastAsia"/>
                <w:noProof/>
              </w:rPr>
              <w:t>23. Начин на подаване на проектните предложения</w:t>
            </w:r>
            <w:r w:rsidR="001D0BDA" w:rsidRPr="00187EF4">
              <w:rPr>
                <w:rStyle w:val="Hyperlink"/>
                <w:rFonts w:eastAsiaTheme="majorEastAsia"/>
                <w:noProof/>
              </w:rPr>
              <w:t>/концепциите за проектни предложения</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_Toc113268282 \h </w:instrText>
            </w:r>
            <w:r w:rsidR="00A07F75" w:rsidRPr="00187EF4">
              <w:rPr>
                <w:noProof/>
                <w:webHidden/>
              </w:rPr>
            </w:r>
            <w:r w:rsidR="00A07F75" w:rsidRPr="00187EF4">
              <w:rPr>
                <w:noProof/>
                <w:webHidden/>
              </w:rPr>
              <w:fldChar w:fldCharType="separate"/>
            </w:r>
            <w:r w:rsidR="00350278">
              <w:rPr>
                <w:noProof/>
                <w:webHidden/>
              </w:rPr>
              <w:t>49</w:t>
            </w:r>
            <w:r w:rsidR="00A07F75" w:rsidRPr="00187EF4">
              <w:rPr>
                <w:noProof/>
                <w:webHidden/>
              </w:rPr>
              <w:fldChar w:fldCharType="end"/>
            </w:r>
          </w:hyperlink>
        </w:p>
        <w:p w14:paraId="19B0816B" w14:textId="090DBCF2"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3" w:history="1">
            <w:r w:rsidR="00A07F75" w:rsidRPr="00187EF4">
              <w:rPr>
                <w:rStyle w:val="Hyperlink"/>
                <w:rFonts w:eastAsiaTheme="majorEastAsia"/>
                <w:noProof/>
              </w:rPr>
              <w:t>24. Списък на документите, които се подават на етап кандидатстване</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_Toc113268283 \h </w:instrText>
            </w:r>
            <w:r w:rsidR="00A07F75" w:rsidRPr="00187EF4">
              <w:rPr>
                <w:noProof/>
                <w:webHidden/>
              </w:rPr>
            </w:r>
            <w:r w:rsidR="00A07F75" w:rsidRPr="00187EF4">
              <w:rPr>
                <w:noProof/>
                <w:webHidden/>
              </w:rPr>
              <w:fldChar w:fldCharType="separate"/>
            </w:r>
            <w:r w:rsidR="00350278">
              <w:rPr>
                <w:noProof/>
                <w:webHidden/>
              </w:rPr>
              <w:t>50</w:t>
            </w:r>
            <w:r w:rsidR="00A07F75" w:rsidRPr="00187EF4">
              <w:rPr>
                <w:noProof/>
                <w:webHidden/>
              </w:rPr>
              <w:fldChar w:fldCharType="end"/>
            </w:r>
          </w:hyperlink>
        </w:p>
        <w:p w14:paraId="2361A244" w14:textId="74EB103A"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4" w:history="1">
            <w:r w:rsidR="00A07F75" w:rsidRPr="00187EF4">
              <w:rPr>
                <w:rStyle w:val="Hyperlink"/>
                <w:rFonts w:eastAsiaTheme="majorEastAsia"/>
                <w:noProof/>
              </w:rPr>
              <w:t>25. Краен срок за подаване на проектните предложения</w:t>
            </w:r>
            <w:r w:rsidR="00A07F75" w:rsidRPr="00187EF4">
              <w:rPr>
                <w:noProof/>
                <w:webHidden/>
              </w:rPr>
              <w:tab/>
            </w:r>
            <w:r w:rsidR="00A07F75" w:rsidRPr="00187EF4">
              <w:rPr>
                <w:noProof/>
                <w:webHidden/>
              </w:rPr>
              <w:fldChar w:fldCharType="begin"/>
            </w:r>
            <w:r w:rsidR="00A07F75" w:rsidRPr="00187EF4">
              <w:rPr>
                <w:noProof/>
                <w:webHidden/>
              </w:rPr>
              <w:instrText xml:space="preserve"> PAGEREF _Toc113268284 \h </w:instrText>
            </w:r>
            <w:r w:rsidR="00A07F75" w:rsidRPr="00187EF4">
              <w:rPr>
                <w:noProof/>
                <w:webHidden/>
              </w:rPr>
            </w:r>
            <w:r w:rsidR="00A07F75" w:rsidRPr="00187EF4">
              <w:rPr>
                <w:noProof/>
                <w:webHidden/>
              </w:rPr>
              <w:fldChar w:fldCharType="separate"/>
            </w:r>
            <w:r w:rsidR="00350278">
              <w:rPr>
                <w:noProof/>
                <w:webHidden/>
              </w:rPr>
              <w:t>52</w:t>
            </w:r>
            <w:r w:rsidR="00A07F75" w:rsidRPr="00187EF4">
              <w:rPr>
                <w:noProof/>
                <w:webHidden/>
              </w:rPr>
              <w:fldChar w:fldCharType="end"/>
            </w:r>
          </w:hyperlink>
        </w:p>
        <w:p w14:paraId="14CEE1BF" w14:textId="4C8002D2"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6" w:history="1">
            <w:r w:rsidR="00576798" w:rsidRPr="00187EF4">
              <w:rPr>
                <w:rStyle w:val="Hyperlink"/>
                <w:rFonts w:eastAsiaTheme="majorEastAsia"/>
                <w:noProof/>
              </w:rPr>
              <w:t>26. Допълнителна информация</w:t>
            </w:r>
            <w:r w:rsidR="00576798" w:rsidRPr="00187EF4">
              <w:rPr>
                <w:noProof/>
                <w:webHidden/>
              </w:rPr>
              <w:tab/>
            </w:r>
            <w:r w:rsidR="00576798" w:rsidRPr="00187EF4">
              <w:rPr>
                <w:noProof/>
                <w:webHidden/>
              </w:rPr>
              <w:fldChar w:fldCharType="begin"/>
            </w:r>
            <w:r w:rsidR="00576798" w:rsidRPr="00187EF4">
              <w:rPr>
                <w:noProof/>
                <w:webHidden/>
              </w:rPr>
              <w:instrText xml:space="preserve"> PAGEREF _Toc113268286 \h </w:instrText>
            </w:r>
            <w:r w:rsidR="00576798" w:rsidRPr="00187EF4">
              <w:rPr>
                <w:noProof/>
                <w:webHidden/>
              </w:rPr>
            </w:r>
            <w:r w:rsidR="00576798" w:rsidRPr="00187EF4">
              <w:rPr>
                <w:noProof/>
                <w:webHidden/>
              </w:rPr>
              <w:fldChar w:fldCharType="separate"/>
            </w:r>
            <w:r w:rsidR="00350278">
              <w:rPr>
                <w:noProof/>
                <w:webHidden/>
              </w:rPr>
              <w:t>53</w:t>
            </w:r>
            <w:r w:rsidR="00576798" w:rsidRPr="00187EF4">
              <w:rPr>
                <w:noProof/>
                <w:webHidden/>
              </w:rPr>
              <w:fldChar w:fldCharType="end"/>
            </w:r>
          </w:hyperlink>
        </w:p>
        <w:p w14:paraId="5FB70A77" w14:textId="0BD72558" w:rsidR="00A07F75" w:rsidRPr="00187EF4" w:rsidRDefault="004A145A">
          <w:pPr>
            <w:pStyle w:val="TOC1"/>
            <w:tabs>
              <w:tab w:val="right" w:leader="dot" w:pos="10160"/>
            </w:tabs>
            <w:rPr>
              <w:rFonts w:asciiTheme="minorHAnsi" w:eastAsiaTheme="minorEastAsia" w:hAnsiTheme="minorHAnsi" w:cstheme="minorBidi"/>
              <w:b w:val="0"/>
              <w:bCs w:val="0"/>
              <w:i w:val="0"/>
              <w:iCs w:val="0"/>
              <w:noProof/>
              <w:sz w:val="22"/>
              <w:szCs w:val="22"/>
              <w:lang w:eastAsia="bg-BG"/>
            </w:rPr>
          </w:pPr>
          <w:hyperlink w:anchor="_Toc113268287" w:history="1">
            <w:r w:rsidR="00576798" w:rsidRPr="00187EF4">
              <w:rPr>
                <w:rStyle w:val="Hyperlink"/>
                <w:rFonts w:eastAsiaTheme="majorEastAsia"/>
                <w:noProof/>
              </w:rPr>
              <w:t>27. Приложения към Условията за кандидатстване</w:t>
            </w:r>
            <w:r w:rsidR="00576798" w:rsidRPr="00187EF4">
              <w:rPr>
                <w:noProof/>
                <w:webHidden/>
              </w:rPr>
              <w:tab/>
            </w:r>
            <w:r w:rsidR="00576798" w:rsidRPr="00187EF4">
              <w:rPr>
                <w:noProof/>
                <w:webHidden/>
              </w:rPr>
              <w:fldChar w:fldCharType="begin"/>
            </w:r>
            <w:r w:rsidR="00576798" w:rsidRPr="00187EF4">
              <w:rPr>
                <w:noProof/>
                <w:webHidden/>
              </w:rPr>
              <w:instrText xml:space="preserve"> PAGEREF _Toc113268287 \h </w:instrText>
            </w:r>
            <w:r w:rsidR="00576798" w:rsidRPr="00187EF4">
              <w:rPr>
                <w:noProof/>
                <w:webHidden/>
              </w:rPr>
            </w:r>
            <w:r w:rsidR="00576798" w:rsidRPr="00187EF4">
              <w:rPr>
                <w:noProof/>
                <w:webHidden/>
              </w:rPr>
              <w:fldChar w:fldCharType="separate"/>
            </w:r>
            <w:r w:rsidR="00350278">
              <w:rPr>
                <w:noProof/>
                <w:webHidden/>
              </w:rPr>
              <w:t>55</w:t>
            </w:r>
            <w:r w:rsidR="00576798" w:rsidRPr="00187EF4">
              <w:rPr>
                <w:noProof/>
                <w:webHidden/>
              </w:rPr>
              <w:fldChar w:fldCharType="end"/>
            </w:r>
          </w:hyperlink>
        </w:p>
        <w:p w14:paraId="52168F60" w14:textId="1659B412" w:rsidR="00D51A14" w:rsidRPr="00187EF4" w:rsidRDefault="00D51A14">
          <w:r w:rsidRPr="00187EF4">
            <w:rPr>
              <w:rFonts w:ascii="Times New Roman" w:hAnsi="Times New Roman"/>
              <w:b/>
              <w:bCs/>
              <w:i/>
              <w:iCs/>
              <w:sz w:val="24"/>
              <w:szCs w:val="24"/>
            </w:rPr>
            <w:fldChar w:fldCharType="end"/>
          </w:r>
        </w:p>
      </w:sdtContent>
    </w:sdt>
    <w:p w14:paraId="6B90038E" w14:textId="0EE55666" w:rsidR="00E61868" w:rsidRPr="00187EF4" w:rsidRDefault="00E61868" w:rsidP="00B22A98">
      <w:pPr>
        <w:spacing w:before="120" w:after="0" w:line="240" w:lineRule="auto"/>
        <w:rPr>
          <w:rFonts w:ascii="Times New Roman" w:hAnsi="Times New Roman"/>
          <w:b/>
          <w:sz w:val="24"/>
          <w:szCs w:val="24"/>
        </w:rPr>
      </w:pPr>
    </w:p>
    <w:p w14:paraId="0F304B9E" w14:textId="3A5EAB76" w:rsidR="00E61868" w:rsidRPr="00187EF4" w:rsidRDefault="00E61868" w:rsidP="006E059E">
      <w:pPr>
        <w:spacing w:before="120" w:after="0" w:line="240" w:lineRule="auto"/>
        <w:jc w:val="center"/>
        <w:rPr>
          <w:rFonts w:ascii="Times New Roman" w:hAnsi="Times New Roman"/>
          <w:b/>
          <w:sz w:val="24"/>
          <w:szCs w:val="24"/>
        </w:rPr>
      </w:pPr>
    </w:p>
    <w:p w14:paraId="681738B9" w14:textId="5DE80E7C" w:rsidR="00E61868" w:rsidRPr="00187EF4" w:rsidRDefault="00E61868" w:rsidP="006E059E">
      <w:pPr>
        <w:spacing w:before="120" w:after="0" w:line="240" w:lineRule="auto"/>
        <w:jc w:val="center"/>
        <w:rPr>
          <w:rFonts w:ascii="Times New Roman" w:hAnsi="Times New Roman"/>
          <w:b/>
          <w:sz w:val="24"/>
          <w:szCs w:val="24"/>
        </w:rPr>
      </w:pPr>
    </w:p>
    <w:p w14:paraId="3E3A62BE" w14:textId="77777777" w:rsidR="00E61868" w:rsidRPr="00187EF4" w:rsidRDefault="00E61868" w:rsidP="006E059E">
      <w:pPr>
        <w:spacing w:before="120" w:after="0" w:line="240" w:lineRule="auto"/>
        <w:jc w:val="center"/>
        <w:rPr>
          <w:rFonts w:ascii="Times New Roman" w:hAnsi="Times New Roman"/>
          <w:b/>
          <w:sz w:val="24"/>
          <w:szCs w:val="24"/>
        </w:rPr>
      </w:pPr>
    </w:p>
    <w:p w14:paraId="25FAF4CA" w14:textId="41E663F2" w:rsidR="007A5ED3" w:rsidRPr="00187EF4" w:rsidRDefault="007A5ED3" w:rsidP="00504A3F">
      <w:pPr>
        <w:pStyle w:val="Heading1"/>
        <w:rPr>
          <w:rFonts w:ascii="Times New Roman" w:eastAsiaTheme="majorEastAsia" w:hAnsi="Times New Roman"/>
          <w:b/>
          <w:sz w:val="24"/>
          <w:szCs w:val="24"/>
        </w:rPr>
      </w:pPr>
      <w:bookmarkStart w:id="5" w:name="_Toc109373441"/>
      <w:bookmarkStart w:id="6" w:name="_Toc113268260"/>
      <w:r w:rsidRPr="00187EF4">
        <w:rPr>
          <w:rFonts w:ascii="Times New Roman" w:eastAsiaTheme="majorEastAsia" w:hAnsi="Times New Roman"/>
          <w:b/>
          <w:color w:val="auto"/>
          <w:sz w:val="24"/>
          <w:szCs w:val="24"/>
        </w:rPr>
        <w:t>1. Наименование на програмата</w:t>
      </w:r>
      <w:bookmarkEnd w:id="5"/>
      <w:bookmarkEnd w:id="6"/>
    </w:p>
    <w:p w14:paraId="278DA088" w14:textId="03FA9F79" w:rsidR="007A5ED3" w:rsidRPr="00187EF4" w:rsidRDefault="003F14DE"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П</w:t>
      </w:r>
      <w:r w:rsidR="007A5ED3" w:rsidRPr="00187EF4">
        <w:rPr>
          <w:rFonts w:ascii="Times New Roman" w:hAnsi="Times New Roman"/>
          <w:b/>
          <w:bCs/>
          <w:sz w:val="24"/>
          <w:szCs w:val="24"/>
        </w:rPr>
        <w:t>р</w:t>
      </w:r>
      <w:r w:rsidRPr="00187EF4">
        <w:rPr>
          <w:rFonts w:ascii="Times New Roman" w:hAnsi="Times New Roman"/>
          <w:b/>
          <w:bCs/>
          <w:sz w:val="24"/>
          <w:szCs w:val="24"/>
        </w:rPr>
        <w:t>ограма ,,Образ</w:t>
      </w:r>
      <w:r w:rsidR="007A5ED3" w:rsidRPr="00187EF4">
        <w:rPr>
          <w:rFonts w:ascii="Times New Roman" w:hAnsi="Times New Roman"/>
          <w:b/>
          <w:bCs/>
          <w:sz w:val="24"/>
          <w:szCs w:val="24"/>
        </w:rPr>
        <w:t>ование“</w:t>
      </w:r>
      <w:r w:rsidR="0038070F" w:rsidRPr="00187EF4">
        <w:rPr>
          <w:rFonts w:ascii="Times New Roman" w:hAnsi="Times New Roman"/>
          <w:b/>
          <w:bCs/>
          <w:sz w:val="24"/>
          <w:szCs w:val="24"/>
        </w:rPr>
        <w:t xml:space="preserve"> </w:t>
      </w:r>
      <w:r w:rsidR="00363342" w:rsidRPr="00187EF4">
        <w:rPr>
          <w:rFonts w:ascii="Times New Roman" w:hAnsi="Times New Roman"/>
          <w:b/>
          <w:bCs/>
          <w:sz w:val="24"/>
          <w:szCs w:val="24"/>
        </w:rPr>
        <w:t>2021</w:t>
      </w:r>
      <w:r w:rsidR="0084373E" w:rsidRPr="00187EF4">
        <w:rPr>
          <w:rFonts w:ascii="Times New Roman" w:hAnsi="Times New Roman"/>
          <w:b/>
          <w:bCs/>
          <w:sz w:val="24"/>
          <w:szCs w:val="24"/>
        </w:rPr>
        <w:t>-</w:t>
      </w:r>
      <w:r w:rsidR="00363342" w:rsidRPr="00187EF4">
        <w:rPr>
          <w:rFonts w:ascii="Times New Roman" w:hAnsi="Times New Roman"/>
          <w:b/>
          <w:bCs/>
          <w:sz w:val="24"/>
          <w:szCs w:val="24"/>
        </w:rPr>
        <w:t xml:space="preserve">2027 </w:t>
      </w:r>
      <w:r w:rsidR="0084373E" w:rsidRPr="00187EF4">
        <w:rPr>
          <w:rFonts w:ascii="Times New Roman" w:hAnsi="Times New Roman"/>
          <w:b/>
          <w:bCs/>
          <w:sz w:val="24"/>
          <w:szCs w:val="24"/>
        </w:rPr>
        <w:t xml:space="preserve">г. </w:t>
      </w:r>
      <w:r w:rsidR="0038070F" w:rsidRPr="00187EF4">
        <w:rPr>
          <w:rFonts w:ascii="Times New Roman" w:hAnsi="Times New Roman"/>
          <w:b/>
          <w:bCs/>
          <w:sz w:val="24"/>
          <w:szCs w:val="24"/>
        </w:rPr>
        <w:t>(</w:t>
      </w:r>
      <w:r w:rsidRPr="00187EF4">
        <w:rPr>
          <w:rFonts w:ascii="Times New Roman" w:hAnsi="Times New Roman"/>
          <w:b/>
          <w:bCs/>
          <w:sz w:val="24"/>
          <w:szCs w:val="24"/>
        </w:rPr>
        <w:t>ПО</w:t>
      </w:r>
      <w:r w:rsidR="0038070F" w:rsidRPr="00187EF4">
        <w:rPr>
          <w:rFonts w:ascii="Times New Roman" w:hAnsi="Times New Roman"/>
          <w:b/>
          <w:bCs/>
          <w:sz w:val="24"/>
          <w:szCs w:val="24"/>
        </w:rPr>
        <w:t>)</w:t>
      </w:r>
    </w:p>
    <w:p w14:paraId="60716640" w14:textId="1E14FBB1" w:rsidR="00A2562C" w:rsidRPr="00187EF4" w:rsidRDefault="007A5ED3" w:rsidP="009D489A">
      <w:pPr>
        <w:pStyle w:val="Heading1"/>
        <w:rPr>
          <w:rFonts w:ascii="Times New Roman" w:eastAsiaTheme="majorEastAsia" w:hAnsi="Times New Roman"/>
          <w:b/>
          <w:color w:val="auto"/>
          <w:sz w:val="24"/>
          <w:szCs w:val="24"/>
        </w:rPr>
      </w:pPr>
      <w:bookmarkStart w:id="7" w:name="_Toc109373442"/>
      <w:bookmarkStart w:id="8" w:name="_Toc113268261"/>
      <w:r w:rsidRPr="00187EF4">
        <w:rPr>
          <w:rFonts w:ascii="Times New Roman" w:eastAsiaTheme="majorEastAsia" w:hAnsi="Times New Roman"/>
          <w:b/>
          <w:color w:val="auto"/>
          <w:sz w:val="24"/>
          <w:szCs w:val="24"/>
        </w:rPr>
        <w:t xml:space="preserve">2. </w:t>
      </w:r>
      <w:r w:rsidR="00A07F75" w:rsidRPr="00187EF4">
        <w:rPr>
          <w:rFonts w:ascii="Times New Roman" w:eastAsiaTheme="majorEastAsia" w:hAnsi="Times New Roman"/>
          <w:b/>
          <w:color w:val="auto"/>
          <w:sz w:val="24"/>
          <w:szCs w:val="24"/>
        </w:rPr>
        <w:t xml:space="preserve">Наименование на </w:t>
      </w:r>
      <w:r w:rsidR="003F14DE" w:rsidRPr="00187EF4">
        <w:rPr>
          <w:rFonts w:ascii="Times New Roman" w:eastAsiaTheme="majorEastAsia" w:hAnsi="Times New Roman"/>
          <w:b/>
          <w:color w:val="auto"/>
          <w:sz w:val="24"/>
          <w:szCs w:val="24"/>
        </w:rPr>
        <w:t>Приоритет</w:t>
      </w:r>
      <w:r w:rsidR="00576798" w:rsidRPr="00187EF4">
        <w:rPr>
          <w:rFonts w:ascii="Times New Roman" w:eastAsiaTheme="majorEastAsia" w:hAnsi="Times New Roman"/>
          <w:b/>
          <w:color w:val="auto"/>
          <w:sz w:val="24"/>
          <w:szCs w:val="24"/>
        </w:rPr>
        <w:t>а</w:t>
      </w:r>
      <w:r w:rsidR="003F14DE" w:rsidRPr="00187EF4">
        <w:rPr>
          <w:rFonts w:ascii="Times New Roman" w:eastAsiaTheme="majorEastAsia" w:hAnsi="Times New Roman"/>
          <w:b/>
          <w:color w:val="auto"/>
          <w:sz w:val="24"/>
          <w:szCs w:val="24"/>
        </w:rPr>
        <w:t xml:space="preserve"> </w:t>
      </w:r>
      <w:bookmarkEnd w:id="7"/>
      <w:r w:rsidR="00A07F75" w:rsidRPr="00187EF4">
        <w:rPr>
          <w:rFonts w:ascii="Times New Roman" w:eastAsiaTheme="majorEastAsia" w:hAnsi="Times New Roman"/>
          <w:b/>
          <w:color w:val="auto"/>
          <w:sz w:val="24"/>
          <w:szCs w:val="24"/>
        </w:rPr>
        <w:t>и специфична</w:t>
      </w:r>
      <w:r w:rsidR="00576798" w:rsidRPr="00187EF4">
        <w:rPr>
          <w:rFonts w:ascii="Times New Roman" w:eastAsiaTheme="majorEastAsia" w:hAnsi="Times New Roman"/>
          <w:b/>
          <w:color w:val="auto"/>
          <w:sz w:val="24"/>
          <w:szCs w:val="24"/>
        </w:rPr>
        <w:t>та</w:t>
      </w:r>
      <w:r w:rsidR="00A07F75" w:rsidRPr="00187EF4">
        <w:rPr>
          <w:rFonts w:ascii="Times New Roman" w:eastAsiaTheme="majorEastAsia" w:hAnsi="Times New Roman"/>
          <w:b/>
          <w:color w:val="auto"/>
          <w:sz w:val="24"/>
          <w:szCs w:val="24"/>
        </w:rPr>
        <w:t xml:space="preserve"> цел</w:t>
      </w:r>
      <w:bookmarkEnd w:id="8"/>
      <w:r w:rsidR="00B22A98" w:rsidRPr="00187EF4">
        <w:rPr>
          <w:rFonts w:ascii="Times New Roman" w:eastAsiaTheme="majorEastAsia" w:hAnsi="Times New Roman"/>
          <w:b/>
          <w:color w:val="auto"/>
          <w:sz w:val="24"/>
          <w:szCs w:val="24"/>
        </w:rPr>
        <w:t xml:space="preserve"> </w:t>
      </w:r>
    </w:p>
    <w:p w14:paraId="15911E2E" w14:textId="7B3F9530" w:rsidR="00E641BD" w:rsidRPr="00187EF4" w:rsidRDefault="00E641BD" w:rsidP="003F14D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eastAsiaTheme="majorEastAsia" w:hAnsi="Times New Roman"/>
          <w:b/>
          <w:sz w:val="24"/>
          <w:szCs w:val="24"/>
        </w:rPr>
        <w:t>Приоритет 1: „</w:t>
      </w:r>
      <w:bookmarkStart w:id="9" w:name="_Hlk115096899"/>
      <w:r w:rsidRPr="00187EF4">
        <w:rPr>
          <w:rFonts w:ascii="Times New Roman" w:eastAsiaTheme="majorEastAsia" w:hAnsi="Times New Roman"/>
          <w:b/>
          <w:sz w:val="24"/>
          <w:szCs w:val="24"/>
        </w:rPr>
        <w:t>Приобщаващо образование и образователна интеграция</w:t>
      </w:r>
      <w:bookmarkEnd w:id="9"/>
      <w:r w:rsidRPr="00187EF4">
        <w:rPr>
          <w:rFonts w:ascii="Times New Roman" w:eastAsiaTheme="majorEastAsia" w:hAnsi="Times New Roman"/>
          <w:b/>
          <w:sz w:val="24"/>
          <w:szCs w:val="24"/>
        </w:rPr>
        <w:t>“</w:t>
      </w:r>
    </w:p>
    <w:p w14:paraId="535CDB21" w14:textId="6A7C1FFE" w:rsidR="007A5ED3" w:rsidRPr="00187EF4" w:rsidRDefault="00785304" w:rsidP="0088272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 xml:space="preserve">СЦ по Чл. 4, </w:t>
      </w:r>
      <w:proofErr w:type="spellStart"/>
      <w:r w:rsidRPr="00187EF4">
        <w:rPr>
          <w:rFonts w:ascii="Times New Roman" w:hAnsi="Times New Roman"/>
          <w:b/>
          <w:sz w:val="24"/>
          <w:szCs w:val="24"/>
        </w:rPr>
        <w:t>пар</w:t>
      </w:r>
      <w:proofErr w:type="spellEnd"/>
      <w:r w:rsidRPr="00187EF4">
        <w:rPr>
          <w:rFonts w:ascii="Times New Roman" w:hAnsi="Times New Roman"/>
          <w:b/>
          <w:sz w:val="24"/>
          <w:szCs w:val="24"/>
        </w:rPr>
        <w:t xml:space="preserve">. 1, буква </w:t>
      </w:r>
      <w:r w:rsidR="00882724" w:rsidRPr="00187EF4">
        <w:rPr>
          <w:rFonts w:ascii="Times New Roman" w:hAnsi="Times New Roman"/>
          <w:b/>
          <w:sz w:val="24"/>
          <w:szCs w:val="24"/>
        </w:rPr>
        <w:t>й</w:t>
      </w:r>
      <w:r w:rsidRPr="00187EF4">
        <w:rPr>
          <w:rFonts w:ascii="Times New Roman" w:hAnsi="Times New Roman"/>
          <w:b/>
          <w:sz w:val="24"/>
          <w:szCs w:val="24"/>
        </w:rPr>
        <w:t>) от Регламент (ЕС) 2021/1057</w:t>
      </w:r>
      <w:r w:rsidRPr="00187EF4">
        <w:rPr>
          <w:rFonts w:ascii="Times New Roman" w:hAnsi="Times New Roman"/>
          <w:sz w:val="24"/>
          <w:szCs w:val="24"/>
        </w:rPr>
        <w:t xml:space="preserve"> - </w:t>
      </w:r>
      <w:r w:rsidR="00882724" w:rsidRPr="00187EF4">
        <w:rPr>
          <w:rFonts w:ascii="Times New Roman" w:hAnsi="Times New Roman"/>
          <w:sz w:val="24"/>
          <w:szCs w:val="24"/>
        </w:rPr>
        <w:t>Насърчаване на социално-икономическата интеграция на маргинализирани общности като ромите</w:t>
      </w:r>
      <w:r w:rsidR="007A5ED3" w:rsidRPr="00187EF4">
        <w:rPr>
          <w:rFonts w:ascii="Times New Roman" w:hAnsi="Times New Roman"/>
          <w:b/>
          <w:sz w:val="24"/>
          <w:szCs w:val="24"/>
        </w:rPr>
        <w:t xml:space="preserve">   </w:t>
      </w:r>
    </w:p>
    <w:p w14:paraId="2C4F5F06" w14:textId="32BEEAE4" w:rsidR="007A5ED3" w:rsidRPr="00187EF4" w:rsidRDefault="007A5ED3" w:rsidP="002F49E6">
      <w:pPr>
        <w:pStyle w:val="Heading1"/>
        <w:rPr>
          <w:rFonts w:ascii="Times New Roman" w:eastAsiaTheme="majorEastAsia" w:hAnsi="Times New Roman"/>
          <w:b/>
          <w:color w:val="auto"/>
          <w:sz w:val="24"/>
          <w:szCs w:val="24"/>
        </w:rPr>
      </w:pPr>
      <w:bookmarkStart w:id="10" w:name="_Toc109373443"/>
      <w:bookmarkStart w:id="11" w:name="_Toc113268262"/>
      <w:r w:rsidRPr="00187EF4">
        <w:rPr>
          <w:rFonts w:ascii="Times New Roman" w:eastAsiaTheme="majorEastAsia" w:hAnsi="Times New Roman"/>
          <w:b/>
          <w:color w:val="auto"/>
          <w:sz w:val="24"/>
          <w:szCs w:val="24"/>
        </w:rPr>
        <w:t xml:space="preserve">3. </w:t>
      </w:r>
      <w:r w:rsidR="001D0BDA" w:rsidRPr="00187EF4">
        <w:rPr>
          <w:rFonts w:ascii="Times New Roman" w:eastAsiaTheme="majorEastAsia" w:hAnsi="Times New Roman"/>
          <w:b/>
          <w:color w:val="auto"/>
          <w:sz w:val="24"/>
          <w:szCs w:val="24"/>
        </w:rPr>
        <w:t xml:space="preserve">Номер и наименование </w:t>
      </w:r>
      <w:r w:rsidRPr="00187EF4">
        <w:rPr>
          <w:rFonts w:ascii="Times New Roman" w:eastAsiaTheme="majorEastAsia" w:hAnsi="Times New Roman"/>
          <w:b/>
          <w:color w:val="auto"/>
          <w:sz w:val="24"/>
          <w:szCs w:val="24"/>
        </w:rPr>
        <w:t>на процедурата</w:t>
      </w:r>
      <w:bookmarkEnd w:id="10"/>
      <w:bookmarkEnd w:id="11"/>
    </w:p>
    <w:p w14:paraId="7BFD4171" w14:textId="70048702" w:rsidR="007A5ED3" w:rsidRPr="00C610ED" w:rsidRDefault="001D0BDA"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1ED5">
        <w:rPr>
          <w:rFonts w:ascii="Times New Roman" w:hAnsi="Times New Roman"/>
          <w:b/>
          <w:sz w:val="24"/>
          <w:szCs w:val="24"/>
        </w:rPr>
        <w:t>BG05SFPR001-1.</w:t>
      </w:r>
      <w:r w:rsidR="00C750EB" w:rsidRPr="00181ED5">
        <w:rPr>
          <w:rFonts w:ascii="Times New Roman" w:hAnsi="Times New Roman"/>
          <w:b/>
          <w:sz w:val="24"/>
          <w:szCs w:val="24"/>
        </w:rPr>
        <w:t>00</w:t>
      </w:r>
      <w:r w:rsidR="00C750EB" w:rsidRPr="00181ED5">
        <w:rPr>
          <w:rFonts w:ascii="Times New Roman" w:hAnsi="Times New Roman"/>
          <w:b/>
          <w:sz w:val="24"/>
          <w:szCs w:val="24"/>
          <w:lang w:val="en-US"/>
        </w:rPr>
        <w:t>9</w:t>
      </w:r>
      <w:r w:rsidR="00C750EB" w:rsidRPr="00C610ED">
        <w:rPr>
          <w:rFonts w:ascii="Times New Roman" w:hAnsi="Times New Roman"/>
          <w:b/>
          <w:sz w:val="24"/>
          <w:szCs w:val="24"/>
          <w:lang w:val="en-US"/>
        </w:rPr>
        <w:t xml:space="preserve"> </w:t>
      </w:r>
      <w:r w:rsidR="00EA2D95" w:rsidRPr="00C610ED">
        <w:rPr>
          <w:rFonts w:ascii="Times New Roman" w:hAnsi="Times New Roman"/>
          <w:b/>
          <w:sz w:val="24"/>
          <w:szCs w:val="24"/>
        </w:rPr>
        <w:t>„</w:t>
      </w:r>
      <w:bookmarkStart w:id="12" w:name="_Hlk214376988"/>
      <w:r w:rsidR="00C750EB" w:rsidRPr="00181ED5">
        <w:rPr>
          <w:rFonts w:ascii="Times New Roman" w:hAnsi="Times New Roman"/>
          <w:b/>
          <w:sz w:val="24"/>
          <w:szCs w:val="24"/>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bookmarkEnd w:id="12"/>
      <w:r w:rsidR="00EA2D95" w:rsidRPr="00C610ED">
        <w:rPr>
          <w:rFonts w:ascii="Times New Roman" w:hAnsi="Times New Roman"/>
          <w:b/>
          <w:sz w:val="24"/>
          <w:szCs w:val="24"/>
        </w:rPr>
        <w:t>“</w:t>
      </w:r>
    </w:p>
    <w:p w14:paraId="381D2D2C" w14:textId="218CA9B3" w:rsidR="007A5ED3" w:rsidRPr="00187EF4" w:rsidRDefault="007A5ED3" w:rsidP="009D489A">
      <w:pPr>
        <w:spacing w:before="120" w:after="0" w:line="240" w:lineRule="auto"/>
        <w:jc w:val="both"/>
        <w:rPr>
          <w:rFonts w:ascii="Times New Roman" w:eastAsiaTheme="majorEastAsia" w:hAnsi="Times New Roman"/>
          <w:b/>
          <w:sz w:val="24"/>
          <w:szCs w:val="24"/>
        </w:rPr>
      </w:pPr>
      <w:bookmarkStart w:id="13" w:name="_Toc109373444"/>
      <w:bookmarkStart w:id="14" w:name="_Toc113268263"/>
      <w:r w:rsidRPr="00187EF4">
        <w:rPr>
          <w:rFonts w:ascii="Times New Roman" w:eastAsiaTheme="majorEastAsia" w:hAnsi="Times New Roman"/>
          <w:b/>
          <w:sz w:val="24"/>
          <w:szCs w:val="24"/>
        </w:rPr>
        <w:t>4. Измерения по кодове</w:t>
      </w:r>
      <w:bookmarkEnd w:id="13"/>
      <w:r w:rsidR="00DF7BC2" w:rsidRPr="00187EF4">
        <w:rPr>
          <w:rFonts w:ascii="Times New Roman Bold" w:eastAsiaTheme="majorEastAsia" w:hAnsi="Times New Roman Bold"/>
          <w:sz w:val="24"/>
          <w:szCs w:val="20"/>
          <w:vertAlign w:val="superscript"/>
        </w:rPr>
        <w:footnoteReference w:id="1"/>
      </w:r>
      <w:bookmarkEnd w:id="14"/>
    </w:p>
    <w:p w14:paraId="525ABE4F" w14:textId="177568B5" w:rsidR="007A5ED3" w:rsidRPr="00187EF4" w:rsidRDefault="003E33ED"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Код по </w:t>
      </w:r>
      <w:r w:rsidR="00583BA4" w:rsidRPr="00187EF4">
        <w:rPr>
          <w:rFonts w:ascii="Times New Roman" w:hAnsi="Times New Roman"/>
          <w:sz w:val="24"/>
          <w:szCs w:val="24"/>
        </w:rPr>
        <w:t xml:space="preserve">измерение Област </w:t>
      </w:r>
      <w:r w:rsidRPr="00187EF4">
        <w:rPr>
          <w:rFonts w:ascii="Times New Roman" w:hAnsi="Times New Roman"/>
          <w:sz w:val="24"/>
          <w:szCs w:val="24"/>
        </w:rPr>
        <w:t xml:space="preserve">на интервенция: </w:t>
      </w:r>
      <w:bookmarkStart w:id="15" w:name="_Hlk111705132"/>
      <w:r w:rsidR="001209A0" w:rsidRPr="00187EF4">
        <w:rPr>
          <w:rFonts w:ascii="Times New Roman" w:hAnsi="Times New Roman"/>
          <w:sz w:val="24"/>
          <w:szCs w:val="24"/>
        </w:rPr>
        <w:t>154</w:t>
      </w:r>
      <w:bookmarkEnd w:id="15"/>
    </w:p>
    <w:p w14:paraId="7E43C7EB" w14:textId="74137C0E" w:rsidR="007A5ED3" w:rsidRPr="00187EF4"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Код по </w:t>
      </w:r>
      <w:r w:rsidR="00583BA4" w:rsidRPr="00187EF4">
        <w:rPr>
          <w:rFonts w:ascii="Times New Roman" w:hAnsi="Times New Roman"/>
          <w:sz w:val="24"/>
          <w:szCs w:val="24"/>
        </w:rPr>
        <w:t xml:space="preserve">измерение Форма </w:t>
      </w:r>
      <w:r w:rsidRPr="00187EF4">
        <w:rPr>
          <w:rFonts w:ascii="Times New Roman" w:hAnsi="Times New Roman"/>
          <w:sz w:val="24"/>
          <w:szCs w:val="24"/>
        </w:rPr>
        <w:t xml:space="preserve">на </w:t>
      </w:r>
      <w:r w:rsidR="00583BA4" w:rsidRPr="00187EF4">
        <w:rPr>
          <w:rFonts w:ascii="Times New Roman" w:hAnsi="Times New Roman"/>
          <w:sz w:val="24"/>
          <w:szCs w:val="24"/>
        </w:rPr>
        <w:t>подкрепа</w:t>
      </w:r>
      <w:r w:rsidRPr="00187EF4">
        <w:rPr>
          <w:rFonts w:ascii="Times New Roman" w:hAnsi="Times New Roman"/>
          <w:sz w:val="24"/>
          <w:szCs w:val="24"/>
        </w:rPr>
        <w:t>: 01</w:t>
      </w:r>
    </w:p>
    <w:p w14:paraId="4988B802" w14:textId="29D489B1" w:rsidR="007A5ED3" w:rsidRPr="00C750EB"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187EF4">
        <w:rPr>
          <w:rFonts w:ascii="Times New Roman" w:hAnsi="Times New Roman"/>
          <w:sz w:val="24"/>
          <w:szCs w:val="24"/>
        </w:rPr>
        <w:t xml:space="preserve">Код по </w:t>
      </w:r>
      <w:r w:rsidR="00583BA4" w:rsidRPr="00187EF4">
        <w:rPr>
          <w:rFonts w:ascii="Times New Roman" w:hAnsi="Times New Roman"/>
          <w:sz w:val="24"/>
          <w:szCs w:val="24"/>
        </w:rPr>
        <w:t>измерение Териториален механизъм за изпълнение и териториална насоченост</w:t>
      </w:r>
      <w:r w:rsidRPr="00187EF4">
        <w:rPr>
          <w:rFonts w:ascii="Times New Roman" w:hAnsi="Times New Roman"/>
          <w:sz w:val="24"/>
          <w:szCs w:val="24"/>
        </w:rPr>
        <w:t>:</w:t>
      </w:r>
      <w:r w:rsidR="00C610ED">
        <w:rPr>
          <w:rFonts w:ascii="Times New Roman" w:hAnsi="Times New Roman"/>
          <w:sz w:val="24"/>
          <w:szCs w:val="24"/>
          <w:lang w:val="en-US"/>
        </w:rPr>
        <w:t xml:space="preserve"> </w:t>
      </w:r>
      <w:r w:rsidR="00C750EB">
        <w:rPr>
          <w:rFonts w:ascii="Times New Roman" w:hAnsi="Times New Roman"/>
          <w:sz w:val="24"/>
          <w:szCs w:val="24"/>
          <w:lang w:val="en-US"/>
        </w:rPr>
        <w:t>16</w:t>
      </w:r>
    </w:p>
    <w:p w14:paraId="1D080B15" w14:textId="28D44412" w:rsidR="007A5ED3" w:rsidRPr="00187EF4"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bookmarkStart w:id="16" w:name="_Hlk112674474"/>
      <w:r w:rsidRPr="00187EF4">
        <w:rPr>
          <w:rFonts w:ascii="Times New Roman" w:hAnsi="Times New Roman"/>
          <w:sz w:val="24"/>
          <w:szCs w:val="24"/>
        </w:rPr>
        <w:t xml:space="preserve">Код </w:t>
      </w:r>
      <w:r w:rsidR="003E33ED" w:rsidRPr="00187EF4">
        <w:rPr>
          <w:rFonts w:ascii="Times New Roman" w:hAnsi="Times New Roman"/>
          <w:sz w:val="24"/>
          <w:szCs w:val="24"/>
        </w:rPr>
        <w:t xml:space="preserve">по </w:t>
      </w:r>
      <w:r w:rsidR="00583BA4" w:rsidRPr="00187EF4">
        <w:rPr>
          <w:rFonts w:ascii="Times New Roman" w:hAnsi="Times New Roman"/>
          <w:sz w:val="24"/>
          <w:szCs w:val="24"/>
        </w:rPr>
        <w:t>измерение Допълнителни тематични области във връзка с ЕСФ+</w:t>
      </w:r>
      <w:r w:rsidR="003E33ED" w:rsidRPr="00187EF4">
        <w:rPr>
          <w:rFonts w:ascii="Times New Roman" w:hAnsi="Times New Roman"/>
          <w:sz w:val="24"/>
          <w:szCs w:val="24"/>
        </w:rPr>
        <w:t>:</w:t>
      </w:r>
      <w:r w:rsidR="00017A28" w:rsidRPr="00187EF4">
        <w:rPr>
          <w:rFonts w:ascii="Times New Roman" w:hAnsi="Times New Roman"/>
          <w:sz w:val="24"/>
          <w:szCs w:val="24"/>
        </w:rPr>
        <w:t xml:space="preserve"> 06</w:t>
      </w:r>
    </w:p>
    <w:bookmarkEnd w:id="16"/>
    <w:p w14:paraId="4A9A8FCE" w14:textId="6332876D" w:rsidR="008A1F30" w:rsidRPr="00187EF4" w:rsidRDefault="008A1F30"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Код по измерение Равенство между половете във връзка с ЕСФ+, ЕФРР, КФ и ФСП: 02</w:t>
      </w:r>
    </w:p>
    <w:p w14:paraId="3B2A8D76" w14:textId="755CBC7E" w:rsidR="007A5ED3" w:rsidRPr="00187EF4" w:rsidRDefault="007A5ED3" w:rsidP="009D489A">
      <w:pPr>
        <w:spacing w:before="120" w:after="0" w:line="240" w:lineRule="auto"/>
        <w:jc w:val="both"/>
        <w:rPr>
          <w:rFonts w:ascii="Times New Roman" w:eastAsiaTheme="majorEastAsia" w:hAnsi="Times New Roman"/>
          <w:b/>
          <w:sz w:val="24"/>
          <w:szCs w:val="24"/>
        </w:rPr>
      </w:pPr>
      <w:bookmarkStart w:id="17" w:name="_Toc109373445"/>
      <w:bookmarkStart w:id="18" w:name="_Toc113268264"/>
      <w:r w:rsidRPr="00187EF4">
        <w:rPr>
          <w:rFonts w:ascii="Times New Roman" w:eastAsiaTheme="majorEastAsia" w:hAnsi="Times New Roman"/>
          <w:b/>
          <w:sz w:val="24"/>
          <w:szCs w:val="24"/>
        </w:rPr>
        <w:t>5. Териториален обхват</w:t>
      </w:r>
      <w:bookmarkEnd w:id="17"/>
      <w:bookmarkEnd w:id="18"/>
      <w:r w:rsidRPr="00187EF4">
        <w:rPr>
          <w:rFonts w:ascii="Times New Roman" w:eastAsiaTheme="majorEastAsia" w:hAnsi="Times New Roman"/>
          <w:b/>
          <w:sz w:val="24"/>
          <w:szCs w:val="24"/>
        </w:rPr>
        <w:t xml:space="preserve"> </w:t>
      </w:r>
    </w:p>
    <w:p w14:paraId="092CBB7C" w14:textId="32DF02EB" w:rsidR="00C750EB" w:rsidRPr="00C750EB" w:rsidRDefault="007A5ED3" w:rsidP="006E059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sz w:val="24"/>
          <w:szCs w:val="24"/>
        </w:rPr>
        <w:t xml:space="preserve">Дейностите </w:t>
      </w:r>
      <w:r w:rsidR="00532F03" w:rsidRPr="00187EF4">
        <w:rPr>
          <w:rFonts w:ascii="Times New Roman" w:hAnsi="Times New Roman"/>
          <w:sz w:val="24"/>
          <w:szCs w:val="24"/>
        </w:rPr>
        <w:t xml:space="preserve">следва да </w:t>
      </w:r>
      <w:r w:rsidRPr="00187EF4">
        <w:rPr>
          <w:rFonts w:ascii="Times New Roman" w:hAnsi="Times New Roman"/>
          <w:sz w:val="24"/>
          <w:szCs w:val="24"/>
        </w:rPr>
        <w:t>се изпълняват на територията на Република България</w:t>
      </w:r>
      <w:r w:rsidR="00E41C1D" w:rsidRPr="00187EF4">
        <w:rPr>
          <w:rFonts w:ascii="Times New Roman" w:hAnsi="Times New Roman"/>
          <w:sz w:val="24"/>
          <w:szCs w:val="24"/>
        </w:rPr>
        <w:t>.</w:t>
      </w:r>
      <w:r w:rsidR="00AB5C7B" w:rsidRPr="00187EF4">
        <w:rPr>
          <w:rFonts w:ascii="Times New Roman" w:hAnsi="Times New Roman"/>
          <w:sz w:val="24"/>
          <w:szCs w:val="24"/>
        </w:rPr>
        <w:t xml:space="preserve"> </w:t>
      </w:r>
      <w:r w:rsidR="00C750EB" w:rsidRPr="00C750EB">
        <w:rPr>
          <w:rFonts w:ascii="Times New Roman" w:hAnsi="Times New Roman"/>
          <w:sz w:val="24"/>
          <w:szCs w:val="24"/>
        </w:rPr>
        <w:t>Дейностите се изпълняват на територията на Местни инициативни групи (МИГ) с</w:t>
      </w:r>
      <w:r w:rsidR="005C3EF2">
        <w:rPr>
          <w:rFonts w:ascii="Times New Roman" w:hAnsi="Times New Roman"/>
          <w:sz w:val="24"/>
          <w:szCs w:val="24"/>
        </w:rPr>
        <w:t>ъс сключени споразумения по</w:t>
      </w:r>
      <w:r w:rsidR="00C750EB" w:rsidRPr="00C750EB">
        <w:rPr>
          <w:rFonts w:ascii="Times New Roman" w:hAnsi="Times New Roman"/>
          <w:sz w:val="24"/>
          <w:szCs w:val="24"/>
        </w:rPr>
        <w:t xml:space="preserve"> одобрени Стратегии по подхода </w:t>
      </w:r>
      <w:r w:rsidR="001506A9">
        <w:rPr>
          <w:rFonts w:ascii="Times New Roman" w:hAnsi="Times New Roman"/>
          <w:sz w:val="24"/>
          <w:szCs w:val="24"/>
        </w:rPr>
        <w:t>Водено от общностите местно развитие (</w:t>
      </w:r>
      <w:r w:rsidR="00825FD9">
        <w:rPr>
          <w:rFonts w:ascii="Times New Roman" w:hAnsi="Times New Roman"/>
          <w:sz w:val="24"/>
          <w:szCs w:val="24"/>
        </w:rPr>
        <w:t>С</w:t>
      </w:r>
      <w:r w:rsidR="00C750EB" w:rsidRPr="00C750EB">
        <w:rPr>
          <w:rFonts w:ascii="Times New Roman" w:hAnsi="Times New Roman"/>
          <w:sz w:val="24"/>
          <w:szCs w:val="24"/>
        </w:rPr>
        <w:t>ВОМР</w:t>
      </w:r>
      <w:r w:rsidR="001506A9">
        <w:rPr>
          <w:rFonts w:ascii="Times New Roman" w:hAnsi="Times New Roman"/>
          <w:sz w:val="24"/>
          <w:szCs w:val="24"/>
        </w:rPr>
        <w:t>)</w:t>
      </w:r>
      <w:r w:rsidR="005C3EF2">
        <w:rPr>
          <w:rStyle w:val="FootnoteReference"/>
          <w:rFonts w:ascii="Times New Roman" w:hAnsi="Times New Roman"/>
          <w:sz w:val="24"/>
          <w:szCs w:val="24"/>
        </w:rPr>
        <w:footnoteReference w:id="2"/>
      </w:r>
      <w:r w:rsidR="00C750EB" w:rsidRPr="00C750EB">
        <w:rPr>
          <w:rFonts w:ascii="Times New Roman" w:hAnsi="Times New Roman"/>
          <w:sz w:val="24"/>
          <w:szCs w:val="24"/>
        </w:rPr>
        <w:t xml:space="preserve"> за програмен период 2021-2027 г.</w:t>
      </w:r>
      <w:r w:rsidR="00471E98">
        <w:rPr>
          <w:rStyle w:val="FootnoteReference"/>
          <w:rFonts w:ascii="Times New Roman" w:hAnsi="Times New Roman"/>
          <w:sz w:val="24"/>
          <w:szCs w:val="24"/>
        </w:rPr>
        <w:footnoteReference w:id="3"/>
      </w:r>
      <w:r w:rsidR="00C750EB" w:rsidRPr="00C750EB">
        <w:rPr>
          <w:rFonts w:ascii="Times New Roman" w:hAnsi="Times New Roman"/>
          <w:sz w:val="24"/>
          <w:szCs w:val="24"/>
        </w:rPr>
        <w:t xml:space="preserve"> със заявени мерки за допълващо финансиране от ПО</w:t>
      </w:r>
      <w:r w:rsidR="00C750EB">
        <w:rPr>
          <w:rFonts w:ascii="Times New Roman" w:hAnsi="Times New Roman"/>
          <w:sz w:val="24"/>
          <w:szCs w:val="24"/>
          <w:lang w:val="en-US"/>
        </w:rPr>
        <w:t xml:space="preserve">, </w:t>
      </w:r>
      <w:r w:rsidR="00C610ED">
        <w:rPr>
          <w:rFonts w:ascii="Times New Roman" w:hAnsi="Times New Roman"/>
          <w:sz w:val="24"/>
          <w:szCs w:val="24"/>
        </w:rPr>
        <w:t xml:space="preserve">съгласно списъка в </w:t>
      </w:r>
      <w:r w:rsidR="00D3686D">
        <w:rPr>
          <w:rFonts w:ascii="Times New Roman" w:hAnsi="Times New Roman"/>
          <w:sz w:val="24"/>
          <w:szCs w:val="24"/>
        </w:rPr>
        <w:t xml:space="preserve">т. </w:t>
      </w:r>
      <w:r w:rsidR="00C610ED" w:rsidRPr="00C610ED">
        <w:rPr>
          <w:rFonts w:ascii="Times New Roman" w:hAnsi="Times New Roman"/>
          <w:sz w:val="24"/>
          <w:szCs w:val="24"/>
        </w:rPr>
        <w:t xml:space="preserve">8 </w:t>
      </w:r>
      <w:r w:rsidR="00C610ED">
        <w:rPr>
          <w:rFonts w:ascii="Times New Roman" w:hAnsi="Times New Roman"/>
          <w:sz w:val="24"/>
          <w:szCs w:val="24"/>
        </w:rPr>
        <w:t>„</w:t>
      </w:r>
      <w:r w:rsidR="00C610ED" w:rsidRPr="00C610ED">
        <w:rPr>
          <w:rFonts w:ascii="Times New Roman" w:hAnsi="Times New Roman"/>
          <w:sz w:val="24"/>
          <w:szCs w:val="24"/>
        </w:rPr>
        <w:t>Общ размер на безвъзмездната финансова помощ по процедурата</w:t>
      </w:r>
      <w:r w:rsidR="00C610ED">
        <w:rPr>
          <w:rFonts w:ascii="Times New Roman" w:hAnsi="Times New Roman"/>
          <w:sz w:val="24"/>
          <w:szCs w:val="24"/>
        </w:rPr>
        <w:t>“ по-долу.</w:t>
      </w:r>
    </w:p>
    <w:p w14:paraId="2EF8C29F" w14:textId="3501C474" w:rsidR="00BC4AAB" w:rsidRPr="00187EF4" w:rsidRDefault="007A5ED3" w:rsidP="00504A3F">
      <w:pPr>
        <w:pStyle w:val="Heading1"/>
        <w:rPr>
          <w:rFonts w:ascii="Times New Roman" w:eastAsiaTheme="majorEastAsia" w:hAnsi="Times New Roman"/>
          <w:b/>
          <w:sz w:val="24"/>
          <w:szCs w:val="24"/>
        </w:rPr>
      </w:pPr>
      <w:bookmarkStart w:id="19" w:name="_Toc109373446"/>
      <w:bookmarkStart w:id="20" w:name="_Toc113268265"/>
      <w:r w:rsidRPr="00187EF4">
        <w:rPr>
          <w:rFonts w:ascii="Times New Roman" w:eastAsiaTheme="majorEastAsia" w:hAnsi="Times New Roman"/>
          <w:b/>
          <w:color w:val="auto"/>
          <w:sz w:val="24"/>
          <w:szCs w:val="24"/>
        </w:rPr>
        <w:t>6. Цели на предоставяната безвъзмездна финансова помощ по процедурата и очаквани резултати</w:t>
      </w:r>
      <w:bookmarkEnd w:id="19"/>
      <w:bookmarkEnd w:id="20"/>
      <w:r w:rsidRPr="00187EF4">
        <w:rPr>
          <w:rFonts w:ascii="Times New Roman" w:eastAsiaTheme="majorEastAsia" w:hAnsi="Times New Roman"/>
          <w:b/>
          <w:color w:val="auto"/>
          <w:sz w:val="24"/>
          <w:szCs w:val="24"/>
        </w:rPr>
        <w:t xml:space="preserve"> </w:t>
      </w:r>
    </w:p>
    <w:p w14:paraId="2BE09C76" w14:textId="4811D746" w:rsidR="008F0502" w:rsidRPr="00187EF4" w:rsidRDefault="008F0502" w:rsidP="008F050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b/>
          <w:sz w:val="24"/>
          <w:szCs w:val="24"/>
          <w:lang w:eastAsia="zh-CN"/>
        </w:rPr>
        <w:t>Основната цел</w:t>
      </w:r>
      <w:r w:rsidRPr="00187EF4">
        <w:rPr>
          <w:rFonts w:ascii="Times New Roman" w:eastAsia="SimSun" w:hAnsi="Times New Roman"/>
          <w:sz w:val="24"/>
          <w:szCs w:val="24"/>
          <w:lang w:eastAsia="zh-CN"/>
        </w:rPr>
        <w:t xml:space="preserve"> на </w:t>
      </w:r>
      <w:r w:rsidR="0061245F">
        <w:rPr>
          <w:rFonts w:ascii="Times New Roman" w:eastAsia="SimSun" w:hAnsi="Times New Roman"/>
          <w:sz w:val="24"/>
          <w:szCs w:val="24"/>
          <w:lang w:eastAsia="zh-CN"/>
        </w:rPr>
        <w:t>процедурата</w:t>
      </w:r>
      <w:r w:rsidR="0061245F" w:rsidRPr="00187EF4">
        <w:rPr>
          <w:rFonts w:ascii="Times New Roman" w:eastAsia="SimSun" w:hAnsi="Times New Roman"/>
          <w:sz w:val="24"/>
          <w:szCs w:val="24"/>
          <w:lang w:eastAsia="zh-CN"/>
        </w:rPr>
        <w:t xml:space="preserve"> </w:t>
      </w:r>
      <w:r w:rsidR="00D742C6" w:rsidRPr="00D742C6">
        <w:rPr>
          <w:rFonts w:ascii="Times New Roman" w:eastAsia="SimSun" w:hAnsi="Times New Roman"/>
          <w:sz w:val="24"/>
          <w:szCs w:val="24"/>
          <w:lang w:eastAsia="zh-CN"/>
        </w:rPr>
        <w:t xml:space="preserve">е подкрепа за социално включване на деца и ученици от маргинализирани групи чрез </w:t>
      </w:r>
      <w:bookmarkStart w:id="21" w:name="_Hlk214293015"/>
      <w:r w:rsidR="00D742C6" w:rsidRPr="00D742C6">
        <w:rPr>
          <w:rFonts w:ascii="Times New Roman" w:eastAsia="SimSun" w:hAnsi="Times New Roman"/>
          <w:sz w:val="24"/>
          <w:szCs w:val="24"/>
          <w:lang w:eastAsia="zh-CN"/>
        </w:rPr>
        <w:t>подобряване на достъпа им до качествено образование</w:t>
      </w:r>
      <w:bookmarkEnd w:id="21"/>
      <w:r w:rsidR="00A90075" w:rsidRPr="00187EF4">
        <w:rPr>
          <w:rFonts w:ascii="Times New Roman" w:eastAsia="SimSun" w:hAnsi="Times New Roman"/>
          <w:sz w:val="24"/>
          <w:szCs w:val="24"/>
          <w:lang w:eastAsia="zh-CN"/>
        </w:rPr>
        <w:t>.</w:t>
      </w:r>
    </w:p>
    <w:p w14:paraId="62DF1DDA" w14:textId="6F7C74BD" w:rsidR="008F0502" w:rsidRPr="00187EF4" w:rsidRDefault="008F0502" w:rsidP="008F050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b/>
          <w:sz w:val="24"/>
          <w:szCs w:val="24"/>
          <w:lang w:eastAsia="zh-CN"/>
        </w:rPr>
        <w:t>Специфични цели</w:t>
      </w:r>
      <w:r w:rsidRPr="00187EF4">
        <w:rPr>
          <w:rFonts w:ascii="Times New Roman" w:eastAsia="SimSun" w:hAnsi="Times New Roman"/>
          <w:sz w:val="24"/>
          <w:szCs w:val="24"/>
          <w:lang w:eastAsia="zh-CN"/>
        </w:rPr>
        <w:t xml:space="preserve"> на </w:t>
      </w:r>
      <w:r w:rsidR="00FA55AA">
        <w:rPr>
          <w:rFonts w:ascii="Times New Roman" w:eastAsia="SimSun" w:hAnsi="Times New Roman"/>
          <w:sz w:val="24"/>
          <w:szCs w:val="24"/>
          <w:lang w:eastAsia="zh-CN"/>
        </w:rPr>
        <w:t>процедурата</w:t>
      </w:r>
      <w:r w:rsidRPr="00187EF4">
        <w:rPr>
          <w:rFonts w:ascii="Times New Roman" w:eastAsia="SimSun" w:hAnsi="Times New Roman"/>
          <w:sz w:val="24"/>
          <w:szCs w:val="24"/>
          <w:lang w:eastAsia="zh-CN"/>
        </w:rPr>
        <w:t>:</w:t>
      </w:r>
    </w:p>
    <w:p w14:paraId="22A0F4EC" w14:textId="77777777" w:rsidR="00353F63" w:rsidRDefault="008F0502" w:rsidP="008F050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sz w:val="24"/>
          <w:szCs w:val="24"/>
          <w:lang w:eastAsia="zh-CN"/>
        </w:rPr>
        <w:t>•</w:t>
      </w:r>
      <w:r w:rsidR="009D489A" w:rsidRPr="00187EF4">
        <w:rPr>
          <w:rFonts w:ascii="Times New Roman" w:eastAsia="SimSun" w:hAnsi="Times New Roman"/>
          <w:sz w:val="24"/>
          <w:szCs w:val="24"/>
          <w:lang w:val="en-US" w:eastAsia="zh-CN"/>
        </w:rPr>
        <w:t xml:space="preserve">  </w:t>
      </w:r>
      <w:r w:rsidR="00D742C6" w:rsidRPr="00D742C6">
        <w:rPr>
          <w:rFonts w:ascii="Times New Roman" w:eastAsia="SimSun" w:hAnsi="Times New Roman"/>
          <w:sz w:val="24"/>
          <w:szCs w:val="24"/>
          <w:lang w:eastAsia="zh-CN"/>
        </w:rPr>
        <w:t xml:space="preserve">подобряване на достъпа до качествено образование </w:t>
      </w:r>
      <w:bookmarkStart w:id="22" w:name="_Hlk214293050"/>
      <w:r w:rsidR="00D742C6" w:rsidRPr="00D742C6">
        <w:rPr>
          <w:rFonts w:ascii="Times New Roman" w:eastAsia="SimSun" w:hAnsi="Times New Roman"/>
          <w:sz w:val="24"/>
          <w:szCs w:val="24"/>
          <w:lang w:eastAsia="zh-CN"/>
        </w:rPr>
        <w:t>за намаляване на отпадащите от образование деца и ученици</w:t>
      </w:r>
      <w:bookmarkEnd w:id="22"/>
      <w:r w:rsidR="00D742C6" w:rsidRPr="00D742C6">
        <w:rPr>
          <w:rFonts w:ascii="Times New Roman" w:eastAsia="SimSun" w:hAnsi="Times New Roman"/>
          <w:sz w:val="24"/>
          <w:szCs w:val="24"/>
          <w:lang w:eastAsia="zh-CN"/>
        </w:rPr>
        <w:t xml:space="preserve">; </w:t>
      </w:r>
    </w:p>
    <w:p w14:paraId="3B256756" w14:textId="202C742D" w:rsidR="008F0502" w:rsidRDefault="008F0502" w:rsidP="008F050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val="en-US" w:eastAsia="zh-CN"/>
        </w:rPr>
      </w:pPr>
      <w:r w:rsidRPr="00187EF4">
        <w:rPr>
          <w:rFonts w:ascii="Times New Roman" w:eastAsia="SimSun" w:hAnsi="Times New Roman"/>
          <w:sz w:val="24"/>
          <w:szCs w:val="24"/>
          <w:lang w:eastAsia="zh-CN"/>
        </w:rPr>
        <w:lastRenderedPageBreak/>
        <w:t>•</w:t>
      </w:r>
      <w:r w:rsidR="009D489A" w:rsidRPr="00187EF4">
        <w:rPr>
          <w:rFonts w:ascii="Times New Roman" w:eastAsia="SimSun" w:hAnsi="Times New Roman"/>
          <w:sz w:val="24"/>
          <w:szCs w:val="24"/>
          <w:lang w:val="en-US" w:eastAsia="zh-CN"/>
        </w:rPr>
        <w:t xml:space="preserve"> </w:t>
      </w:r>
      <w:r w:rsidR="00D742C6" w:rsidRPr="00D742C6">
        <w:rPr>
          <w:rFonts w:ascii="Times New Roman" w:eastAsia="SimSun" w:hAnsi="Times New Roman"/>
          <w:sz w:val="24"/>
          <w:szCs w:val="24"/>
          <w:lang w:eastAsia="zh-CN"/>
        </w:rPr>
        <w:t xml:space="preserve">повишаване на качеството на предучилищното и училищното образование </w:t>
      </w:r>
      <w:bookmarkStart w:id="23" w:name="_Hlk214293090"/>
      <w:r w:rsidR="00D742C6" w:rsidRPr="00D742C6">
        <w:rPr>
          <w:rFonts w:ascii="Times New Roman" w:eastAsia="SimSun" w:hAnsi="Times New Roman"/>
          <w:sz w:val="24"/>
          <w:szCs w:val="24"/>
          <w:lang w:eastAsia="zh-CN"/>
        </w:rPr>
        <w:t>чрез подкрепа на развитието на специалистите в системата на предучилищното и училищното образование</w:t>
      </w:r>
      <w:bookmarkEnd w:id="23"/>
      <w:r w:rsidR="00D742C6">
        <w:rPr>
          <w:rFonts w:ascii="Times New Roman" w:eastAsia="SimSun" w:hAnsi="Times New Roman"/>
          <w:sz w:val="24"/>
          <w:szCs w:val="24"/>
          <w:lang w:eastAsia="zh-CN"/>
        </w:rPr>
        <w:t>;</w:t>
      </w:r>
    </w:p>
    <w:p w14:paraId="3E572BA2" w14:textId="77777777" w:rsidR="008C5584" w:rsidRDefault="00D742C6" w:rsidP="00A9007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sz w:val="24"/>
          <w:szCs w:val="24"/>
          <w:lang w:eastAsia="zh-CN"/>
        </w:rPr>
        <w:t>•</w:t>
      </w:r>
      <w:r w:rsidRPr="00D742C6">
        <w:t xml:space="preserve"> </w:t>
      </w:r>
      <w:r w:rsidRPr="00D742C6">
        <w:rPr>
          <w:rFonts w:ascii="Times New Roman" w:eastAsia="SimSun" w:hAnsi="Times New Roman"/>
          <w:sz w:val="24"/>
          <w:szCs w:val="24"/>
          <w:lang w:eastAsia="zh-CN"/>
        </w:rPr>
        <w:t>насърчаване на ефективното взаимодействие на училищната/</w:t>
      </w:r>
      <w:proofErr w:type="spellStart"/>
      <w:r w:rsidRPr="00D742C6">
        <w:rPr>
          <w:rFonts w:ascii="Times New Roman" w:eastAsia="SimSun" w:hAnsi="Times New Roman"/>
          <w:sz w:val="24"/>
          <w:szCs w:val="24"/>
          <w:lang w:eastAsia="zh-CN"/>
        </w:rPr>
        <w:t>ните</w:t>
      </w:r>
      <w:proofErr w:type="spellEnd"/>
      <w:r w:rsidRPr="00D742C6">
        <w:rPr>
          <w:rFonts w:ascii="Times New Roman" w:eastAsia="SimSun" w:hAnsi="Times New Roman"/>
          <w:sz w:val="24"/>
          <w:szCs w:val="24"/>
          <w:lang w:eastAsia="zh-CN"/>
        </w:rPr>
        <w:t xml:space="preserve">  и предучилищните общност/и, вкл. работа с родителите, ангажиране на местните заинтересовани страни с образователните институции.</w:t>
      </w:r>
    </w:p>
    <w:p w14:paraId="7AA1B72A" w14:textId="0F74D703" w:rsidR="00F01E08" w:rsidRDefault="009A304A" w:rsidP="00A9007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8C5584">
        <w:rPr>
          <w:rFonts w:ascii="Times New Roman" w:eastAsia="SimSun" w:hAnsi="Times New Roman"/>
          <w:b/>
          <w:bCs/>
          <w:sz w:val="24"/>
          <w:szCs w:val="24"/>
          <w:lang w:eastAsia="zh-CN"/>
        </w:rPr>
        <w:t>Тази процедура е инструмент за допълващо финансиране  на подхода ВОМР</w:t>
      </w:r>
      <w:r w:rsidR="00971C39">
        <w:rPr>
          <w:rStyle w:val="FootnoteReference"/>
          <w:rFonts w:ascii="Times New Roman" w:eastAsia="SimSun" w:hAnsi="Times New Roman"/>
          <w:b/>
          <w:bCs/>
          <w:sz w:val="24"/>
          <w:szCs w:val="24"/>
          <w:lang w:eastAsia="zh-CN"/>
        </w:rPr>
        <w:footnoteReference w:id="4"/>
      </w:r>
      <w:r w:rsidRPr="008C5584">
        <w:rPr>
          <w:rFonts w:ascii="Times New Roman" w:eastAsia="SimSun" w:hAnsi="Times New Roman"/>
          <w:b/>
          <w:bCs/>
          <w:sz w:val="24"/>
          <w:szCs w:val="24"/>
          <w:lang w:eastAsia="zh-CN"/>
        </w:rPr>
        <w:t xml:space="preserve">  за преодоляване на образователните предизвикателства на територията на селски и други райони със специфични характеристики в България, в рамките на одобрени стратегии за ВОМР на МИГ, в които са заложени дейности по </w:t>
      </w:r>
      <w:proofErr w:type="spellStart"/>
      <w:r w:rsidRPr="008C5584">
        <w:rPr>
          <w:rFonts w:ascii="Times New Roman" w:eastAsia="SimSun" w:hAnsi="Times New Roman"/>
          <w:b/>
          <w:bCs/>
          <w:sz w:val="24"/>
          <w:szCs w:val="24"/>
          <w:lang w:eastAsia="zh-CN"/>
        </w:rPr>
        <w:t>ПО</w:t>
      </w:r>
      <w:proofErr w:type="spellEnd"/>
      <w:r w:rsidRPr="009A304A">
        <w:rPr>
          <w:rFonts w:ascii="Times New Roman" w:eastAsia="SimSun" w:hAnsi="Times New Roman"/>
          <w:sz w:val="24"/>
          <w:szCs w:val="24"/>
          <w:lang w:eastAsia="zh-CN"/>
        </w:rPr>
        <w:t xml:space="preserve">. </w:t>
      </w:r>
    </w:p>
    <w:p w14:paraId="060B5AF6" w14:textId="27C439DE" w:rsidR="00F01E08" w:rsidRDefault="00F01E08" w:rsidP="00A9007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Процедурата</w:t>
      </w:r>
      <w:r w:rsidRPr="00F01E08">
        <w:rPr>
          <w:rFonts w:ascii="Times New Roman" w:eastAsia="SimSun" w:hAnsi="Times New Roman"/>
          <w:sz w:val="24"/>
          <w:szCs w:val="24"/>
          <w:lang w:eastAsia="zh-CN"/>
        </w:rPr>
        <w:t xml:space="preserve"> способства за решаване на проблемите с достъпа до образование на застрашените от отпадане от образователната система, както и с ефективно включване и повишаване на образователните резултати на маргинализирани общности по места, отчитайки местната идентичност и местните социално-икономически проблеми, като осигурява синергия между Европейските фондове при споделено управление (ЕФСУ) с принос от ПО. </w:t>
      </w:r>
      <w:r w:rsidR="001B3647">
        <w:rPr>
          <w:rFonts w:ascii="Times New Roman" w:eastAsia="SimSun" w:hAnsi="Times New Roman"/>
          <w:sz w:val="24"/>
          <w:szCs w:val="24"/>
          <w:lang w:eastAsia="zh-CN"/>
        </w:rPr>
        <w:t>Процедурата</w:t>
      </w:r>
      <w:r w:rsidRPr="00F01E08">
        <w:rPr>
          <w:rFonts w:ascii="Times New Roman" w:eastAsia="SimSun" w:hAnsi="Times New Roman"/>
          <w:sz w:val="24"/>
          <w:szCs w:val="24"/>
          <w:lang w:eastAsia="zh-CN"/>
        </w:rPr>
        <w:t xml:space="preserve"> надгражда постигнатото по подхода ВОМР през програмен период 2014-2020 г. по ОПНОИР, по която се изпълниха 53 договора за безвъзмездна финансова помощ за 16 процедури на МИГ по 12 одобрени СВОМР с финансиране от ОПНОИР.</w:t>
      </w:r>
    </w:p>
    <w:p w14:paraId="68734815" w14:textId="77777777" w:rsidR="00637B25" w:rsidRPr="00637B25" w:rsidRDefault="00637B25"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637B25">
        <w:rPr>
          <w:rFonts w:ascii="Times New Roman" w:eastAsia="SimSun" w:hAnsi="Times New Roman"/>
          <w:sz w:val="24"/>
          <w:szCs w:val="24"/>
          <w:lang w:eastAsia="zh-CN"/>
        </w:rPr>
        <w:t xml:space="preserve">Приобщаващото образование и образователната интеграция са основополагащи компоненти за ефективното социално включване на уязвими и маргинализирани групи, като например роми, като тези процеси са гарантирани чрез Закона за предучилищното и училищното образование (ЗПУО), Наредбата за приобщаващо образование и др. </w:t>
      </w:r>
    </w:p>
    <w:p w14:paraId="776C7FFC" w14:textId="0061823F" w:rsidR="00637B25" w:rsidRDefault="00637B25"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637B25">
        <w:rPr>
          <w:rFonts w:ascii="Times New Roman" w:eastAsia="SimSun" w:hAnsi="Times New Roman"/>
          <w:sz w:val="24"/>
          <w:szCs w:val="24"/>
          <w:lang w:eastAsia="zh-CN"/>
        </w:rPr>
        <w:t>Образователната интеграция на маргинализираните общности все още е предизвикателство за образователната система в страната, особено в райони със специфични проблеми и социално-икономически диспропорции. В Доклада на ЕК за България 2023</w:t>
      </w:r>
      <w:r>
        <w:rPr>
          <w:rStyle w:val="FootnoteReference"/>
          <w:rFonts w:ascii="Times New Roman" w:eastAsia="SimSun" w:hAnsi="Times New Roman"/>
          <w:sz w:val="24"/>
          <w:szCs w:val="24"/>
          <w:lang w:eastAsia="zh-CN"/>
        </w:rPr>
        <w:footnoteReference w:id="5"/>
      </w:r>
      <w:r w:rsidRPr="00637B25">
        <w:rPr>
          <w:rFonts w:ascii="Times New Roman" w:eastAsia="SimSun" w:hAnsi="Times New Roman"/>
          <w:sz w:val="24"/>
          <w:szCs w:val="24"/>
          <w:lang w:eastAsia="zh-CN"/>
        </w:rPr>
        <w:t xml:space="preserve"> г. като важно предизвикателство за преодоляване пред образованието се посочва, че „</w:t>
      </w:r>
      <w:r w:rsidRPr="00637B25">
        <w:rPr>
          <w:rFonts w:ascii="Times New Roman" w:eastAsia="SimSun" w:hAnsi="Times New Roman"/>
          <w:b/>
          <w:bCs/>
          <w:i/>
          <w:iCs/>
          <w:sz w:val="24"/>
          <w:szCs w:val="24"/>
          <w:lang w:eastAsia="zh-CN"/>
        </w:rPr>
        <w:t>При все че намалява през последните години, процентът на преждевременно напускащите училище остава предизвикателство и е особено висок за ромите и хората в по-слабо развитите, селските и отдалечените райони. Освен това качеството и равнопоставеността в образованието, особено за ромите и в селските райони, продължават да бъдат предизвикателство</w:t>
      </w:r>
      <w:r w:rsidRPr="00637B25">
        <w:rPr>
          <w:rFonts w:ascii="Times New Roman" w:eastAsia="SimSun" w:hAnsi="Times New Roman"/>
          <w:sz w:val="24"/>
          <w:szCs w:val="24"/>
          <w:lang w:eastAsia="zh-CN"/>
        </w:rPr>
        <w:t>.“</w:t>
      </w:r>
      <w:r w:rsidR="00353F63" w:rsidRPr="00353F63">
        <w:t xml:space="preserve"> </w:t>
      </w:r>
      <w:r w:rsidR="00353F63" w:rsidRPr="00353F63">
        <w:rPr>
          <w:rFonts w:ascii="Times New Roman" w:eastAsia="SimSun" w:hAnsi="Times New Roman"/>
          <w:sz w:val="24"/>
          <w:szCs w:val="24"/>
          <w:lang w:eastAsia="zh-CN"/>
        </w:rPr>
        <w:t xml:space="preserve">През последните </w:t>
      </w:r>
      <w:r w:rsidR="00353F63" w:rsidRPr="00A4487E">
        <w:rPr>
          <w:rFonts w:ascii="Times New Roman" w:eastAsia="SimSun" w:hAnsi="Times New Roman"/>
          <w:sz w:val="24"/>
          <w:szCs w:val="24"/>
          <w:lang w:eastAsia="zh-CN"/>
        </w:rPr>
        <w:t>две</w:t>
      </w:r>
      <w:r w:rsidR="00353F63" w:rsidRPr="00353F63">
        <w:rPr>
          <w:rFonts w:ascii="Times New Roman" w:eastAsia="SimSun" w:hAnsi="Times New Roman"/>
          <w:sz w:val="24"/>
          <w:szCs w:val="24"/>
          <w:lang w:eastAsia="zh-CN"/>
        </w:rPr>
        <w:t xml:space="preserve"> години е постигнато подобрение по отношение намаляването на степента на отпадане и записването в средните училища, като повечето от завършващите седми клас продължават и в средна степен. Тези изводи се потвърждават от Обзора на образованието и обучението за 2023 г. на Европейската комисия за България</w:t>
      </w:r>
      <w:r w:rsidR="00353F63">
        <w:rPr>
          <w:rStyle w:val="FootnoteReference"/>
          <w:rFonts w:ascii="Times New Roman" w:eastAsia="SimSun" w:hAnsi="Times New Roman"/>
          <w:sz w:val="24"/>
          <w:szCs w:val="24"/>
          <w:lang w:eastAsia="zh-CN"/>
        </w:rPr>
        <w:footnoteReference w:id="6"/>
      </w:r>
      <w:r w:rsidR="00353F63" w:rsidRPr="00353F63">
        <w:rPr>
          <w:rFonts w:ascii="Times New Roman" w:eastAsia="SimSun" w:hAnsi="Times New Roman"/>
          <w:sz w:val="24"/>
          <w:szCs w:val="24"/>
          <w:lang w:eastAsia="zh-CN"/>
        </w:rPr>
        <w:t>, в който се казва, че „</w:t>
      </w:r>
      <w:r w:rsidR="00353F63" w:rsidRPr="00274557">
        <w:rPr>
          <w:rFonts w:ascii="Times New Roman" w:eastAsia="SimSun" w:hAnsi="Times New Roman"/>
          <w:i/>
          <w:iCs/>
          <w:sz w:val="24"/>
          <w:szCs w:val="24"/>
          <w:lang w:eastAsia="zh-CN"/>
        </w:rPr>
        <w:t>Усилията за борба с преждевременното напускане на училище започват да дават резултати. През 2022 г. процентът на преждевременно напусналите системата на образованието и обучението сред хората на възраст между 18 и 24 години спадна до 10,5 %. Този процент е все още над средната стойност за ЕС от 9,6 % и целта на равнище ЕС от 9 % до 2030 г. Въпреки това от 2020 г. насам се наблюдава низходяща тенденция за този показател, особено след въвеждането през 2017 г. на междуинституционален механизъм за идентифициране, регистриране и реинтеграция на децата, които не посещават училище, както и осигуряването на коригиращи мерки в образованието, финансирани до голяма степен от ЕСФ. Преждевременното напускане на училище продължава да бъде особено високо в селските райони и при ромите (Агенция за основните права, 2022 г.)</w:t>
      </w:r>
      <w:r w:rsidR="00353F63" w:rsidRPr="00353F63">
        <w:rPr>
          <w:rFonts w:ascii="Times New Roman" w:eastAsia="SimSun" w:hAnsi="Times New Roman"/>
          <w:sz w:val="24"/>
          <w:szCs w:val="24"/>
          <w:lang w:eastAsia="zh-CN"/>
        </w:rPr>
        <w:t>“. Сходни са и изводите за предучилищното образование, като „</w:t>
      </w:r>
      <w:r w:rsidR="00353F63" w:rsidRPr="00274557">
        <w:rPr>
          <w:rFonts w:ascii="Times New Roman" w:eastAsia="SimSun" w:hAnsi="Times New Roman"/>
          <w:i/>
          <w:iCs/>
          <w:sz w:val="24"/>
          <w:szCs w:val="24"/>
          <w:lang w:eastAsia="zh-CN"/>
        </w:rPr>
        <w:t xml:space="preserve">Процентът на участие е особено нисък сред ромското население (Агенция за </w:t>
      </w:r>
      <w:r w:rsidR="00353F63" w:rsidRPr="00274557">
        <w:rPr>
          <w:rFonts w:ascii="Times New Roman" w:eastAsia="SimSun" w:hAnsi="Times New Roman"/>
          <w:i/>
          <w:iCs/>
          <w:sz w:val="24"/>
          <w:szCs w:val="24"/>
          <w:lang w:eastAsia="zh-CN"/>
        </w:rPr>
        <w:lastRenderedPageBreak/>
        <w:t>основните права, 2022 г.)</w:t>
      </w:r>
      <w:r w:rsidR="00353F63" w:rsidRPr="00353F63">
        <w:rPr>
          <w:rFonts w:ascii="Times New Roman" w:eastAsia="SimSun" w:hAnsi="Times New Roman"/>
          <w:sz w:val="24"/>
          <w:szCs w:val="24"/>
          <w:lang w:eastAsia="zh-CN"/>
        </w:rPr>
        <w:t xml:space="preserve">“. </w:t>
      </w:r>
      <w:r w:rsidR="00181ED5" w:rsidRPr="00181ED5">
        <w:rPr>
          <w:rFonts w:ascii="Times New Roman" w:eastAsia="SimSun" w:hAnsi="Times New Roman"/>
          <w:sz w:val="24"/>
          <w:szCs w:val="24"/>
          <w:lang w:eastAsia="zh-CN"/>
        </w:rPr>
        <w:t>Резултатите за България от проучването, проведено от Агенцията на Европейския съюз за основните права (FRA), озаглавено „</w:t>
      </w:r>
      <w:r w:rsidR="00E3367F" w:rsidRPr="00E3367F">
        <w:rPr>
          <w:rFonts w:ascii="Times New Roman" w:eastAsia="SimSun" w:hAnsi="Times New Roman"/>
          <w:sz w:val="24"/>
          <w:szCs w:val="24"/>
          <w:lang w:eastAsia="zh-CN"/>
        </w:rPr>
        <w:t>Правата на ромите и пътуващите общности в 13 европейски държави — перспективи от проучването на ромите за 2024 г.</w:t>
      </w:r>
      <w:r w:rsidR="00181ED5" w:rsidRPr="00181ED5">
        <w:rPr>
          <w:rFonts w:ascii="Times New Roman" w:eastAsia="SimSun" w:hAnsi="Times New Roman"/>
          <w:sz w:val="24"/>
          <w:szCs w:val="24"/>
          <w:lang w:eastAsia="zh-CN"/>
        </w:rPr>
        <w:t>“</w:t>
      </w:r>
      <w:r w:rsidR="00E3367F">
        <w:rPr>
          <w:rStyle w:val="FootnoteReference"/>
          <w:rFonts w:ascii="Times New Roman" w:eastAsia="SimSun" w:hAnsi="Times New Roman"/>
          <w:sz w:val="24"/>
          <w:szCs w:val="24"/>
          <w:lang w:eastAsia="zh-CN"/>
        </w:rPr>
        <w:footnoteReference w:id="7"/>
      </w:r>
      <w:r w:rsidR="00181ED5" w:rsidRPr="00181ED5">
        <w:rPr>
          <w:rFonts w:ascii="Times New Roman" w:eastAsia="SimSun" w:hAnsi="Times New Roman"/>
          <w:sz w:val="24"/>
          <w:szCs w:val="24"/>
          <w:lang w:eastAsia="zh-CN"/>
        </w:rPr>
        <w:t>, показват че 32% от ромите</w:t>
      </w:r>
      <w:r w:rsidR="00E3367F">
        <w:rPr>
          <w:rFonts w:ascii="Times New Roman" w:eastAsia="SimSun" w:hAnsi="Times New Roman"/>
          <w:sz w:val="24"/>
          <w:szCs w:val="24"/>
          <w:lang w:eastAsia="zh-CN"/>
        </w:rPr>
        <w:t>/</w:t>
      </w:r>
      <w:r w:rsidR="00181ED5" w:rsidRPr="00181ED5">
        <w:rPr>
          <w:rFonts w:ascii="Times New Roman" w:eastAsia="SimSun" w:hAnsi="Times New Roman"/>
          <w:sz w:val="24"/>
          <w:szCs w:val="24"/>
          <w:lang w:eastAsia="zh-CN"/>
        </w:rPr>
        <w:t>път</w:t>
      </w:r>
      <w:r w:rsidR="00E3367F">
        <w:rPr>
          <w:rFonts w:ascii="Times New Roman" w:eastAsia="SimSun" w:hAnsi="Times New Roman"/>
          <w:sz w:val="24"/>
          <w:szCs w:val="24"/>
          <w:lang w:eastAsia="zh-CN"/>
        </w:rPr>
        <w:t>уващите</w:t>
      </w:r>
      <w:r w:rsidR="00181ED5" w:rsidRPr="00181ED5">
        <w:rPr>
          <w:rFonts w:ascii="Times New Roman" w:eastAsia="SimSun" w:hAnsi="Times New Roman"/>
          <w:sz w:val="24"/>
          <w:szCs w:val="24"/>
          <w:lang w:eastAsia="zh-CN"/>
        </w:rPr>
        <w:t xml:space="preserve"> на възраст 20-24 г. са завършили средно образование спрямо 28% през 2016 г.</w:t>
      </w:r>
      <w:r w:rsidR="00E3367F">
        <w:rPr>
          <w:rFonts w:ascii="Times New Roman" w:eastAsia="SimSun" w:hAnsi="Times New Roman"/>
          <w:sz w:val="24"/>
          <w:szCs w:val="24"/>
          <w:lang w:eastAsia="zh-CN"/>
        </w:rPr>
        <w:t xml:space="preserve">, при средно за ЕС 84%. </w:t>
      </w:r>
      <w:r w:rsidR="00181ED5" w:rsidRPr="00181ED5">
        <w:rPr>
          <w:rFonts w:ascii="Times New Roman" w:eastAsia="SimSun" w:hAnsi="Times New Roman"/>
          <w:sz w:val="24"/>
          <w:szCs w:val="24"/>
          <w:lang w:eastAsia="zh-CN"/>
        </w:rPr>
        <w:t xml:space="preserve"> Такова увеличение се отчита в 4 от изследваните страни, сред които и България.</w:t>
      </w:r>
      <w:r w:rsidR="00E3367F">
        <w:rPr>
          <w:rFonts w:ascii="Times New Roman" w:eastAsia="SimSun" w:hAnsi="Times New Roman"/>
          <w:sz w:val="24"/>
          <w:szCs w:val="24"/>
          <w:lang w:eastAsia="zh-CN"/>
        </w:rPr>
        <w:t xml:space="preserve"> </w:t>
      </w:r>
      <w:r w:rsidR="00353F63" w:rsidRPr="00353F63">
        <w:rPr>
          <w:rFonts w:ascii="Times New Roman" w:eastAsia="SimSun" w:hAnsi="Times New Roman"/>
          <w:sz w:val="24"/>
          <w:szCs w:val="24"/>
          <w:lang w:eastAsia="zh-CN"/>
        </w:rPr>
        <w:t>Според НСИ половината (51%) от ромското население живее в селата.</w:t>
      </w:r>
    </w:p>
    <w:p w14:paraId="5DBA349B" w14:textId="26CACEDB" w:rsidR="004B2888" w:rsidRDefault="004B2888"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4B2888">
        <w:rPr>
          <w:rFonts w:ascii="Times New Roman" w:eastAsia="SimSun" w:hAnsi="Times New Roman"/>
          <w:sz w:val="24"/>
          <w:szCs w:val="24"/>
          <w:lang w:eastAsia="zh-CN"/>
        </w:rPr>
        <w:t>Приобщаващото образование на уязвими и/или маргинализирани групи, като напр. роми, продължава да бъде предизвикателство поради комплекс от свързани фактори, сред които културни бариери, социално-икономически фактори, демографско развитие на населените места, които ограничават достъпа на деца и ученици от уязвими и маргинализирани групи до качествени образователни услуги поради проблеми в социално-битовата им среда, нисък образователен статус на родителите им, етно-културните им различия и териториалните особености на населеното място. Това води до риск от ранното им отпадане от образователната система и последваща социално-икономическа изолация. В тази връзка предизвикателство е диспропорцията по отношение на образователното равнище между селските и градските райони. Предвид това е необходима целенасочена подкрепа за децата и учениците в предучилищна и училищна възраст в селските райони, като условие за постигането на баланс в образователното равнище на населението на териториален принцип.</w:t>
      </w:r>
    </w:p>
    <w:p w14:paraId="7DE2EDEB" w14:textId="54DF69A5" w:rsidR="00590B1A" w:rsidRPr="00E10736" w:rsidRDefault="00236137"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236137">
        <w:rPr>
          <w:rFonts w:ascii="Times New Roman" w:eastAsia="SimSun" w:hAnsi="Times New Roman"/>
          <w:sz w:val="24"/>
          <w:szCs w:val="24"/>
          <w:lang w:eastAsia="zh-CN"/>
        </w:rPr>
        <w:t xml:space="preserve">За да се гарантира, че всяко дете/ученик ще има осигурен достъп до качествен образователен процес и осигурено участие в предвиденото разнообразие от дейности, </w:t>
      </w:r>
      <w:r w:rsidR="00590B1A">
        <w:rPr>
          <w:rFonts w:ascii="Times New Roman" w:eastAsia="SimSun" w:hAnsi="Times New Roman"/>
          <w:sz w:val="24"/>
          <w:szCs w:val="24"/>
          <w:lang w:eastAsia="zh-CN"/>
        </w:rPr>
        <w:t>процедурата</w:t>
      </w:r>
      <w:r w:rsidR="00590B1A" w:rsidRPr="00236137">
        <w:rPr>
          <w:rFonts w:ascii="Times New Roman" w:eastAsia="SimSun" w:hAnsi="Times New Roman"/>
          <w:sz w:val="24"/>
          <w:szCs w:val="24"/>
          <w:lang w:eastAsia="zh-CN"/>
        </w:rPr>
        <w:t xml:space="preserve"> </w:t>
      </w:r>
      <w:r w:rsidRPr="00236137">
        <w:rPr>
          <w:rFonts w:ascii="Times New Roman" w:eastAsia="SimSun" w:hAnsi="Times New Roman"/>
          <w:sz w:val="24"/>
          <w:szCs w:val="24"/>
          <w:lang w:eastAsia="zh-CN"/>
        </w:rPr>
        <w:t xml:space="preserve">е насочена към конкретни местни нужди за постигане на цели по стратегически/планови документи на териториално ниво чрез допълващо финансиране от ПО на подхода ВОМР. </w:t>
      </w:r>
      <w:r w:rsidRPr="00AF6BE4">
        <w:rPr>
          <w:rFonts w:ascii="Times New Roman" w:eastAsia="SimSun" w:hAnsi="Times New Roman"/>
          <w:sz w:val="24"/>
          <w:szCs w:val="24"/>
          <w:lang w:eastAsia="zh-CN"/>
        </w:rPr>
        <w:t xml:space="preserve">Същевременно </w:t>
      </w:r>
      <w:r w:rsidR="007A0135" w:rsidRPr="00AF6BE4">
        <w:rPr>
          <w:rFonts w:ascii="Times New Roman" w:eastAsia="SimSun" w:hAnsi="Times New Roman"/>
          <w:sz w:val="24"/>
          <w:szCs w:val="24"/>
          <w:lang w:eastAsia="zh-CN"/>
        </w:rPr>
        <w:t xml:space="preserve">процедурата </w:t>
      </w:r>
      <w:r w:rsidRPr="00AF6BE4">
        <w:rPr>
          <w:rFonts w:ascii="Times New Roman" w:eastAsia="SimSun" w:hAnsi="Times New Roman"/>
          <w:sz w:val="24"/>
          <w:szCs w:val="24"/>
          <w:lang w:eastAsia="zh-CN"/>
        </w:rPr>
        <w:t>допринася за постигане на заложени цели в Стратегическата рамка за развитие на образованието, обучението и ученето в Република България  за периода 2021 – 2030 г.</w:t>
      </w:r>
      <w:r w:rsidR="001C663F" w:rsidRPr="00AF6BE4">
        <w:rPr>
          <w:rFonts w:ascii="Times New Roman" w:eastAsia="SimSun" w:hAnsi="Times New Roman"/>
          <w:sz w:val="24"/>
          <w:szCs w:val="24"/>
          <w:lang w:eastAsia="zh-CN"/>
        </w:rPr>
        <w:t>:</w:t>
      </w:r>
      <w:r w:rsidRPr="00AF6BE4">
        <w:rPr>
          <w:rFonts w:ascii="Times New Roman" w:eastAsia="SimSun" w:hAnsi="Times New Roman"/>
          <w:sz w:val="24"/>
          <w:szCs w:val="24"/>
          <w:lang w:eastAsia="zh-CN"/>
        </w:rPr>
        <w:t xml:space="preserve"> </w:t>
      </w:r>
      <w:r w:rsidR="00D9105F" w:rsidRPr="00E10736">
        <w:t xml:space="preserve"> </w:t>
      </w:r>
      <w:proofErr w:type="spellStart"/>
      <w:r w:rsidR="00D9105F" w:rsidRPr="00E10736">
        <w:rPr>
          <w:rFonts w:ascii="Times New Roman" w:eastAsia="SimSun" w:hAnsi="Times New Roman"/>
          <w:sz w:val="24"/>
          <w:szCs w:val="24"/>
          <w:lang w:eastAsia="zh-CN"/>
        </w:rPr>
        <w:t>Приротетна</w:t>
      </w:r>
      <w:proofErr w:type="spellEnd"/>
      <w:r w:rsidR="00D9105F" w:rsidRPr="00E10736">
        <w:rPr>
          <w:rFonts w:ascii="Times New Roman" w:eastAsia="SimSun" w:hAnsi="Times New Roman"/>
          <w:sz w:val="24"/>
          <w:szCs w:val="24"/>
          <w:lang w:eastAsia="zh-CN"/>
        </w:rPr>
        <w:t xml:space="preserve"> област 3. „Мотивирани и </w:t>
      </w:r>
      <w:proofErr w:type="spellStart"/>
      <w:r w:rsidR="00D9105F" w:rsidRPr="00E10736">
        <w:rPr>
          <w:rFonts w:ascii="Times New Roman" w:eastAsia="SimSun" w:hAnsi="Times New Roman"/>
          <w:sz w:val="24"/>
          <w:szCs w:val="24"/>
          <w:lang w:eastAsia="zh-CN"/>
        </w:rPr>
        <w:t>кретаивни</w:t>
      </w:r>
      <w:proofErr w:type="spellEnd"/>
      <w:r w:rsidR="00D9105F" w:rsidRPr="00E10736">
        <w:rPr>
          <w:rFonts w:ascii="Times New Roman" w:eastAsia="SimSun" w:hAnsi="Times New Roman"/>
          <w:sz w:val="24"/>
          <w:szCs w:val="24"/>
          <w:lang w:eastAsia="zh-CN"/>
        </w:rPr>
        <w:t xml:space="preserve"> учители“, Цел 3.1. Повишаване на привлекателността и престижа на учителската професия и обезпечаване на системата на образованието в дългосрочен план с учители във всички образователни институции и по всички дисциплин</w:t>
      </w:r>
      <w:r w:rsidR="00D9105F" w:rsidRPr="00AF6BE4">
        <w:rPr>
          <w:rFonts w:ascii="Times New Roman" w:eastAsia="SimSun" w:hAnsi="Times New Roman"/>
          <w:sz w:val="24"/>
          <w:szCs w:val="24"/>
          <w:lang w:eastAsia="zh-CN"/>
        </w:rPr>
        <w:t xml:space="preserve">и;  </w:t>
      </w:r>
      <w:r w:rsidR="001C663F" w:rsidRPr="00AF6BE4">
        <w:rPr>
          <w:rFonts w:ascii="Times New Roman" w:eastAsia="SimSun" w:hAnsi="Times New Roman"/>
          <w:sz w:val="24"/>
          <w:szCs w:val="24"/>
          <w:lang w:eastAsia="zh-CN"/>
        </w:rPr>
        <w:t xml:space="preserve">Приоритетна област 4 „Сплотени училищни общности  и системна работа с родителите“, Цел 4.2.: Обединяване на ресурсите на семейството и детската градина/училището за пълноценното развитие на детето/ученик; Приоритетна област 5 „Ефективно включване, трайно приобщаване и образователна интеграция“, </w:t>
      </w:r>
      <w:r w:rsidR="00590B1A" w:rsidRPr="00AF6BE4">
        <w:rPr>
          <w:rFonts w:ascii="Times New Roman" w:hAnsi="Times New Roman"/>
          <w:sz w:val="24"/>
          <w:szCs w:val="24"/>
        </w:rPr>
        <w:t xml:space="preserve">цел 5.1. Преодоляване на регионалните, социално-икономическите и други бариери за достъп до образование, </w:t>
      </w:r>
      <w:r w:rsidR="001C663F" w:rsidRPr="00AF6BE4">
        <w:rPr>
          <w:rFonts w:ascii="Times New Roman" w:eastAsia="SimSun" w:hAnsi="Times New Roman"/>
          <w:sz w:val="24"/>
          <w:szCs w:val="24"/>
          <w:lang w:eastAsia="zh-CN"/>
        </w:rPr>
        <w:t xml:space="preserve">Цел 5.6. Образователна интеграция на деца и ученици от уязвими групи, включително роми, на търсещи или получили международна закрила и мигранти. </w:t>
      </w:r>
      <w:r w:rsidR="000409AF" w:rsidRPr="00AF6BE4">
        <w:rPr>
          <w:rFonts w:ascii="Times New Roman" w:eastAsia="SimSun" w:hAnsi="Times New Roman"/>
          <w:sz w:val="24"/>
          <w:szCs w:val="24"/>
          <w:lang w:eastAsia="zh-CN"/>
        </w:rPr>
        <w:t xml:space="preserve">Процедурата </w:t>
      </w:r>
      <w:r w:rsidRPr="00AF6BE4">
        <w:rPr>
          <w:rFonts w:ascii="Times New Roman" w:eastAsia="SimSun" w:hAnsi="Times New Roman"/>
          <w:sz w:val="24"/>
          <w:szCs w:val="24"/>
          <w:lang w:eastAsia="zh-CN"/>
        </w:rPr>
        <w:t>е в съответствие със Стратегическа рамка на ЕС за равенство, приобщаване и участие на ромите в периода 2020 - 2030 г.</w:t>
      </w:r>
      <w:r w:rsidR="00F13437" w:rsidRPr="00AF6BE4">
        <w:rPr>
          <w:rStyle w:val="FootnoteReference"/>
          <w:rFonts w:ascii="Times New Roman" w:eastAsia="SimSun" w:hAnsi="Times New Roman"/>
          <w:sz w:val="24"/>
          <w:szCs w:val="24"/>
          <w:lang w:eastAsia="zh-CN"/>
        </w:rPr>
        <w:footnoteReference w:id="8"/>
      </w:r>
      <w:r w:rsidRPr="00AF6BE4">
        <w:rPr>
          <w:rFonts w:ascii="Times New Roman" w:eastAsia="SimSun" w:hAnsi="Times New Roman"/>
          <w:sz w:val="24"/>
          <w:szCs w:val="24"/>
          <w:lang w:eastAsia="zh-CN"/>
        </w:rPr>
        <w:t xml:space="preserve"> , и приетата през март 2021 г. препоръка</w:t>
      </w:r>
      <w:r w:rsidR="00BD0D60" w:rsidRPr="00AF6BE4">
        <w:rPr>
          <w:rStyle w:val="FootnoteReference"/>
          <w:rFonts w:ascii="Times New Roman" w:eastAsia="SimSun" w:hAnsi="Times New Roman"/>
          <w:sz w:val="24"/>
          <w:szCs w:val="24"/>
          <w:lang w:eastAsia="zh-CN"/>
        </w:rPr>
        <w:footnoteReference w:id="9"/>
      </w:r>
      <w:r w:rsidRPr="00AF6BE4">
        <w:rPr>
          <w:rFonts w:ascii="Times New Roman" w:eastAsia="SimSun" w:hAnsi="Times New Roman"/>
          <w:sz w:val="24"/>
          <w:szCs w:val="24"/>
          <w:lang w:eastAsia="zh-CN"/>
        </w:rPr>
        <w:t xml:space="preserve">  на Съвета относно равенството, приобщаването и участието на ромите и значението на недискриминационното образование и реалния равен достъп до общообразователната система; както и за устойчивото развитие на равнопоставени и приобщаващи демократични общества в съответствие с Целите на ООН за устойчиво развитие. В тази връзка настоящата операция допринася </w:t>
      </w:r>
      <w:r w:rsidR="00892CBB" w:rsidRPr="00E10736">
        <w:rPr>
          <w:rFonts w:ascii="Times New Roman" w:eastAsia="SimSun" w:hAnsi="Times New Roman"/>
          <w:sz w:val="24"/>
          <w:szCs w:val="24"/>
          <w:lang w:eastAsia="zh-CN"/>
        </w:rPr>
        <w:t>и за изпълнение на предвидените мерки към оперативна цел „Създаване на условия за осъществяване на качествено и приобщаващо образование, както и за образователна интеграция и интеркултурно образование за деца и ученици, в т.ч. за уязвими групи, включително роми“  по</w:t>
      </w:r>
      <w:r w:rsidRPr="00AF6BE4">
        <w:rPr>
          <w:rFonts w:ascii="Times New Roman" w:eastAsia="SimSun" w:hAnsi="Times New Roman"/>
          <w:sz w:val="24"/>
          <w:szCs w:val="24"/>
          <w:lang w:eastAsia="zh-CN"/>
        </w:rPr>
        <w:t xml:space="preserve"> Приоритет 1 „Образование и обучение“ на Национална стратегия на Република България за равенство, приобщаване и участие на ромите (2021 - 2030) чрез дейностите за ефективна образователна интеграция и пълноценна </w:t>
      </w:r>
      <w:r w:rsidRPr="00AF6BE4">
        <w:rPr>
          <w:rFonts w:ascii="Times New Roman" w:eastAsia="SimSun" w:hAnsi="Times New Roman"/>
          <w:sz w:val="24"/>
          <w:szCs w:val="24"/>
          <w:lang w:eastAsia="zh-CN"/>
        </w:rPr>
        <w:lastRenderedPageBreak/>
        <w:t>социализация на деца и ученици от уязвими/маргинализирани групи на териториално ниво</w:t>
      </w:r>
      <w:r w:rsidR="00892CBB" w:rsidRPr="00AF6BE4">
        <w:rPr>
          <w:rFonts w:ascii="Times New Roman" w:eastAsia="SimSun" w:hAnsi="Times New Roman"/>
          <w:sz w:val="24"/>
          <w:szCs w:val="24"/>
          <w:lang w:eastAsia="zh-CN"/>
        </w:rPr>
        <w:t xml:space="preserve">, </w:t>
      </w:r>
      <w:r w:rsidR="00892CBB" w:rsidRPr="00E10736">
        <w:rPr>
          <w:rFonts w:ascii="Times New Roman" w:eastAsia="SimSun" w:hAnsi="Times New Roman"/>
          <w:sz w:val="24"/>
          <w:szCs w:val="24"/>
          <w:lang w:eastAsia="zh-CN"/>
        </w:rPr>
        <w:t>за обучение в дух на толерантност и недискриминация в образователните институции</w:t>
      </w:r>
      <w:r w:rsidRPr="00E10736">
        <w:rPr>
          <w:rFonts w:ascii="Times New Roman" w:eastAsia="SimSun" w:hAnsi="Times New Roman"/>
          <w:sz w:val="24"/>
          <w:szCs w:val="24"/>
          <w:lang w:eastAsia="zh-CN"/>
        </w:rPr>
        <w:t>.</w:t>
      </w:r>
    </w:p>
    <w:p w14:paraId="485667FE" w14:textId="437600DF" w:rsidR="006B7345" w:rsidRDefault="006B7345"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6B7345">
        <w:rPr>
          <w:rFonts w:ascii="Times New Roman" w:eastAsia="SimSun" w:hAnsi="Times New Roman"/>
          <w:sz w:val="24"/>
          <w:szCs w:val="24"/>
          <w:lang w:eastAsia="zh-CN"/>
        </w:rPr>
        <w:t xml:space="preserve">В </w:t>
      </w:r>
      <w:r w:rsidRPr="008342C5">
        <w:rPr>
          <w:rFonts w:ascii="Times New Roman" w:eastAsia="SimSun" w:hAnsi="Times New Roman"/>
          <w:sz w:val="24"/>
          <w:szCs w:val="24"/>
          <w:lang w:eastAsia="zh-CN"/>
        </w:rPr>
        <w:t>Доклад на Световна Банка „Образование и грижи в ранна детска възраст, общо образование и приобщаване: анализ на ситуацията и препоръки за насоката на политиките“</w:t>
      </w:r>
      <w:r w:rsidRPr="008342C5">
        <w:rPr>
          <w:rStyle w:val="FootnoteReference"/>
          <w:rFonts w:ascii="Times New Roman" w:eastAsia="SimSun" w:hAnsi="Times New Roman"/>
          <w:sz w:val="24"/>
          <w:szCs w:val="24"/>
          <w:lang w:eastAsia="zh-CN"/>
        </w:rPr>
        <w:footnoteReference w:id="10"/>
      </w:r>
      <w:r w:rsidRPr="006B7345">
        <w:rPr>
          <w:rFonts w:ascii="Times New Roman" w:eastAsia="SimSun" w:hAnsi="Times New Roman"/>
          <w:sz w:val="24"/>
          <w:szCs w:val="24"/>
          <w:lang w:eastAsia="zh-CN"/>
        </w:rPr>
        <w:t xml:space="preserve"> се препоръчва, наред с другото, по Програма „Образование“ 2021-2027 г. да се подкрепят дейности и операции за междукултурно образование. Във връзка с описаните предизвикателства, Програма „Образование“ насочва инвестиции за подпомагане на приобщаващия характер на образователната система по места чрез подкрепа на териториалните подходи – в случая допълващо финансиране на подхода ВОМР. Настоящата </w:t>
      </w:r>
      <w:r w:rsidR="000409AF">
        <w:rPr>
          <w:rFonts w:ascii="Times New Roman" w:eastAsia="SimSun" w:hAnsi="Times New Roman"/>
          <w:sz w:val="24"/>
          <w:szCs w:val="24"/>
          <w:lang w:eastAsia="zh-CN"/>
        </w:rPr>
        <w:t>процедура</w:t>
      </w:r>
      <w:r w:rsidR="000409AF" w:rsidRPr="006B7345">
        <w:rPr>
          <w:rFonts w:ascii="Times New Roman" w:eastAsia="SimSun" w:hAnsi="Times New Roman"/>
          <w:sz w:val="24"/>
          <w:szCs w:val="24"/>
          <w:lang w:eastAsia="zh-CN"/>
        </w:rPr>
        <w:t xml:space="preserve"> </w:t>
      </w:r>
      <w:r w:rsidRPr="006B7345">
        <w:rPr>
          <w:rFonts w:ascii="Times New Roman" w:eastAsia="SimSun" w:hAnsi="Times New Roman"/>
          <w:sz w:val="24"/>
          <w:szCs w:val="24"/>
          <w:lang w:eastAsia="zh-CN"/>
        </w:rPr>
        <w:t>е насочена към територията на местните общности (Местни инициативни групи - МИГ) по подхода ВОМР</w:t>
      </w:r>
      <w:r w:rsidR="00FF4608">
        <w:rPr>
          <w:rFonts w:ascii="Times New Roman" w:eastAsia="SimSun" w:hAnsi="Times New Roman"/>
          <w:sz w:val="24"/>
          <w:szCs w:val="24"/>
          <w:lang w:eastAsia="zh-CN"/>
        </w:rPr>
        <w:t>,</w:t>
      </w:r>
      <w:r w:rsidRPr="006B7345">
        <w:rPr>
          <w:rFonts w:ascii="Times New Roman" w:eastAsia="SimSun" w:hAnsi="Times New Roman"/>
          <w:sz w:val="24"/>
          <w:szCs w:val="24"/>
          <w:lang w:eastAsia="zh-CN"/>
        </w:rPr>
        <w:t xml:space="preserve"> като подкрепата за дейности за образование на маргинализирани групи е идентифицирана на база териториални нужди на местно/регионално ниво в одобрените стратегии на МИГ. </w:t>
      </w:r>
      <w:r w:rsidR="00FF4608">
        <w:rPr>
          <w:rFonts w:ascii="Times New Roman" w:eastAsia="SimSun" w:hAnsi="Times New Roman"/>
          <w:sz w:val="24"/>
          <w:szCs w:val="24"/>
          <w:lang w:eastAsia="zh-CN"/>
        </w:rPr>
        <w:t>Процедурата</w:t>
      </w:r>
      <w:r w:rsidR="00FF4608" w:rsidRPr="006B7345">
        <w:rPr>
          <w:rFonts w:ascii="Times New Roman" w:eastAsia="SimSun" w:hAnsi="Times New Roman"/>
          <w:sz w:val="24"/>
          <w:szCs w:val="24"/>
          <w:lang w:eastAsia="zh-CN"/>
        </w:rPr>
        <w:t xml:space="preserve"> </w:t>
      </w:r>
      <w:r w:rsidRPr="006B7345">
        <w:rPr>
          <w:rFonts w:ascii="Times New Roman" w:eastAsia="SimSun" w:hAnsi="Times New Roman"/>
          <w:sz w:val="24"/>
          <w:szCs w:val="24"/>
          <w:lang w:eastAsia="zh-CN"/>
        </w:rPr>
        <w:t>е насочена към насърчаване на местните и училищни общности, вкл. в детските градини, при реализиране на политиките за подкрепа за деца и ученици от уязвими/маргинализирани групи, за  увеличаване на социалните им перспективи. В тази връзка</w:t>
      </w:r>
      <w:r w:rsidR="00C65AF2">
        <w:rPr>
          <w:rFonts w:ascii="Times New Roman" w:eastAsia="SimSun" w:hAnsi="Times New Roman"/>
          <w:sz w:val="24"/>
          <w:szCs w:val="24"/>
          <w:lang w:eastAsia="zh-CN"/>
        </w:rPr>
        <w:t>,</w:t>
      </w:r>
      <w:r w:rsidRPr="006B7345">
        <w:rPr>
          <w:rFonts w:ascii="Times New Roman" w:eastAsia="SimSun" w:hAnsi="Times New Roman"/>
          <w:sz w:val="24"/>
          <w:szCs w:val="24"/>
          <w:lang w:eastAsia="zh-CN"/>
        </w:rPr>
        <w:t xml:space="preserve"> подкрепата по настоящата </w:t>
      </w:r>
      <w:r w:rsidR="00D5057F">
        <w:rPr>
          <w:rFonts w:ascii="Times New Roman" w:eastAsia="SimSun" w:hAnsi="Times New Roman"/>
          <w:sz w:val="24"/>
          <w:szCs w:val="24"/>
          <w:lang w:eastAsia="zh-CN"/>
        </w:rPr>
        <w:t>процедура</w:t>
      </w:r>
      <w:r w:rsidR="00D5057F" w:rsidRPr="006B7345">
        <w:rPr>
          <w:rFonts w:ascii="Times New Roman" w:eastAsia="SimSun" w:hAnsi="Times New Roman"/>
          <w:sz w:val="24"/>
          <w:szCs w:val="24"/>
          <w:lang w:eastAsia="zh-CN"/>
        </w:rPr>
        <w:t xml:space="preserve"> </w:t>
      </w:r>
      <w:r w:rsidRPr="006B7345">
        <w:rPr>
          <w:rFonts w:ascii="Times New Roman" w:eastAsia="SimSun" w:hAnsi="Times New Roman"/>
          <w:sz w:val="24"/>
          <w:szCs w:val="24"/>
          <w:lang w:eastAsia="zh-CN"/>
        </w:rPr>
        <w:t>е фокусирана към мерки за приобщаващо образование и образователна интеграция на уязвими и маргинализирани групи, с активното участие на представители на местните общности от териториите на МИГ с одобрени стратегии за ВОМР, в които има заявено допълващо финансиране от ПО.</w:t>
      </w:r>
    </w:p>
    <w:p w14:paraId="73FF6B7F" w14:textId="6AC11FF5" w:rsidR="00093572" w:rsidRDefault="00093572"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093572">
        <w:rPr>
          <w:rFonts w:ascii="Times New Roman" w:eastAsia="SimSun" w:hAnsi="Times New Roman"/>
          <w:sz w:val="24"/>
          <w:szCs w:val="24"/>
          <w:lang w:eastAsia="zh-CN"/>
        </w:rPr>
        <w:t>В Закона за предучилищното и училищното образование (ЗПУО)  е заложено, че образованието е национален приоритет, а изпълнението на този приоритет се гарантира чрез прилагането на принципи, сред които са посочени: равен достъп до качествено образование и приобщаване на всяко дете и на всеки ученик; равнопоставеност и недопускане на дискриминация; съхраняване на културното многообразие и приобщаване чрез българския език; запазване и развитие на българската образователна традиция; хуманизъм и толерантност; ориентираност към интереса и към мотивацията на детето и на ученика, към възрастовите и социалните промени в живота му, както и към способността му да прилага усвоените компетентности на практика; единна държавна образователна политика за осигуряване правото на предучилищно и училищно образование.</w:t>
      </w:r>
    </w:p>
    <w:p w14:paraId="0DF3FCC2" w14:textId="2A7E3DF2" w:rsidR="00093572" w:rsidRDefault="00D9575A"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D9575A">
        <w:rPr>
          <w:rFonts w:ascii="Times New Roman" w:eastAsia="SimSun" w:hAnsi="Times New Roman"/>
          <w:sz w:val="24"/>
          <w:szCs w:val="24"/>
          <w:lang w:eastAsia="zh-CN"/>
        </w:rPr>
        <w:t>В Програма „Образование“ 2021-2027 е отчетена необходимост от целенасочена работа за създаване на активни училищни общности с акцент върху взаимодействието с родителите, за да бъдат привлечени родителите за ефективно участие в образователния процес. Изисква се по-ефективно взаимодействие на училището с общините, неправителствени организации и образователните медиатори по посока на промяна на нагласите към интегрирането в образователната система – както по отношение на семействата от уязвими общности, с фокус върху родителите, сред които отсъства мотивация за образование на техните деца, така и по отношение на цялото общество. С предвидените мерки по процедурата ще се оказва подкрепа за интензивна работа за изграждане на общност от активни родители: кратки обучения на родители, свързани с образованието на децата им, включително чрез участие на образователни медиатори.</w:t>
      </w:r>
    </w:p>
    <w:p w14:paraId="518932BA" w14:textId="6E1CE892" w:rsidR="00393A1C" w:rsidRDefault="00393A1C"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810766">
        <w:rPr>
          <w:rFonts w:ascii="Times New Roman" w:eastAsia="SimSun" w:hAnsi="Times New Roman"/>
          <w:sz w:val="24"/>
          <w:szCs w:val="24"/>
          <w:lang w:eastAsia="zh-CN"/>
        </w:rPr>
        <w:t>Като</w:t>
      </w:r>
      <w:r w:rsidRPr="00393A1C">
        <w:rPr>
          <w:rFonts w:ascii="Times New Roman" w:eastAsia="SimSun" w:hAnsi="Times New Roman"/>
          <w:sz w:val="24"/>
          <w:szCs w:val="24"/>
          <w:lang w:eastAsia="zh-CN"/>
        </w:rPr>
        <w:t xml:space="preserve"> приоритет на образователните политики в периода 2021-2030 г</w:t>
      </w:r>
      <w:r w:rsidR="00BA0844">
        <w:rPr>
          <w:rFonts w:ascii="Times New Roman" w:eastAsia="SimSun" w:hAnsi="Times New Roman"/>
          <w:sz w:val="24"/>
          <w:szCs w:val="24"/>
          <w:lang w:eastAsia="zh-CN"/>
        </w:rPr>
        <w:t>.</w:t>
      </w:r>
      <w:r w:rsidRPr="00393A1C">
        <w:rPr>
          <w:rFonts w:ascii="Times New Roman" w:eastAsia="SimSun" w:hAnsi="Times New Roman"/>
          <w:sz w:val="24"/>
          <w:szCs w:val="24"/>
          <w:lang w:eastAsia="zh-CN"/>
        </w:rPr>
        <w:t xml:space="preserve"> се очертава насърчаването на взаимодействието, свързаността и споделянето на ресурси на институциите от системата на предучилищното и училищното образование с всички заинтересовани страни. В  чл. 20, ал. 1, т. 1 от Наредба за приобщаващото образование  по отношение осъществяване на обща подкрепа за личностно развитие на децата и учениците е предвидено, че заниманията по интереси включват дейности за стимулиране развитието на личностни качества, социални и творчески умения и изяви на способностите като езиковото образование дава важен принос за формирането им.</w:t>
      </w:r>
      <w:r w:rsidRPr="00393A1C">
        <w:t xml:space="preserve"> </w:t>
      </w:r>
      <w:r w:rsidRPr="00393A1C">
        <w:rPr>
          <w:rFonts w:ascii="Times New Roman" w:eastAsia="SimSun" w:hAnsi="Times New Roman"/>
          <w:sz w:val="24"/>
          <w:szCs w:val="24"/>
          <w:lang w:eastAsia="zh-CN"/>
        </w:rPr>
        <w:t xml:space="preserve">Предвидените дейности по </w:t>
      </w:r>
      <w:r>
        <w:rPr>
          <w:rFonts w:ascii="Times New Roman" w:eastAsia="SimSun" w:hAnsi="Times New Roman"/>
          <w:sz w:val="24"/>
          <w:szCs w:val="24"/>
          <w:lang w:eastAsia="zh-CN"/>
        </w:rPr>
        <w:t>процедурата</w:t>
      </w:r>
      <w:r w:rsidRPr="00393A1C">
        <w:rPr>
          <w:rFonts w:ascii="Times New Roman" w:eastAsia="SimSun" w:hAnsi="Times New Roman"/>
          <w:sz w:val="24"/>
          <w:szCs w:val="24"/>
          <w:lang w:eastAsia="zh-CN"/>
        </w:rPr>
        <w:t xml:space="preserve"> са насочени от една страна към деца и ученици от маргинализирани групи за трайното им оставане в образование, чрез подход „отдолу-нагоре“, който цели премахването на бариерите, възпрепятстващи ученето и участието на всяко едно дете в образование и обучение. </w:t>
      </w:r>
      <w:r>
        <w:rPr>
          <w:rFonts w:ascii="Times New Roman" w:eastAsia="SimSun" w:hAnsi="Times New Roman"/>
          <w:sz w:val="24"/>
          <w:szCs w:val="24"/>
          <w:lang w:eastAsia="zh-CN"/>
        </w:rPr>
        <w:lastRenderedPageBreak/>
        <w:t>Процедурата</w:t>
      </w:r>
      <w:r w:rsidRPr="00393A1C">
        <w:rPr>
          <w:rFonts w:ascii="Times New Roman" w:eastAsia="SimSun" w:hAnsi="Times New Roman"/>
          <w:sz w:val="24"/>
          <w:szCs w:val="24"/>
          <w:lang w:eastAsia="zh-CN"/>
        </w:rPr>
        <w:t xml:space="preserve"> цели да активизира участието на целевите групи в единен образователен процес и взаимодействието им с други целеви групи и предвижда комбинирани дейности, които не са насочени единствено към уязвими групи</w:t>
      </w:r>
      <w:r w:rsidR="00BA0844">
        <w:rPr>
          <w:rFonts w:ascii="Times New Roman" w:eastAsia="SimSun" w:hAnsi="Times New Roman"/>
          <w:sz w:val="24"/>
          <w:szCs w:val="24"/>
          <w:lang w:eastAsia="zh-CN"/>
        </w:rPr>
        <w:t>.</w:t>
      </w:r>
    </w:p>
    <w:p w14:paraId="1AE76F2D" w14:textId="4D04DD6D" w:rsidR="008342C5" w:rsidRDefault="008342C5"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8342C5">
        <w:rPr>
          <w:rFonts w:ascii="Times New Roman" w:eastAsia="SimSun" w:hAnsi="Times New Roman"/>
          <w:sz w:val="24"/>
          <w:szCs w:val="24"/>
          <w:lang w:eastAsia="zh-CN"/>
        </w:rPr>
        <w:t xml:space="preserve">Настоящата </w:t>
      </w:r>
      <w:r>
        <w:rPr>
          <w:rFonts w:ascii="Times New Roman" w:eastAsia="SimSun" w:hAnsi="Times New Roman"/>
          <w:sz w:val="24"/>
          <w:szCs w:val="24"/>
          <w:lang w:eastAsia="zh-CN"/>
        </w:rPr>
        <w:t>процедура</w:t>
      </w:r>
      <w:r w:rsidRPr="008342C5">
        <w:rPr>
          <w:rFonts w:ascii="Times New Roman" w:eastAsia="SimSun" w:hAnsi="Times New Roman"/>
          <w:sz w:val="24"/>
          <w:szCs w:val="24"/>
          <w:lang w:eastAsia="zh-CN"/>
        </w:rPr>
        <w:t xml:space="preserve"> е в изпълнение и на целите на приоритет 1 „Образование и умения“ на Националната програма за развитие БЪЛГАРИЯ 2030 (НПР БЪЛГАРИЯ 2030).</w:t>
      </w:r>
    </w:p>
    <w:p w14:paraId="4A847925" w14:textId="7409D369" w:rsidR="008F3256" w:rsidRDefault="008F3256"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Pr>
          <w:rFonts w:ascii="Times New Roman" w:eastAsia="SimSun" w:hAnsi="Times New Roman"/>
          <w:sz w:val="24"/>
          <w:szCs w:val="24"/>
          <w:lang w:eastAsia="zh-CN"/>
        </w:rPr>
        <w:t>Процедурата</w:t>
      </w:r>
      <w:r w:rsidRPr="008F3256">
        <w:rPr>
          <w:rFonts w:ascii="Times New Roman" w:eastAsia="SimSun" w:hAnsi="Times New Roman"/>
          <w:sz w:val="24"/>
          <w:szCs w:val="24"/>
          <w:lang w:eastAsia="zh-CN"/>
        </w:rPr>
        <w:t xml:space="preserve"> ще допринесе за прилагането на </w:t>
      </w:r>
      <w:r w:rsidRPr="008F3256">
        <w:rPr>
          <w:rFonts w:ascii="Times New Roman" w:eastAsia="SimSun" w:hAnsi="Times New Roman"/>
          <w:b/>
          <w:bCs/>
          <w:sz w:val="24"/>
          <w:szCs w:val="24"/>
          <w:lang w:eastAsia="zh-CN"/>
        </w:rPr>
        <w:t>Европейската гаранция за децата</w:t>
      </w:r>
      <w:r w:rsidRPr="008F3256">
        <w:rPr>
          <w:rFonts w:ascii="Times New Roman" w:eastAsia="SimSun" w:hAnsi="Times New Roman"/>
          <w:sz w:val="24"/>
          <w:szCs w:val="24"/>
          <w:lang w:eastAsia="zh-CN"/>
        </w:rPr>
        <w:t xml:space="preserve"> за подкрепа на целевите действия и структурните реформи за борба с детската бедност, за изпълнение на Препоръка (ЕС) 2021/1004 на Съвета от 14 юни 2021 г. за създаване на Европейска гаранция за децата</w:t>
      </w:r>
      <w:r w:rsidR="00460E8B">
        <w:rPr>
          <w:rFonts w:ascii="Times New Roman" w:eastAsia="SimSun" w:hAnsi="Times New Roman"/>
          <w:sz w:val="24"/>
          <w:szCs w:val="24"/>
          <w:lang w:eastAsia="zh-CN"/>
        </w:rPr>
        <w:t>.</w:t>
      </w:r>
      <w:r w:rsidR="00460E8B" w:rsidRPr="00460E8B">
        <w:rPr>
          <w:rFonts w:ascii="Times New Roman" w:eastAsia="SimSun" w:hAnsi="Times New Roman"/>
          <w:sz w:val="24"/>
          <w:szCs w:val="24"/>
          <w:lang w:eastAsia="zh-CN"/>
        </w:rPr>
        <w:t xml:space="preserve"> </w:t>
      </w:r>
    </w:p>
    <w:p w14:paraId="2D01478B" w14:textId="4A72BCE4" w:rsidR="00B07341" w:rsidRDefault="00B07341" w:rsidP="00637B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i/>
          <w:iCs/>
          <w:sz w:val="24"/>
          <w:szCs w:val="24"/>
          <w:lang w:eastAsia="zh-CN"/>
        </w:rPr>
      </w:pPr>
      <w:r w:rsidRPr="00B07341">
        <w:rPr>
          <w:rFonts w:ascii="Times New Roman" w:eastAsia="SimSun" w:hAnsi="Times New Roman"/>
          <w:sz w:val="24"/>
          <w:szCs w:val="24"/>
          <w:lang w:eastAsia="zh-CN"/>
        </w:rPr>
        <w:t xml:space="preserve">Подкрепата по </w:t>
      </w:r>
      <w:r>
        <w:rPr>
          <w:rFonts w:ascii="Times New Roman" w:eastAsia="SimSun" w:hAnsi="Times New Roman"/>
          <w:sz w:val="24"/>
          <w:szCs w:val="24"/>
          <w:lang w:eastAsia="zh-CN"/>
        </w:rPr>
        <w:t>процедурата</w:t>
      </w:r>
      <w:r w:rsidRPr="00B07341">
        <w:rPr>
          <w:rFonts w:ascii="Times New Roman" w:eastAsia="SimSun" w:hAnsi="Times New Roman"/>
          <w:sz w:val="24"/>
          <w:szCs w:val="24"/>
          <w:lang w:eastAsia="zh-CN"/>
        </w:rPr>
        <w:t xml:space="preserve"> ще бъде насочена към преодоляване на следните нужди от инвестиции с висок приоритет, очертани като специфични за страната в Приложение Г на Доклада за България на Европейския семестър за 2019 г.: </w:t>
      </w:r>
      <w:r w:rsidRPr="00E11C69">
        <w:rPr>
          <w:rFonts w:ascii="Times New Roman" w:eastAsia="SimSun" w:hAnsi="Times New Roman"/>
          <w:i/>
          <w:iCs/>
          <w:sz w:val="24"/>
          <w:szCs w:val="24"/>
          <w:lang w:eastAsia="zh-CN"/>
        </w:rPr>
        <w:t>подобряване на приобщаващото, достъпно и качествено образование и грижи в ранна детска възраст, включително съответната инфраструктура и оборудване; предотвратяване на преждевременното напускане на училище посредством целенасочен подход и насърчаване на гъвкави програми за втори шанс; подпомагане на професионалното развитие на учителите и обучаващите и насърчаване на новаторските методи на преподаване и новаторското съдържание с цел оказване на най-добра подкрепа на учениците в неравностойно положение.</w:t>
      </w:r>
    </w:p>
    <w:p w14:paraId="5F0627C6" w14:textId="77777777" w:rsidR="00173963" w:rsidRPr="00173963" w:rsidRDefault="00173963" w:rsidP="0017396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73963">
        <w:rPr>
          <w:rFonts w:ascii="Times New Roman" w:eastAsia="SimSun" w:hAnsi="Times New Roman"/>
          <w:sz w:val="24"/>
          <w:szCs w:val="24"/>
          <w:lang w:eastAsia="zh-CN"/>
        </w:rPr>
        <w:t xml:space="preserve">Ще бъде осигурена </w:t>
      </w:r>
      <w:proofErr w:type="spellStart"/>
      <w:r w:rsidRPr="00173963">
        <w:rPr>
          <w:rFonts w:ascii="Times New Roman" w:eastAsia="SimSun" w:hAnsi="Times New Roman"/>
          <w:sz w:val="24"/>
          <w:szCs w:val="24"/>
          <w:lang w:eastAsia="zh-CN"/>
        </w:rPr>
        <w:t>демаркация</w:t>
      </w:r>
      <w:proofErr w:type="spellEnd"/>
      <w:r w:rsidRPr="00173963">
        <w:rPr>
          <w:rFonts w:ascii="Times New Roman" w:eastAsia="SimSun" w:hAnsi="Times New Roman"/>
          <w:sz w:val="24"/>
          <w:szCs w:val="24"/>
          <w:lang w:eastAsia="zh-CN"/>
        </w:rPr>
        <w:t xml:space="preserve"> и </w:t>
      </w:r>
      <w:proofErr w:type="spellStart"/>
      <w:r w:rsidRPr="00173963">
        <w:rPr>
          <w:rFonts w:ascii="Times New Roman" w:eastAsia="SimSun" w:hAnsi="Times New Roman"/>
          <w:sz w:val="24"/>
          <w:szCs w:val="24"/>
          <w:lang w:eastAsia="zh-CN"/>
        </w:rPr>
        <w:t>допълняемост</w:t>
      </w:r>
      <w:proofErr w:type="spellEnd"/>
      <w:r w:rsidRPr="00173963">
        <w:rPr>
          <w:rFonts w:ascii="Times New Roman" w:eastAsia="SimSun" w:hAnsi="Times New Roman"/>
          <w:sz w:val="24"/>
          <w:szCs w:val="24"/>
          <w:lang w:eastAsia="zh-CN"/>
        </w:rPr>
        <w:t xml:space="preserve"> по отношение на дейности и представители на целевите групи с:</w:t>
      </w:r>
    </w:p>
    <w:p w14:paraId="0A30AEE6" w14:textId="77777777" w:rsidR="00173963" w:rsidRPr="00173963" w:rsidRDefault="00173963" w:rsidP="0017396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73963">
        <w:rPr>
          <w:rFonts w:ascii="Times New Roman" w:eastAsia="SimSun" w:hAnsi="Times New Roman"/>
          <w:sz w:val="24"/>
          <w:szCs w:val="24"/>
          <w:lang w:eastAsia="zh-CN"/>
        </w:rPr>
        <w:t>-</w:t>
      </w:r>
      <w:r w:rsidRPr="00173963">
        <w:rPr>
          <w:rFonts w:ascii="Times New Roman" w:eastAsia="SimSun" w:hAnsi="Times New Roman"/>
          <w:sz w:val="24"/>
          <w:szCs w:val="24"/>
          <w:lang w:eastAsia="zh-CN"/>
        </w:rPr>
        <w:tab/>
        <w:t xml:space="preserve"> други програми, финансирани от ЕФСУ. Например с Програма „Развитие на човешките ресурси“ 2021 – 2027 г. (ПРЧР) - дейностите по </w:t>
      </w:r>
      <w:proofErr w:type="spellStart"/>
      <w:r w:rsidRPr="00173963">
        <w:rPr>
          <w:rFonts w:ascii="Times New Roman" w:eastAsia="SimSun" w:hAnsi="Times New Roman"/>
          <w:sz w:val="24"/>
          <w:szCs w:val="24"/>
          <w:lang w:eastAsia="zh-CN"/>
        </w:rPr>
        <w:t>ПО</w:t>
      </w:r>
      <w:proofErr w:type="spellEnd"/>
      <w:r w:rsidRPr="00173963">
        <w:rPr>
          <w:rFonts w:ascii="Times New Roman" w:eastAsia="SimSun" w:hAnsi="Times New Roman"/>
          <w:sz w:val="24"/>
          <w:szCs w:val="24"/>
          <w:lang w:eastAsia="zh-CN"/>
        </w:rPr>
        <w:t xml:space="preserve"> са с обхват формалното образование, съгласно условията и реда на приложимите държавни образователни стандарти за предучилищно и училищно образование, а по ПРЧР са извън обхвата на формалния образователен процес; </w:t>
      </w:r>
    </w:p>
    <w:p w14:paraId="08B26A7A" w14:textId="5A5528D8" w:rsidR="00173963" w:rsidRPr="00173963" w:rsidRDefault="00173963" w:rsidP="0017396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73963">
        <w:rPr>
          <w:rFonts w:ascii="Times New Roman" w:eastAsia="SimSun" w:hAnsi="Times New Roman"/>
          <w:sz w:val="24"/>
          <w:szCs w:val="24"/>
          <w:lang w:eastAsia="zh-CN"/>
        </w:rPr>
        <w:t>-</w:t>
      </w:r>
      <w:r w:rsidRPr="00173963">
        <w:rPr>
          <w:rFonts w:ascii="Times New Roman" w:eastAsia="SimSun" w:hAnsi="Times New Roman"/>
          <w:sz w:val="24"/>
          <w:szCs w:val="24"/>
          <w:lang w:eastAsia="zh-CN"/>
        </w:rPr>
        <w:tab/>
        <w:t xml:space="preserve">програми по линия на националния бюджет, чрез национални програми на МОН и на Центъра за образователна интеграция на децата и учениците от етническите малцинства (ЦОИДУЕМ), които се реализират през учебните години в рамките на продължителността на </w:t>
      </w:r>
      <w:proofErr w:type="spellStart"/>
      <w:r w:rsidR="00D5057F">
        <w:rPr>
          <w:rFonts w:ascii="Times New Roman" w:eastAsia="SimSun" w:hAnsi="Times New Roman"/>
          <w:sz w:val="24"/>
          <w:szCs w:val="24"/>
          <w:lang w:eastAsia="zh-CN"/>
        </w:rPr>
        <w:t>процедуратра</w:t>
      </w:r>
      <w:proofErr w:type="spellEnd"/>
      <w:r w:rsidR="00D5057F" w:rsidRPr="00173963">
        <w:rPr>
          <w:rFonts w:ascii="Times New Roman" w:eastAsia="SimSun" w:hAnsi="Times New Roman"/>
          <w:sz w:val="24"/>
          <w:szCs w:val="24"/>
          <w:lang w:eastAsia="zh-CN"/>
        </w:rPr>
        <w:t xml:space="preserve"> </w:t>
      </w:r>
      <w:r w:rsidRPr="00173963">
        <w:rPr>
          <w:rFonts w:ascii="Times New Roman" w:eastAsia="SimSun" w:hAnsi="Times New Roman"/>
          <w:sz w:val="24"/>
          <w:szCs w:val="24"/>
          <w:lang w:eastAsia="zh-CN"/>
        </w:rPr>
        <w:t>на същите територии;</w:t>
      </w:r>
    </w:p>
    <w:p w14:paraId="3FAB7149" w14:textId="3F18C901" w:rsidR="00173963" w:rsidRPr="00173963" w:rsidRDefault="00173963" w:rsidP="0017396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73963">
        <w:rPr>
          <w:rFonts w:ascii="Times New Roman" w:eastAsia="SimSun" w:hAnsi="Times New Roman"/>
          <w:sz w:val="24"/>
          <w:szCs w:val="24"/>
          <w:lang w:eastAsia="zh-CN"/>
        </w:rPr>
        <w:t>-</w:t>
      </w:r>
      <w:r w:rsidRPr="00173963">
        <w:rPr>
          <w:rFonts w:ascii="Times New Roman" w:eastAsia="SimSun" w:hAnsi="Times New Roman"/>
          <w:sz w:val="24"/>
          <w:szCs w:val="24"/>
          <w:lang w:eastAsia="zh-CN"/>
        </w:rPr>
        <w:tab/>
        <w:t>други донорски инструменти, финансирани от бюджета на ЕС и международни финансови източници в рамките на продължителността на операцията</w:t>
      </w:r>
      <w:r w:rsidR="00B6011D">
        <w:rPr>
          <w:rStyle w:val="FootnoteReference"/>
          <w:rFonts w:ascii="Times New Roman" w:eastAsia="SimSun" w:hAnsi="Times New Roman"/>
          <w:sz w:val="24"/>
          <w:szCs w:val="24"/>
          <w:lang w:eastAsia="zh-CN"/>
        </w:rPr>
        <w:footnoteReference w:id="11"/>
      </w:r>
      <w:r w:rsidRPr="00173963">
        <w:rPr>
          <w:rFonts w:ascii="Times New Roman" w:eastAsia="SimSun" w:hAnsi="Times New Roman"/>
          <w:sz w:val="24"/>
          <w:szCs w:val="24"/>
          <w:lang w:eastAsia="zh-CN"/>
        </w:rPr>
        <w:t xml:space="preserve">;   </w:t>
      </w:r>
    </w:p>
    <w:p w14:paraId="2EC54BA6" w14:textId="0D17143F" w:rsidR="00173963" w:rsidRDefault="00173963" w:rsidP="0017396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73963">
        <w:rPr>
          <w:rFonts w:ascii="Times New Roman" w:eastAsia="SimSun" w:hAnsi="Times New Roman"/>
          <w:sz w:val="24"/>
          <w:szCs w:val="24"/>
          <w:lang w:eastAsia="zh-CN"/>
        </w:rPr>
        <w:t>-</w:t>
      </w:r>
      <w:r w:rsidRPr="00173963">
        <w:rPr>
          <w:rFonts w:ascii="Times New Roman" w:eastAsia="SimSun" w:hAnsi="Times New Roman"/>
          <w:sz w:val="24"/>
          <w:szCs w:val="24"/>
          <w:lang w:eastAsia="zh-CN"/>
        </w:rPr>
        <w:tab/>
        <w:t xml:space="preserve">други операции по </w:t>
      </w:r>
      <w:proofErr w:type="spellStart"/>
      <w:r w:rsidRPr="00173963">
        <w:rPr>
          <w:rFonts w:ascii="Times New Roman" w:eastAsia="SimSun" w:hAnsi="Times New Roman"/>
          <w:sz w:val="24"/>
          <w:szCs w:val="24"/>
          <w:lang w:eastAsia="zh-CN"/>
        </w:rPr>
        <w:t>ПО</w:t>
      </w:r>
      <w:proofErr w:type="spellEnd"/>
      <w:r w:rsidRPr="00173963">
        <w:rPr>
          <w:rFonts w:ascii="Times New Roman" w:eastAsia="SimSun" w:hAnsi="Times New Roman"/>
          <w:sz w:val="24"/>
          <w:szCs w:val="24"/>
          <w:lang w:eastAsia="zh-CN"/>
        </w:rPr>
        <w:t xml:space="preserve"> като „Утвърждаване на интеркултурното образование чрез култура, наука и спорт“, „Обща и допълнителна подкрепа за личностно развитие в училищното образование“, „Обща подкрепа за личностно развитие в предучилищното образование“, „Комплексни програми на общинско ниво за десегрегация на училищата, превенция на вторичната сегрегация и против дискриминацията“.</w:t>
      </w:r>
    </w:p>
    <w:p w14:paraId="0596235D" w14:textId="35B13B79" w:rsidR="00FF7100" w:rsidRPr="00187EF4" w:rsidRDefault="00173963" w:rsidP="00FF710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73963">
        <w:rPr>
          <w:rFonts w:ascii="Times New Roman" w:eastAsia="SimSun" w:hAnsi="Times New Roman"/>
          <w:sz w:val="24"/>
          <w:szCs w:val="24"/>
          <w:lang w:eastAsia="zh-CN"/>
        </w:rPr>
        <w:t xml:space="preserve">В рамките на настоящата </w:t>
      </w:r>
      <w:r>
        <w:rPr>
          <w:rFonts w:ascii="Times New Roman" w:eastAsia="SimSun" w:hAnsi="Times New Roman"/>
          <w:sz w:val="24"/>
          <w:szCs w:val="24"/>
          <w:lang w:eastAsia="zh-CN"/>
        </w:rPr>
        <w:t>процедура</w:t>
      </w:r>
      <w:r w:rsidRPr="00173963">
        <w:rPr>
          <w:rFonts w:ascii="Times New Roman" w:eastAsia="SimSun" w:hAnsi="Times New Roman"/>
          <w:sz w:val="24"/>
          <w:szCs w:val="24"/>
          <w:lang w:eastAsia="zh-CN"/>
        </w:rPr>
        <w:t xml:space="preserve"> няма да бъдат подкрепяни дейности, финансирани по друг проект, програма или каквато и да е друга финансова схема, произлизаща от националния бюджет, бюджета на Европейския съюз или друга донорска програма</w:t>
      </w:r>
      <w:r>
        <w:rPr>
          <w:rFonts w:ascii="Times New Roman" w:eastAsia="SimSun" w:hAnsi="Times New Roman"/>
          <w:sz w:val="24"/>
          <w:szCs w:val="24"/>
          <w:lang w:eastAsia="zh-CN"/>
        </w:rPr>
        <w:t xml:space="preserve"> за едни и същи </w:t>
      </w:r>
      <w:r w:rsidR="00335E61">
        <w:rPr>
          <w:rFonts w:ascii="Times New Roman" w:eastAsia="SimSun" w:hAnsi="Times New Roman"/>
          <w:sz w:val="24"/>
          <w:szCs w:val="24"/>
          <w:lang w:eastAsia="zh-CN"/>
        </w:rPr>
        <w:t xml:space="preserve">представители на </w:t>
      </w:r>
      <w:r>
        <w:rPr>
          <w:rFonts w:ascii="Times New Roman" w:eastAsia="SimSun" w:hAnsi="Times New Roman"/>
          <w:sz w:val="24"/>
          <w:szCs w:val="24"/>
          <w:lang w:eastAsia="zh-CN"/>
        </w:rPr>
        <w:t>целеви групи по едно и също време</w:t>
      </w:r>
      <w:r w:rsidRPr="00173963">
        <w:rPr>
          <w:rFonts w:ascii="Times New Roman" w:eastAsia="SimSun" w:hAnsi="Times New Roman"/>
          <w:sz w:val="24"/>
          <w:szCs w:val="24"/>
          <w:lang w:eastAsia="zh-CN"/>
        </w:rPr>
        <w:t xml:space="preserve">. Настоящата </w:t>
      </w:r>
      <w:r w:rsidR="003E1A09">
        <w:rPr>
          <w:rFonts w:ascii="Times New Roman" w:eastAsia="SimSun" w:hAnsi="Times New Roman"/>
          <w:sz w:val="24"/>
          <w:szCs w:val="24"/>
          <w:lang w:eastAsia="zh-CN"/>
        </w:rPr>
        <w:t>процедура</w:t>
      </w:r>
      <w:r w:rsidRPr="00173963">
        <w:rPr>
          <w:rFonts w:ascii="Times New Roman" w:eastAsia="SimSun" w:hAnsi="Times New Roman"/>
          <w:sz w:val="24"/>
          <w:szCs w:val="24"/>
          <w:lang w:eastAsia="zh-CN"/>
        </w:rPr>
        <w:t xml:space="preserve"> може да има единствено допълващ/надграждащ ефект, без да дублира и припокрива национални и международни програми и други процедури, вкл. по Програма „Образование“ 2021-2027 г. Недопускането на двойно финансиране на дейности и целеви групи ще се спазва както на етап кандидатстване (чрез декларации) и на етап договаряне (чрез проверка за двойно финансиране), така и по време на </w:t>
      </w:r>
      <w:r w:rsidRPr="00173963">
        <w:rPr>
          <w:rFonts w:ascii="Times New Roman" w:eastAsia="SimSun" w:hAnsi="Times New Roman"/>
          <w:sz w:val="24"/>
          <w:szCs w:val="24"/>
          <w:lang w:eastAsia="zh-CN"/>
        </w:rPr>
        <w:lastRenderedPageBreak/>
        <w:t>изпълнението на проектите (чрез проверки за двойно финансиране, анкетни карти, справки за участниците,  и др.).</w:t>
      </w:r>
    </w:p>
    <w:p w14:paraId="79DF1A1F" w14:textId="4F54F2C6" w:rsidR="007F398B" w:rsidRPr="00187EF4" w:rsidRDefault="00737D09" w:rsidP="00504A3F">
      <w:pPr>
        <w:pStyle w:val="Heading1"/>
        <w:rPr>
          <w:rFonts w:ascii="Times New Roman" w:eastAsiaTheme="majorEastAsia" w:hAnsi="Times New Roman"/>
          <w:b/>
          <w:bCs/>
          <w:color w:val="auto"/>
          <w:sz w:val="12"/>
          <w:szCs w:val="12"/>
          <w:vertAlign w:val="superscript"/>
        </w:rPr>
      </w:pPr>
      <w:bookmarkStart w:id="24" w:name="_Toc109373447"/>
      <w:bookmarkStart w:id="25" w:name="_Toc113268266"/>
      <w:r w:rsidRPr="00187EF4">
        <w:rPr>
          <w:rFonts w:ascii="Times New Roman" w:eastAsiaTheme="majorEastAsia" w:hAnsi="Times New Roman"/>
          <w:b/>
          <w:color w:val="auto"/>
          <w:sz w:val="24"/>
          <w:szCs w:val="24"/>
        </w:rPr>
        <w:t>7. Индикатори</w:t>
      </w:r>
      <w:r w:rsidR="001D0BDA" w:rsidRPr="00187EF4">
        <w:rPr>
          <w:rFonts w:ascii="Times New Roman" w:eastAsiaTheme="majorEastAsia" w:hAnsi="Times New Roman"/>
          <w:b/>
          <w:color w:val="auto"/>
          <w:sz w:val="24"/>
          <w:szCs w:val="24"/>
        </w:rPr>
        <w:t xml:space="preserve"> (показатели)</w:t>
      </w:r>
      <w:r w:rsidR="000B5F1C" w:rsidRPr="00187EF4">
        <w:rPr>
          <w:rFonts w:ascii="Times New Roman Bold" w:eastAsiaTheme="majorEastAsia" w:hAnsi="Times New Roman Bold"/>
          <w:color w:val="auto"/>
          <w:sz w:val="24"/>
          <w:szCs w:val="20"/>
          <w:vertAlign w:val="superscript"/>
        </w:rPr>
        <w:footnoteReference w:id="12"/>
      </w:r>
      <w:bookmarkEnd w:id="24"/>
      <w:bookmarkEnd w:id="25"/>
    </w:p>
    <w:tbl>
      <w:tblPr>
        <w:tblStyle w:val="TableGrid"/>
        <w:tblW w:w="10490" w:type="dxa"/>
        <w:tblInd w:w="-147" w:type="dxa"/>
        <w:tblLook w:val="04A0" w:firstRow="1" w:lastRow="0" w:firstColumn="1" w:lastColumn="0" w:noHBand="0" w:noVBand="1"/>
      </w:tblPr>
      <w:tblGrid>
        <w:gridCol w:w="10490"/>
      </w:tblGrid>
      <w:tr w:rsidR="006F0BCA" w:rsidRPr="00187EF4" w14:paraId="4EF3E76F" w14:textId="77777777" w:rsidTr="00001D24">
        <w:tc>
          <w:tcPr>
            <w:tcW w:w="10490" w:type="dxa"/>
          </w:tcPr>
          <w:p w14:paraId="4AAB7E51" w14:textId="0DC9024C" w:rsidR="006F0BCA" w:rsidRPr="00187EF4" w:rsidRDefault="001D0BDA" w:rsidP="006F0BCA">
            <w:pPr>
              <w:spacing w:before="120" w:after="0" w:line="240" w:lineRule="auto"/>
              <w:jc w:val="both"/>
              <w:rPr>
                <w:bCs/>
                <w:sz w:val="24"/>
                <w:szCs w:val="24"/>
              </w:rPr>
            </w:pPr>
            <w:r w:rsidRPr="00187EF4">
              <w:rPr>
                <w:bCs/>
                <w:sz w:val="24"/>
                <w:szCs w:val="24"/>
              </w:rPr>
              <w:t>Индикатори /показатели</w:t>
            </w:r>
            <w:r w:rsidR="00945D96" w:rsidRPr="00187EF4">
              <w:rPr>
                <w:bCs/>
                <w:sz w:val="24"/>
                <w:szCs w:val="24"/>
              </w:rPr>
              <w:t>/</w:t>
            </w:r>
            <w:r w:rsidR="006F0BCA" w:rsidRPr="00187EF4">
              <w:rPr>
                <w:bCs/>
                <w:sz w:val="24"/>
                <w:szCs w:val="24"/>
              </w:rPr>
              <w:t>, чрез които се измерва постигането на целите на процедурата:</w:t>
            </w:r>
          </w:p>
          <w:p w14:paraId="225916D3" w14:textId="300EE5D2" w:rsidR="00163B82" w:rsidRDefault="006F0BCA" w:rsidP="006F0BCA">
            <w:pPr>
              <w:spacing w:before="120" w:after="0" w:line="240" w:lineRule="auto"/>
              <w:jc w:val="both"/>
              <w:rPr>
                <w:b/>
                <w:sz w:val="24"/>
                <w:szCs w:val="24"/>
                <w:u w:val="single"/>
              </w:rPr>
            </w:pPr>
            <w:r w:rsidRPr="00187EF4">
              <w:rPr>
                <w:b/>
                <w:sz w:val="24"/>
                <w:szCs w:val="24"/>
                <w:u w:val="single"/>
              </w:rPr>
              <w:t>За изпълнение</w:t>
            </w:r>
            <w:r w:rsidR="000B5F1C" w:rsidRPr="00187EF4">
              <w:rPr>
                <w:b/>
                <w:sz w:val="24"/>
                <w:szCs w:val="24"/>
                <w:u w:val="single"/>
              </w:rPr>
              <w:t xml:space="preserve"> </w:t>
            </w:r>
          </w:p>
          <w:p w14:paraId="48D3EF29" w14:textId="49706690" w:rsidR="006F0BCA" w:rsidRPr="008538B5" w:rsidRDefault="008538B5" w:rsidP="00DC60BD">
            <w:pPr>
              <w:pStyle w:val="ListParagraph"/>
              <w:numPr>
                <w:ilvl w:val="0"/>
                <w:numId w:val="24"/>
              </w:numPr>
              <w:spacing w:before="120" w:after="120" w:line="240" w:lineRule="auto"/>
              <w:ind w:left="314" w:hanging="314"/>
              <w:jc w:val="both"/>
              <w:rPr>
                <w:b/>
                <w:sz w:val="24"/>
                <w:szCs w:val="24"/>
              </w:rPr>
            </w:pPr>
            <w:r w:rsidRPr="008538B5">
              <w:rPr>
                <w:b/>
                <w:sz w:val="24"/>
                <w:szCs w:val="24"/>
              </w:rPr>
              <w:t>SOI 1.4. Брой деца и ученици от предучилищното и училищното образование от уязвими групи, получили подкрепа</w:t>
            </w:r>
            <w:r w:rsidR="00F86B28">
              <w:rPr>
                <w:b/>
                <w:sz w:val="24"/>
                <w:szCs w:val="24"/>
              </w:rPr>
              <w:t xml:space="preserve"> -</w:t>
            </w:r>
            <w:r w:rsidRPr="008538B5">
              <w:rPr>
                <w:b/>
                <w:sz w:val="24"/>
                <w:szCs w:val="24"/>
              </w:rPr>
              <w:t xml:space="preserve"> </w:t>
            </w:r>
            <w:r w:rsidR="006F7E82">
              <w:rPr>
                <w:b/>
                <w:sz w:val="24"/>
                <w:szCs w:val="24"/>
              </w:rPr>
              <w:t>9 687.</w:t>
            </w:r>
            <w:r w:rsidRPr="008538B5">
              <w:rPr>
                <w:b/>
                <w:sz w:val="24"/>
                <w:szCs w:val="24"/>
              </w:rPr>
              <w:t xml:space="preserve"> </w:t>
            </w:r>
          </w:p>
          <w:p w14:paraId="7CBFDD5F" w14:textId="28924DEF" w:rsidR="00457C60" w:rsidRPr="00187EF4" w:rsidRDefault="00127AC3" w:rsidP="00C203A9">
            <w:pPr>
              <w:pStyle w:val="ListParagraph"/>
              <w:spacing w:before="120" w:after="120" w:line="240" w:lineRule="auto"/>
              <w:ind w:left="312"/>
              <w:contextualSpacing w:val="0"/>
              <w:jc w:val="both"/>
              <w:rPr>
                <w:bCs/>
                <w:i/>
                <w:sz w:val="24"/>
                <w:szCs w:val="24"/>
              </w:rPr>
            </w:pPr>
            <w:r w:rsidRPr="00187EF4">
              <w:rPr>
                <w:bCs/>
                <w:i/>
                <w:sz w:val="24"/>
                <w:szCs w:val="24"/>
              </w:rPr>
              <w:t xml:space="preserve">Индикаторът </w:t>
            </w:r>
            <w:r w:rsidR="00945D96" w:rsidRPr="00187EF4">
              <w:rPr>
                <w:bCs/>
                <w:i/>
                <w:sz w:val="24"/>
                <w:szCs w:val="24"/>
              </w:rPr>
              <w:t xml:space="preserve">измерва броя на подкрепените деца и ученици от уязвими групи, </w:t>
            </w:r>
            <w:r w:rsidR="006F7E82" w:rsidRPr="006F7E82">
              <w:rPr>
                <w:bCs/>
                <w:i/>
                <w:sz w:val="24"/>
                <w:szCs w:val="24"/>
              </w:rPr>
              <w:t xml:space="preserve">вкл. маргинализирани групи като роми, </w:t>
            </w:r>
            <w:r w:rsidR="006D23CF" w:rsidRPr="006D23CF">
              <w:rPr>
                <w:bCs/>
                <w:i/>
                <w:sz w:val="24"/>
                <w:szCs w:val="24"/>
              </w:rPr>
              <w:t xml:space="preserve">деца и ученици търсещи или получили временна или международна закрила </w:t>
            </w:r>
            <w:r w:rsidR="00A453DE" w:rsidRPr="00A453DE">
              <w:rPr>
                <w:bCs/>
                <w:i/>
                <w:sz w:val="24"/>
                <w:szCs w:val="24"/>
              </w:rPr>
              <w:t xml:space="preserve">и/или право на убежище </w:t>
            </w:r>
            <w:r w:rsidR="00A36991" w:rsidRPr="006D23CF">
              <w:rPr>
                <w:bCs/>
                <w:i/>
                <w:sz w:val="24"/>
                <w:szCs w:val="24"/>
              </w:rPr>
              <w:t xml:space="preserve">и мигранти </w:t>
            </w:r>
            <w:r w:rsidR="006D23CF" w:rsidRPr="006D23CF">
              <w:rPr>
                <w:bCs/>
                <w:i/>
                <w:sz w:val="24"/>
                <w:szCs w:val="24"/>
              </w:rPr>
              <w:t>(записани в българската образователна система), деца и ученици в риск от отпадане от образователната система, деца и ученици, чийто майчин език не е българският, деца и ученици с пропуски в усвояването на учебното съдържание, деца и ученици в бедност, в повишен риск от бедност и в риск от социално изключване</w:t>
            </w:r>
            <w:r w:rsidR="006F7E82" w:rsidRPr="006F7E82">
              <w:rPr>
                <w:bCs/>
                <w:i/>
                <w:sz w:val="24"/>
                <w:szCs w:val="24"/>
              </w:rPr>
              <w:t xml:space="preserve">, участващи в дейности по </w:t>
            </w:r>
            <w:r w:rsidR="006F7E82">
              <w:rPr>
                <w:bCs/>
                <w:i/>
                <w:sz w:val="24"/>
                <w:szCs w:val="24"/>
              </w:rPr>
              <w:t>процедурата</w:t>
            </w:r>
            <w:r w:rsidR="00945D96" w:rsidRPr="00187EF4">
              <w:rPr>
                <w:bCs/>
                <w:i/>
                <w:sz w:val="24"/>
                <w:szCs w:val="24"/>
              </w:rPr>
              <w:t>. Едно лице се брои еднократно, независимо в колко дейности е участвало.</w:t>
            </w:r>
            <w:r w:rsidR="00AE1659" w:rsidRPr="00187EF4">
              <w:rPr>
                <w:bCs/>
                <w:i/>
                <w:sz w:val="24"/>
                <w:szCs w:val="24"/>
              </w:rPr>
              <w:t xml:space="preserve"> </w:t>
            </w:r>
          </w:p>
          <w:p w14:paraId="58E39184" w14:textId="7380A1A4" w:rsidR="00CB7D95" w:rsidRPr="00187EF4" w:rsidRDefault="00127AC3" w:rsidP="00C203A9">
            <w:pPr>
              <w:pStyle w:val="ListParagraph"/>
              <w:spacing w:before="120" w:after="120" w:line="240" w:lineRule="auto"/>
              <w:ind w:left="314"/>
              <w:jc w:val="both"/>
              <w:rPr>
                <w:b/>
                <w:sz w:val="24"/>
                <w:szCs w:val="24"/>
              </w:rPr>
            </w:pPr>
            <w:r w:rsidRPr="00187EF4">
              <w:rPr>
                <w:bCs/>
                <w:iCs/>
                <w:sz w:val="24"/>
                <w:szCs w:val="24"/>
              </w:rPr>
              <w:t xml:space="preserve">Индикатор </w:t>
            </w:r>
            <w:r w:rsidR="006D3654" w:rsidRPr="00187EF4">
              <w:rPr>
                <w:b/>
                <w:iCs/>
                <w:sz w:val="24"/>
                <w:szCs w:val="24"/>
              </w:rPr>
              <w:t xml:space="preserve">SOI 1.4. </w:t>
            </w:r>
            <w:r w:rsidR="00035780" w:rsidRPr="00187EF4">
              <w:rPr>
                <w:b/>
                <w:iCs/>
                <w:sz w:val="24"/>
                <w:szCs w:val="24"/>
                <w:u w:val="single"/>
              </w:rPr>
              <w:t>задължител</w:t>
            </w:r>
            <w:r w:rsidR="00035780">
              <w:rPr>
                <w:b/>
                <w:iCs/>
                <w:sz w:val="24"/>
                <w:szCs w:val="24"/>
                <w:u w:val="single"/>
              </w:rPr>
              <w:t>но</w:t>
            </w:r>
            <w:r w:rsidR="00035780" w:rsidRPr="00187EF4">
              <w:rPr>
                <w:bCs/>
                <w:iCs/>
                <w:sz w:val="24"/>
                <w:szCs w:val="24"/>
              </w:rPr>
              <w:t xml:space="preserve"> </w:t>
            </w:r>
            <w:r w:rsidR="00035780" w:rsidRPr="00E10736">
              <w:rPr>
                <w:bCs/>
                <w:iCs/>
                <w:sz w:val="24"/>
                <w:szCs w:val="24"/>
              </w:rPr>
              <w:t>се планира в проектното предложение</w:t>
            </w:r>
            <w:r w:rsidR="00A97AA5" w:rsidRPr="00E10736">
              <w:rPr>
                <w:bCs/>
                <w:iCs/>
                <w:sz w:val="24"/>
                <w:szCs w:val="24"/>
              </w:rPr>
              <w:t>,</w:t>
            </w:r>
            <w:r w:rsidR="00035780" w:rsidRPr="00E10736">
              <w:rPr>
                <w:bCs/>
                <w:iCs/>
                <w:sz w:val="24"/>
                <w:szCs w:val="24"/>
              </w:rPr>
              <w:t xml:space="preserve"> </w:t>
            </w:r>
            <w:r w:rsidR="000E6F9B" w:rsidRPr="00E10736">
              <w:rPr>
                <w:bCs/>
                <w:iCs/>
                <w:sz w:val="24"/>
                <w:szCs w:val="24"/>
              </w:rPr>
              <w:t>като се планира</w:t>
            </w:r>
            <w:r w:rsidR="000E6F9B">
              <w:rPr>
                <w:b/>
                <w:iCs/>
                <w:sz w:val="24"/>
                <w:szCs w:val="24"/>
              </w:rPr>
              <w:t xml:space="preserve"> по</w:t>
            </w:r>
            <w:r w:rsidR="000E6F9B" w:rsidRPr="00625ACB">
              <w:rPr>
                <w:b/>
                <w:iCs/>
                <w:sz w:val="24"/>
                <w:szCs w:val="24"/>
              </w:rPr>
              <w:t xml:space="preserve"> </w:t>
            </w:r>
            <w:r w:rsidR="00035780" w:rsidRPr="00625ACB">
              <w:rPr>
                <w:b/>
                <w:iCs/>
                <w:sz w:val="24"/>
                <w:szCs w:val="24"/>
              </w:rPr>
              <w:t>дейност 1,</w:t>
            </w:r>
            <w:r w:rsidR="00035780" w:rsidRPr="00035780">
              <w:rPr>
                <w:bCs/>
                <w:iCs/>
                <w:sz w:val="24"/>
                <w:szCs w:val="24"/>
              </w:rPr>
              <w:t xml:space="preserve"> независимо че </w:t>
            </w:r>
            <w:r w:rsidR="00633424">
              <w:rPr>
                <w:bCs/>
                <w:iCs/>
                <w:sz w:val="24"/>
                <w:szCs w:val="24"/>
              </w:rPr>
              <w:t xml:space="preserve">децата и </w:t>
            </w:r>
            <w:r w:rsidR="00035780" w:rsidRPr="00035780">
              <w:rPr>
                <w:bCs/>
                <w:iCs/>
                <w:sz w:val="24"/>
                <w:szCs w:val="24"/>
              </w:rPr>
              <w:t xml:space="preserve">учениците могат да участват и в други допустими дейности. </w:t>
            </w:r>
          </w:p>
          <w:p w14:paraId="4A2F8D36" w14:textId="77777777" w:rsidR="00CB7D95" w:rsidRPr="00187EF4" w:rsidRDefault="00CB7D95" w:rsidP="00CB7D95">
            <w:pPr>
              <w:pStyle w:val="ListParagraph"/>
              <w:spacing w:before="120" w:after="120" w:line="240" w:lineRule="auto"/>
              <w:jc w:val="both"/>
              <w:rPr>
                <w:b/>
                <w:sz w:val="24"/>
                <w:szCs w:val="24"/>
              </w:rPr>
            </w:pPr>
          </w:p>
          <w:p w14:paraId="3CB56E02" w14:textId="28C5FA87" w:rsidR="006F0BCA" w:rsidRPr="00187EF4" w:rsidRDefault="0068425B" w:rsidP="00DC60BD">
            <w:pPr>
              <w:pStyle w:val="ListParagraph"/>
              <w:numPr>
                <w:ilvl w:val="0"/>
                <w:numId w:val="24"/>
              </w:numPr>
              <w:spacing w:before="240" w:after="120" w:line="240" w:lineRule="auto"/>
              <w:ind w:left="312" w:hanging="312"/>
              <w:contextualSpacing w:val="0"/>
              <w:jc w:val="both"/>
              <w:rPr>
                <w:b/>
                <w:sz w:val="24"/>
                <w:szCs w:val="24"/>
              </w:rPr>
            </w:pPr>
            <w:bookmarkStart w:id="26" w:name="_Hlk206676533"/>
            <w:r w:rsidRPr="00187EF4">
              <w:rPr>
                <w:b/>
                <w:sz w:val="24"/>
                <w:szCs w:val="24"/>
              </w:rPr>
              <w:t>EECO15 малцинства (включително маргинализирани общности като ромите)</w:t>
            </w:r>
            <w:bookmarkEnd w:id="26"/>
            <w:r w:rsidRPr="00187EF4">
              <w:rPr>
                <w:b/>
                <w:sz w:val="24"/>
                <w:szCs w:val="24"/>
              </w:rPr>
              <w:t xml:space="preserve"> – </w:t>
            </w:r>
            <w:r w:rsidR="00D377AE" w:rsidRPr="00D377AE">
              <w:rPr>
                <w:b/>
                <w:sz w:val="24"/>
                <w:szCs w:val="24"/>
              </w:rPr>
              <w:t>16 820</w:t>
            </w:r>
            <w:r w:rsidRPr="00187EF4">
              <w:rPr>
                <w:b/>
                <w:sz w:val="24"/>
                <w:szCs w:val="24"/>
              </w:rPr>
              <w:t>.</w:t>
            </w:r>
          </w:p>
          <w:p w14:paraId="77250F8D" w14:textId="174991A1" w:rsidR="00D173BF" w:rsidRPr="00187EF4" w:rsidRDefault="00D377AE" w:rsidP="00DC60BD">
            <w:pPr>
              <w:spacing w:after="0" w:line="240" w:lineRule="auto"/>
              <w:ind w:left="312"/>
              <w:jc w:val="both"/>
              <w:rPr>
                <w:b/>
                <w:sz w:val="24"/>
                <w:szCs w:val="24"/>
              </w:rPr>
            </w:pPr>
            <w:r>
              <w:rPr>
                <w:bCs/>
                <w:i/>
                <w:sz w:val="24"/>
                <w:szCs w:val="24"/>
              </w:rPr>
              <w:t xml:space="preserve">Индикаторът </w:t>
            </w:r>
            <w:r w:rsidRPr="00D377AE">
              <w:rPr>
                <w:bCs/>
                <w:i/>
                <w:sz w:val="24"/>
                <w:szCs w:val="24"/>
              </w:rPr>
              <w:t xml:space="preserve">измерва броя на </w:t>
            </w:r>
            <w:r w:rsidR="00EE7077">
              <w:rPr>
                <w:bCs/>
                <w:i/>
                <w:sz w:val="24"/>
                <w:szCs w:val="24"/>
              </w:rPr>
              <w:t xml:space="preserve">лицата, </w:t>
            </w:r>
            <w:r w:rsidRPr="00D377AE">
              <w:rPr>
                <w:bCs/>
                <w:i/>
                <w:sz w:val="24"/>
                <w:szCs w:val="24"/>
              </w:rPr>
              <w:t>чийто майчин език не е български</w:t>
            </w:r>
            <w:r w:rsidR="00EE7077">
              <w:rPr>
                <w:bCs/>
                <w:i/>
                <w:sz w:val="24"/>
                <w:szCs w:val="24"/>
              </w:rPr>
              <w:t xml:space="preserve">: </w:t>
            </w:r>
            <w:r w:rsidR="00EE7077" w:rsidRPr="00D377AE">
              <w:rPr>
                <w:bCs/>
                <w:i/>
                <w:sz w:val="24"/>
                <w:szCs w:val="24"/>
              </w:rPr>
              <w:t>деца и ученици от маргинализирани групи като роми</w:t>
            </w:r>
            <w:r w:rsidR="00A453DE">
              <w:rPr>
                <w:bCs/>
                <w:i/>
                <w:sz w:val="24"/>
                <w:szCs w:val="24"/>
                <w:lang w:val="en-US"/>
              </w:rPr>
              <w:t>,</w:t>
            </w:r>
            <w:r w:rsidR="00A453DE">
              <w:t xml:space="preserve"> </w:t>
            </w:r>
            <w:r w:rsidR="00A453DE" w:rsidRPr="00A453DE">
              <w:rPr>
                <w:bCs/>
                <w:i/>
                <w:sz w:val="24"/>
                <w:szCs w:val="24"/>
              </w:rPr>
              <w:t xml:space="preserve">деца и ученици търсещи или получили временна или международна закрила и/или право на убежище </w:t>
            </w:r>
            <w:r w:rsidR="00A36991" w:rsidRPr="00A453DE">
              <w:rPr>
                <w:bCs/>
                <w:i/>
                <w:sz w:val="24"/>
                <w:szCs w:val="24"/>
              </w:rPr>
              <w:t xml:space="preserve">и мигранти </w:t>
            </w:r>
            <w:r w:rsidR="00A453DE" w:rsidRPr="00A453DE">
              <w:rPr>
                <w:bCs/>
                <w:i/>
                <w:sz w:val="24"/>
                <w:szCs w:val="24"/>
              </w:rPr>
              <w:t>(записани в българската образователна система)</w:t>
            </w:r>
            <w:r w:rsidR="00A453DE">
              <w:rPr>
                <w:bCs/>
                <w:i/>
                <w:sz w:val="24"/>
                <w:szCs w:val="24"/>
                <w:lang w:val="en-US"/>
              </w:rPr>
              <w:t>,</w:t>
            </w:r>
            <w:r w:rsidR="00A453DE" w:rsidRPr="00A453DE">
              <w:rPr>
                <w:bCs/>
                <w:i/>
                <w:sz w:val="24"/>
                <w:szCs w:val="24"/>
              </w:rPr>
              <w:t xml:space="preserve"> </w:t>
            </w:r>
            <w:r w:rsidR="00EE7077" w:rsidRPr="00D377AE">
              <w:rPr>
                <w:bCs/>
                <w:i/>
                <w:sz w:val="24"/>
                <w:szCs w:val="24"/>
              </w:rPr>
              <w:t xml:space="preserve"> </w:t>
            </w:r>
            <w:r w:rsidR="003438BD">
              <w:rPr>
                <w:bCs/>
                <w:i/>
                <w:sz w:val="24"/>
                <w:szCs w:val="24"/>
              </w:rPr>
              <w:t>когато е приложимо</w:t>
            </w:r>
            <w:r w:rsidRPr="00D377AE">
              <w:rPr>
                <w:bCs/>
                <w:i/>
                <w:sz w:val="24"/>
                <w:szCs w:val="24"/>
              </w:rPr>
              <w:t xml:space="preserve"> и </w:t>
            </w:r>
            <w:r w:rsidR="003438BD">
              <w:rPr>
                <w:bCs/>
                <w:i/>
                <w:sz w:val="24"/>
                <w:szCs w:val="24"/>
              </w:rPr>
              <w:t xml:space="preserve">брой </w:t>
            </w:r>
            <w:r w:rsidRPr="00D377AE">
              <w:rPr>
                <w:bCs/>
                <w:i/>
                <w:sz w:val="24"/>
                <w:szCs w:val="24"/>
              </w:rPr>
              <w:t>на техните родители (поне по 1 родител</w:t>
            </w:r>
            <w:r w:rsidR="00EE7077">
              <w:rPr>
                <w:bCs/>
                <w:i/>
                <w:sz w:val="24"/>
                <w:szCs w:val="24"/>
              </w:rPr>
              <w:t>/настойник</w:t>
            </w:r>
            <w:r w:rsidRPr="00D377AE">
              <w:rPr>
                <w:bCs/>
                <w:i/>
                <w:sz w:val="24"/>
                <w:szCs w:val="24"/>
              </w:rPr>
              <w:t>)</w:t>
            </w:r>
            <w:r w:rsidR="00EE7077">
              <w:rPr>
                <w:bCs/>
                <w:i/>
                <w:sz w:val="24"/>
                <w:szCs w:val="24"/>
              </w:rPr>
              <w:t xml:space="preserve">, </w:t>
            </w:r>
            <w:r w:rsidRPr="00D377AE">
              <w:rPr>
                <w:bCs/>
                <w:i/>
                <w:sz w:val="24"/>
                <w:szCs w:val="24"/>
              </w:rPr>
              <w:t xml:space="preserve">реално участващи в дейности по </w:t>
            </w:r>
            <w:r w:rsidR="003438BD">
              <w:rPr>
                <w:bCs/>
                <w:i/>
                <w:sz w:val="24"/>
                <w:szCs w:val="24"/>
              </w:rPr>
              <w:t>процедурата</w:t>
            </w:r>
            <w:r w:rsidRPr="00D377AE">
              <w:rPr>
                <w:bCs/>
                <w:i/>
                <w:sz w:val="24"/>
                <w:szCs w:val="24"/>
              </w:rPr>
              <w:t>.</w:t>
            </w:r>
            <w:r w:rsidR="0068425B" w:rsidRPr="00187EF4">
              <w:rPr>
                <w:bCs/>
                <w:i/>
                <w:sz w:val="24"/>
                <w:szCs w:val="24"/>
              </w:rPr>
              <w:t xml:space="preserve"> Едно лице се брои еднократно, независимо в колко дейности е участвало</w:t>
            </w:r>
            <w:r w:rsidR="00D173BF" w:rsidRPr="00187EF4">
              <w:rPr>
                <w:bCs/>
                <w:i/>
                <w:sz w:val="24"/>
                <w:szCs w:val="24"/>
              </w:rPr>
              <w:t>.</w:t>
            </w:r>
          </w:p>
          <w:p w14:paraId="37CF5968" w14:textId="1E1FB89B" w:rsidR="00163B82" w:rsidRPr="00187EF4" w:rsidRDefault="00127AC3" w:rsidP="00F86B28">
            <w:pPr>
              <w:spacing w:before="120" w:after="0" w:line="240" w:lineRule="auto"/>
              <w:ind w:left="314"/>
              <w:jc w:val="both"/>
              <w:rPr>
                <w:bCs/>
                <w:sz w:val="24"/>
                <w:szCs w:val="24"/>
              </w:rPr>
            </w:pPr>
            <w:r w:rsidRPr="00187EF4">
              <w:rPr>
                <w:bCs/>
                <w:sz w:val="24"/>
                <w:szCs w:val="24"/>
              </w:rPr>
              <w:t xml:space="preserve">Индикатор </w:t>
            </w:r>
            <w:r w:rsidR="006D3654" w:rsidRPr="00187EF4">
              <w:rPr>
                <w:b/>
                <w:sz w:val="24"/>
                <w:szCs w:val="24"/>
              </w:rPr>
              <w:t xml:space="preserve">EECO15 </w:t>
            </w:r>
            <w:r w:rsidR="005B6C75" w:rsidRPr="00187EF4">
              <w:rPr>
                <w:b/>
                <w:sz w:val="24"/>
                <w:szCs w:val="24"/>
                <w:u w:val="single"/>
              </w:rPr>
              <w:t>задължител</w:t>
            </w:r>
            <w:r w:rsidR="005B6C75">
              <w:rPr>
                <w:b/>
                <w:sz w:val="24"/>
                <w:szCs w:val="24"/>
                <w:u w:val="single"/>
              </w:rPr>
              <w:t>но</w:t>
            </w:r>
            <w:r w:rsidR="005B6C75" w:rsidRPr="00DC60BD">
              <w:rPr>
                <w:b/>
                <w:sz w:val="24"/>
                <w:szCs w:val="24"/>
              </w:rPr>
              <w:t xml:space="preserve"> </w:t>
            </w:r>
            <w:r w:rsidR="005B6C75" w:rsidRPr="006102C8">
              <w:rPr>
                <w:bCs/>
                <w:sz w:val="24"/>
                <w:szCs w:val="24"/>
              </w:rPr>
              <w:t>се планира в проектното предложение</w:t>
            </w:r>
            <w:r w:rsidR="004C039C" w:rsidRPr="006102C8">
              <w:rPr>
                <w:bCs/>
                <w:sz w:val="24"/>
                <w:szCs w:val="24"/>
              </w:rPr>
              <w:t>, като се планира</w:t>
            </w:r>
            <w:r w:rsidR="004C039C" w:rsidRPr="00DC60BD">
              <w:rPr>
                <w:b/>
                <w:sz w:val="24"/>
                <w:szCs w:val="24"/>
              </w:rPr>
              <w:t xml:space="preserve"> по</w:t>
            </w:r>
            <w:r w:rsidR="005B6C75" w:rsidRPr="00DC60BD">
              <w:rPr>
                <w:b/>
                <w:sz w:val="24"/>
                <w:szCs w:val="24"/>
              </w:rPr>
              <w:t xml:space="preserve"> </w:t>
            </w:r>
            <w:r w:rsidR="005B6C75" w:rsidRPr="00DC60BD">
              <w:rPr>
                <w:bCs/>
                <w:sz w:val="24"/>
                <w:szCs w:val="24"/>
              </w:rPr>
              <w:t xml:space="preserve"> </w:t>
            </w:r>
            <w:r w:rsidR="006D3654" w:rsidRPr="00187EF4">
              <w:rPr>
                <w:b/>
                <w:sz w:val="24"/>
                <w:szCs w:val="24"/>
              </w:rPr>
              <w:t>дейност 1.</w:t>
            </w:r>
            <w:r w:rsidR="00E7107B">
              <w:rPr>
                <w:b/>
                <w:sz w:val="24"/>
                <w:szCs w:val="24"/>
              </w:rPr>
              <w:t xml:space="preserve"> (</w:t>
            </w:r>
            <w:r w:rsidR="00E7107B" w:rsidRPr="00E7107B">
              <w:rPr>
                <w:bCs/>
                <w:sz w:val="24"/>
                <w:szCs w:val="24"/>
              </w:rPr>
              <w:t>по отношение участие на деца и ученици</w:t>
            </w:r>
            <w:r w:rsidR="00E7107B">
              <w:rPr>
                <w:b/>
                <w:sz w:val="24"/>
                <w:szCs w:val="24"/>
              </w:rPr>
              <w:t>)</w:t>
            </w:r>
            <w:r w:rsidR="00E7107B" w:rsidRPr="00E7107B" w:rsidDel="00E7107B">
              <w:rPr>
                <w:b/>
                <w:sz w:val="24"/>
                <w:szCs w:val="24"/>
              </w:rPr>
              <w:t xml:space="preserve"> </w:t>
            </w:r>
            <w:r w:rsidR="00163F24">
              <w:rPr>
                <w:b/>
                <w:sz w:val="24"/>
                <w:szCs w:val="24"/>
              </w:rPr>
              <w:t>и дейност</w:t>
            </w:r>
            <w:r w:rsidR="006D3654" w:rsidRPr="00187EF4">
              <w:rPr>
                <w:b/>
                <w:sz w:val="24"/>
                <w:szCs w:val="24"/>
              </w:rPr>
              <w:t xml:space="preserve"> </w:t>
            </w:r>
            <w:r w:rsidR="009C4D8F">
              <w:rPr>
                <w:b/>
                <w:sz w:val="24"/>
                <w:szCs w:val="24"/>
                <w:lang w:val="en-US"/>
              </w:rPr>
              <w:t>3</w:t>
            </w:r>
            <w:r w:rsidR="00E7107B">
              <w:rPr>
                <w:b/>
                <w:sz w:val="24"/>
                <w:szCs w:val="24"/>
              </w:rPr>
              <w:t xml:space="preserve"> (</w:t>
            </w:r>
            <w:r w:rsidR="00E7107B" w:rsidRPr="00E7107B">
              <w:rPr>
                <w:bCs/>
                <w:sz w:val="24"/>
                <w:szCs w:val="24"/>
              </w:rPr>
              <w:t>по отношение участие на родители</w:t>
            </w:r>
            <w:r w:rsidR="00E7107B">
              <w:rPr>
                <w:b/>
                <w:sz w:val="24"/>
                <w:szCs w:val="24"/>
              </w:rPr>
              <w:t>)</w:t>
            </w:r>
            <w:r w:rsidR="00456DE8" w:rsidRPr="00456DE8">
              <w:rPr>
                <w:bCs/>
                <w:sz w:val="24"/>
                <w:szCs w:val="24"/>
              </w:rPr>
              <w:t>, в зависимост от това коя дейност е включена в проектното предложение</w:t>
            </w:r>
            <w:r w:rsidR="00E7107B" w:rsidRPr="00456DE8">
              <w:rPr>
                <w:bCs/>
                <w:sz w:val="24"/>
                <w:szCs w:val="24"/>
              </w:rPr>
              <w:t>.</w:t>
            </w:r>
            <w:r w:rsidR="003F2495" w:rsidRPr="00456DE8">
              <w:rPr>
                <w:bCs/>
              </w:rPr>
              <w:t xml:space="preserve"> </w:t>
            </w:r>
          </w:p>
          <w:p w14:paraId="0A849930" w14:textId="41F9C4E3" w:rsidR="00613378" w:rsidRPr="00187EF4" w:rsidRDefault="00613378" w:rsidP="00DC60BD">
            <w:pPr>
              <w:pStyle w:val="ListParagraph"/>
              <w:numPr>
                <w:ilvl w:val="0"/>
                <w:numId w:val="24"/>
              </w:numPr>
              <w:spacing w:before="360" w:after="120" w:line="240" w:lineRule="auto"/>
              <w:ind w:left="312" w:hanging="312"/>
              <w:contextualSpacing w:val="0"/>
              <w:jc w:val="both"/>
              <w:rPr>
                <w:rFonts w:eastAsia="SimSunfalt"/>
                <w:b/>
                <w:bCs/>
                <w:iCs/>
                <w:color w:val="000000"/>
                <w:sz w:val="24"/>
                <w:szCs w:val="24"/>
                <w:lang w:eastAsia="zh-CN"/>
              </w:rPr>
            </w:pPr>
            <w:bookmarkStart w:id="27" w:name="_Hlk130296151"/>
            <w:r w:rsidRPr="00187EF4">
              <w:rPr>
                <w:rFonts w:eastAsia="SimSunfalt"/>
                <w:b/>
                <w:bCs/>
                <w:iCs/>
                <w:color w:val="000000"/>
                <w:sz w:val="24"/>
                <w:szCs w:val="24"/>
                <w:lang w:eastAsia="zh-CN"/>
              </w:rPr>
              <w:t xml:space="preserve">SOI 1.5. </w:t>
            </w:r>
            <w:r w:rsidRPr="00DC60BD">
              <w:rPr>
                <w:b/>
                <w:sz w:val="24"/>
                <w:szCs w:val="24"/>
              </w:rPr>
              <w:t>Педагогически</w:t>
            </w:r>
            <w:r w:rsidRPr="00187EF4">
              <w:rPr>
                <w:rFonts w:eastAsia="SimSunfalt"/>
                <w:b/>
                <w:bCs/>
                <w:iCs/>
                <w:color w:val="000000"/>
                <w:sz w:val="24"/>
                <w:szCs w:val="24"/>
                <w:lang w:eastAsia="zh-CN"/>
              </w:rPr>
              <w:t xml:space="preserve"> специалисти и непедагогически персонал, обучени за работа с деца и ученици от уязвими групи</w:t>
            </w:r>
            <w:r w:rsidRPr="00187EF4">
              <w:rPr>
                <w:rFonts w:eastAsia="SimSunfalt"/>
                <w:iCs/>
                <w:color w:val="000000"/>
                <w:sz w:val="24"/>
                <w:szCs w:val="24"/>
                <w:lang w:eastAsia="zh-CN"/>
              </w:rPr>
              <w:t xml:space="preserve"> – </w:t>
            </w:r>
            <w:r w:rsidR="00E82824">
              <w:rPr>
                <w:rFonts w:eastAsia="SimSunfalt"/>
                <w:b/>
                <w:bCs/>
                <w:iCs/>
                <w:color w:val="000000"/>
                <w:sz w:val="24"/>
                <w:szCs w:val="24"/>
                <w:lang w:eastAsia="zh-CN"/>
              </w:rPr>
              <w:t>2 854</w:t>
            </w:r>
            <w:r w:rsidRPr="00187EF4">
              <w:rPr>
                <w:rFonts w:eastAsia="SimSunfalt"/>
                <w:b/>
                <w:bCs/>
                <w:iCs/>
                <w:color w:val="000000"/>
                <w:sz w:val="24"/>
                <w:szCs w:val="24"/>
                <w:lang w:eastAsia="zh-CN"/>
              </w:rPr>
              <w:t>.</w:t>
            </w:r>
          </w:p>
          <w:bookmarkEnd w:id="27"/>
          <w:p w14:paraId="21A5C366" w14:textId="442F1ACF" w:rsidR="00613378" w:rsidRPr="00187EF4" w:rsidRDefault="00127AC3" w:rsidP="00DC60BD">
            <w:pPr>
              <w:spacing w:after="120" w:line="240" w:lineRule="auto"/>
              <w:ind w:left="312"/>
              <w:jc w:val="both"/>
              <w:rPr>
                <w:rFonts w:eastAsia="SimSunfalt"/>
                <w:i/>
                <w:color w:val="000000"/>
                <w:sz w:val="24"/>
                <w:szCs w:val="24"/>
                <w:lang w:eastAsia="zh-CN"/>
              </w:rPr>
            </w:pPr>
            <w:r w:rsidRPr="00DC60BD">
              <w:rPr>
                <w:bCs/>
                <w:i/>
                <w:sz w:val="24"/>
                <w:szCs w:val="24"/>
              </w:rPr>
              <w:t>Индикаторът</w:t>
            </w:r>
            <w:r w:rsidRPr="00187EF4">
              <w:rPr>
                <w:rFonts w:eastAsia="SimSunfalt"/>
                <w:i/>
                <w:color w:val="000000"/>
                <w:sz w:val="24"/>
                <w:szCs w:val="24"/>
                <w:lang w:eastAsia="zh-CN"/>
              </w:rPr>
              <w:t xml:space="preserve"> </w:t>
            </w:r>
            <w:r w:rsidR="00613378" w:rsidRPr="00187EF4">
              <w:rPr>
                <w:rFonts w:eastAsia="SimSunfalt"/>
                <w:i/>
                <w:color w:val="000000"/>
                <w:sz w:val="24"/>
                <w:szCs w:val="24"/>
                <w:lang w:eastAsia="zh-CN"/>
              </w:rPr>
              <w:t xml:space="preserve">измерва броя на обучените педагогически специалисти и </w:t>
            </w:r>
            <w:r w:rsidR="001659DA" w:rsidRPr="001659DA">
              <w:rPr>
                <w:rFonts w:eastAsia="SimSunfalt"/>
                <w:i/>
                <w:color w:val="000000"/>
                <w:sz w:val="24"/>
                <w:szCs w:val="24"/>
                <w:lang w:eastAsia="zh-CN"/>
              </w:rPr>
              <w:t>непедагогически персонал</w:t>
            </w:r>
            <w:r w:rsidR="001659DA">
              <w:rPr>
                <w:rFonts w:eastAsia="SimSunfalt"/>
                <w:i/>
                <w:color w:val="000000"/>
                <w:sz w:val="24"/>
                <w:szCs w:val="24"/>
                <w:lang w:eastAsia="zh-CN"/>
              </w:rPr>
              <w:t>, вкл.</w:t>
            </w:r>
            <w:r w:rsidR="001659DA" w:rsidRPr="001659DA">
              <w:rPr>
                <w:rFonts w:eastAsia="SimSunfalt"/>
                <w:i/>
                <w:color w:val="000000"/>
                <w:sz w:val="24"/>
                <w:szCs w:val="24"/>
                <w:lang w:eastAsia="zh-CN"/>
              </w:rPr>
              <w:t xml:space="preserve"> </w:t>
            </w:r>
            <w:r w:rsidR="00613378" w:rsidRPr="00187EF4">
              <w:rPr>
                <w:rFonts w:eastAsia="SimSunfalt"/>
                <w:i/>
                <w:color w:val="000000"/>
                <w:sz w:val="24"/>
                <w:szCs w:val="24"/>
                <w:lang w:eastAsia="zh-CN"/>
              </w:rPr>
              <w:t>образователни медиатори</w:t>
            </w:r>
            <w:r w:rsidR="001659DA">
              <w:rPr>
                <w:rFonts w:eastAsia="SimSunfalt"/>
                <w:i/>
                <w:color w:val="000000"/>
                <w:sz w:val="24"/>
                <w:szCs w:val="24"/>
                <w:lang w:eastAsia="zh-CN"/>
              </w:rPr>
              <w:t xml:space="preserve"> и социални работници</w:t>
            </w:r>
            <w:r w:rsidR="00613378" w:rsidRPr="00187EF4">
              <w:rPr>
                <w:rFonts w:eastAsia="SimSunfalt"/>
                <w:i/>
                <w:color w:val="000000"/>
                <w:sz w:val="24"/>
                <w:szCs w:val="24"/>
                <w:lang w:eastAsia="zh-CN"/>
              </w:rPr>
              <w:t>, когато е приложимо</w:t>
            </w:r>
            <w:r w:rsidR="00613378" w:rsidRPr="00187EF4">
              <w:rPr>
                <w:rFonts w:eastAsia="SimSunfalt"/>
                <w:i/>
                <w:color w:val="000000"/>
                <w:sz w:val="24"/>
                <w:szCs w:val="24"/>
                <w:lang w:val="en-US" w:eastAsia="zh-CN"/>
              </w:rPr>
              <w:t>,</w:t>
            </w:r>
            <w:r w:rsidR="00613378" w:rsidRPr="00187EF4">
              <w:rPr>
                <w:rFonts w:eastAsia="SimSunfalt"/>
                <w:i/>
                <w:color w:val="000000"/>
                <w:sz w:val="24"/>
                <w:szCs w:val="24"/>
                <w:lang w:eastAsia="zh-CN"/>
              </w:rPr>
              <w:t xml:space="preserve"> преминали и завършили успешно обучения за </w:t>
            </w:r>
            <w:r w:rsidR="00E82824" w:rsidRPr="00E82824">
              <w:rPr>
                <w:rFonts w:eastAsia="SimSunfalt"/>
                <w:i/>
                <w:color w:val="000000"/>
                <w:sz w:val="24"/>
                <w:szCs w:val="24"/>
                <w:lang w:eastAsia="zh-CN"/>
              </w:rPr>
              <w:t>работа в мултикултурна среда</w:t>
            </w:r>
            <w:r w:rsidR="00613378" w:rsidRPr="00187EF4">
              <w:rPr>
                <w:rFonts w:eastAsia="SimSunfalt"/>
                <w:i/>
                <w:color w:val="000000"/>
                <w:sz w:val="24"/>
                <w:szCs w:val="24"/>
                <w:lang w:eastAsia="zh-CN"/>
              </w:rPr>
              <w:t>.</w:t>
            </w:r>
            <w:r w:rsidR="00613378" w:rsidRPr="00187EF4">
              <w:rPr>
                <w:rFonts w:eastAsia="SimSunfalt"/>
                <w:i/>
                <w:color w:val="000000"/>
                <w:sz w:val="24"/>
                <w:szCs w:val="24"/>
                <w:lang w:val="en-US" w:eastAsia="zh-CN"/>
              </w:rPr>
              <w:t xml:space="preserve"> </w:t>
            </w:r>
          </w:p>
          <w:p w14:paraId="60120B07" w14:textId="561146BD" w:rsidR="008F5DF3" w:rsidRPr="00B10087" w:rsidRDefault="00CA790D" w:rsidP="00DC60BD">
            <w:pPr>
              <w:spacing w:before="120" w:after="0" w:line="240" w:lineRule="auto"/>
              <w:ind w:left="314"/>
              <w:jc w:val="both"/>
            </w:pPr>
            <w:r w:rsidRPr="00DC60BD">
              <w:rPr>
                <w:bCs/>
                <w:sz w:val="24"/>
                <w:szCs w:val="24"/>
              </w:rPr>
              <w:t>Индикатор</w:t>
            </w:r>
            <w:r w:rsidRPr="00187EF4">
              <w:rPr>
                <w:b/>
                <w:sz w:val="24"/>
                <w:szCs w:val="24"/>
              </w:rPr>
              <w:t xml:space="preserve"> </w:t>
            </w:r>
            <w:r w:rsidR="00E96BE9" w:rsidRPr="00187EF4">
              <w:rPr>
                <w:rFonts w:eastAsia="SimSunfalt"/>
                <w:b/>
                <w:bCs/>
                <w:iCs/>
                <w:color w:val="000000"/>
                <w:sz w:val="24"/>
                <w:szCs w:val="24"/>
                <w:lang w:eastAsia="zh-CN"/>
              </w:rPr>
              <w:t xml:space="preserve">SOI 1.5. </w:t>
            </w:r>
            <w:r w:rsidR="00E82824" w:rsidRPr="00DC60BD">
              <w:rPr>
                <w:rFonts w:eastAsia="SimSunfalt"/>
                <w:b/>
                <w:bCs/>
                <w:iCs/>
                <w:color w:val="000000"/>
                <w:sz w:val="24"/>
                <w:szCs w:val="24"/>
                <w:u w:val="single"/>
                <w:lang w:eastAsia="zh-CN"/>
              </w:rPr>
              <w:t>задължител</w:t>
            </w:r>
            <w:r w:rsidR="00A17DB4" w:rsidRPr="00DC60BD">
              <w:rPr>
                <w:rFonts w:eastAsia="SimSunfalt"/>
                <w:b/>
                <w:bCs/>
                <w:iCs/>
                <w:color w:val="000000"/>
                <w:sz w:val="24"/>
                <w:szCs w:val="24"/>
                <w:u w:val="single"/>
                <w:lang w:eastAsia="zh-CN"/>
              </w:rPr>
              <w:t>но</w:t>
            </w:r>
            <w:r w:rsidR="00E82824">
              <w:rPr>
                <w:rFonts w:eastAsia="SimSunfalt"/>
                <w:b/>
                <w:bCs/>
                <w:iCs/>
                <w:color w:val="000000"/>
                <w:sz w:val="24"/>
                <w:szCs w:val="24"/>
                <w:lang w:eastAsia="zh-CN"/>
              </w:rPr>
              <w:t xml:space="preserve"> </w:t>
            </w:r>
            <w:r w:rsidR="00613378" w:rsidRPr="00E10736">
              <w:rPr>
                <w:bCs/>
                <w:sz w:val="24"/>
                <w:szCs w:val="24"/>
              </w:rPr>
              <w:t>се планира</w:t>
            </w:r>
            <w:r w:rsidR="00A17DB4" w:rsidRPr="00E10736">
              <w:rPr>
                <w:bCs/>
                <w:sz w:val="24"/>
                <w:szCs w:val="24"/>
              </w:rPr>
              <w:t xml:space="preserve"> в проектното предложение</w:t>
            </w:r>
            <w:r w:rsidR="00F86B28" w:rsidRPr="00E10736">
              <w:rPr>
                <w:bCs/>
                <w:sz w:val="24"/>
                <w:szCs w:val="24"/>
              </w:rPr>
              <w:t xml:space="preserve">, като се планира </w:t>
            </w:r>
            <w:r w:rsidR="00F86B28">
              <w:rPr>
                <w:b/>
                <w:sz w:val="24"/>
                <w:szCs w:val="24"/>
              </w:rPr>
              <w:t>по</w:t>
            </w:r>
            <w:r w:rsidR="00A17DB4">
              <w:rPr>
                <w:b/>
                <w:sz w:val="24"/>
                <w:szCs w:val="24"/>
              </w:rPr>
              <w:t xml:space="preserve"> </w:t>
            </w:r>
            <w:r w:rsidR="00613378" w:rsidRPr="00187EF4">
              <w:rPr>
                <w:b/>
                <w:sz w:val="24"/>
                <w:szCs w:val="24"/>
              </w:rPr>
              <w:t xml:space="preserve">дейност </w:t>
            </w:r>
            <w:r w:rsidR="009C4D8F">
              <w:rPr>
                <w:b/>
                <w:sz w:val="24"/>
                <w:szCs w:val="24"/>
              </w:rPr>
              <w:t>2</w:t>
            </w:r>
            <w:r w:rsidR="00613378" w:rsidRPr="00187EF4">
              <w:rPr>
                <w:b/>
                <w:sz w:val="24"/>
                <w:szCs w:val="24"/>
              </w:rPr>
              <w:t>.</w:t>
            </w:r>
          </w:p>
          <w:p w14:paraId="7B802D67" w14:textId="7F2147D4" w:rsidR="00163B82" w:rsidRPr="00187EF4" w:rsidRDefault="007049E3" w:rsidP="00DC60BD">
            <w:pPr>
              <w:spacing w:before="360" w:after="0" w:line="240" w:lineRule="auto"/>
              <w:jc w:val="both"/>
              <w:rPr>
                <w:b/>
                <w:sz w:val="24"/>
                <w:szCs w:val="24"/>
                <w:u w:val="single"/>
              </w:rPr>
            </w:pPr>
            <w:r w:rsidRPr="00187EF4">
              <w:rPr>
                <w:b/>
                <w:sz w:val="24"/>
                <w:szCs w:val="24"/>
                <w:u w:val="single"/>
              </w:rPr>
              <w:t>За резултат</w:t>
            </w:r>
          </w:p>
          <w:p w14:paraId="3DCAE13F" w14:textId="6FD3B638" w:rsidR="007049E3" w:rsidRPr="00187EF4" w:rsidRDefault="007049E3" w:rsidP="00DC60BD">
            <w:pPr>
              <w:pStyle w:val="ListParagraph"/>
              <w:numPr>
                <w:ilvl w:val="0"/>
                <w:numId w:val="23"/>
              </w:numPr>
              <w:spacing w:before="120" w:after="120" w:line="240" w:lineRule="auto"/>
              <w:jc w:val="both"/>
              <w:rPr>
                <w:b/>
                <w:sz w:val="24"/>
                <w:szCs w:val="24"/>
              </w:rPr>
            </w:pPr>
            <w:r w:rsidRPr="00187EF4">
              <w:rPr>
                <w:b/>
                <w:sz w:val="24"/>
                <w:szCs w:val="24"/>
              </w:rPr>
              <w:t xml:space="preserve">SRI 1.2. </w:t>
            </w:r>
            <w:bookmarkStart w:id="28" w:name="_Hlk115255245"/>
            <w:r w:rsidRPr="00187EF4">
              <w:rPr>
                <w:b/>
                <w:sz w:val="24"/>
                <w:szCs w:val="24"/>
              </w:rPr>
              <w:t xml:space="preserve">Брой деца и ученици от уязвими групи с подобрени образователни резултати 1 година </w:t>
            </w:r>
            <w:r w:rsidR="00613378" w:rsidRPr="00187EF4">
              <w:rPr>
                <w:b/>
                <w:sz w:val="24"/>
                <w:szCs w:val="24"/>
              </w:rPr>
              <w:t xml:space="preserve">след </w:t>
            </w:r>
            <w:r w:rsidRPr="00187EF4">
              <w:rPr>
                <w:b/>
                <w:sz w:val="24"/>
                <w:szCs w:val="24"/>
              </w:rPr>
              <w:t xml:space="preserve">участие в операцията </w:t>
            </w:r>
            <w:bookmarkEnd w:id="28"/>
            <w:r w:rsidRPr="00187EF4">
              <w:rPr>
                <w:b/>
                <w:sz w:val="24"/>
                <w:szCs w:val="24"/>
              </w:rPr>
              <w:t xml:space="preserve">– </w:t>
            </w:r>
            <w:r w:rsidR="00E82824">
              <w:rPr>
                <w:b/>
                <w:sz w:val="24"/>
                <w:szCs w:val="24"/>
              </w:rPr>
              <w:t>8 718</w:t>
            </w:r>
            <w:r w:rsidRPr="00187EF4">
              <w:rPr>
                <w:b/>
                <w:sz w:val="24"/>
                <w:szCs w:val="24"/>
              </w:rPr>
              <w:t>.</w:t>
            </w:r>
          </w:p>
          <w:p w14:paraId="72DE920B" w14:textId="7AC56E0C" w:rsidR="006D3654" w:rsidRPr="00187EF4" w:rsidRDefault="007852E7" w:rsidP="00DC60BD">
            <w:pPr>
              <w:spacing w:after="0" w:line="240" w:lineRule="auto"/>
              <w:ind w:left="312"/>
              <w:jc w:val="both"/>
              <w:rPr>
                <w:bCs/>
                <w:i/>
                <w:iCs/>
                <w:sz w:val="24"/>
                <w:szCs w:val="24"/>
              </w:rPr>
            </w:pPr>
            <w:r w:rsidRPr="00187EF4">
              <w:rPr>
                <w:bCs/>
                <w:i/>
                <w:iCs/>
                <w:sz w:val="24"/>
                <w:szCs w:val="24"/>
              </w:rPr>
              <w:lastRenderedPageBreak/>
              <w:t xml:space="preserve">Индикаторът </w:t>
            </w:r>
            <w:r w:rsidR="00FC6C24" w:rsidRPr="00187EF4">
              <w:rPr>
                <w:bCs/>
                <w:i/>
                <w:iCs/>
                <w:sz w:val="24"/>
                <w:szCs w:val="24"/>
              </w:rPr>
              <w:t>измерва броя на децата и учениците от уязвими групи</w:t>
            </w:r>
            <w:r w:rsidR="00E82824" w:rsidRPr="00E82824">
              <w:rPr>
                <w:bCs/>
                <w:i/>
                <w:iCs/>
                <w:sz w:val="24"/>
                <w:szCs w:val="24"/>
              </w:rPr>
              <w:t>/маргинализирани групи като роми и други от изброените целеви групи,</w:t>
            </w:r>
            <w:r w:rsidR="00FC6C24" w:rsidRPr="00187EF4">
              <w:rPr>
                <w:bCs/>
                <w:i/>
                <w:iCs/>
                <w:sz w:val="24"/>
                <w:szCs w:val="24"/>
              </w:rPr>
              <w:t xml:space="preserve"> с подобрени образователни резултати </w:t>
            </w:r>
            <w:r w:rsidR="007E1156" w:rsidRPr="00187EF4">
              <w:rPr>
                <w:bCs/>
                <w:i/>
                <w:iCs/>
                <w:sz w:val="24"/>
                <w:szCs w:val="24"/>
                <w:u w:val="single"/>
              </w:rPr>
              <w:t xml:space="preserve">след </w:t>
            </w:r>
            <w:r w:rsidR="00FC6C24" w:rsidRPr="00187EF4">
              <w:rPr>
                <w:bCs/>
                <w:i/>
                <w:iCs/>
                <w:sz w:val="24"/>
                <w:szCs w:val="24"/>
                <w:u w:val="single"/>
              </w:rPr>
              <w:t>1 година участие в дейности</w:t>
            </w:r>
            <w:r w:rsidR="00FC6C24" w:rsidRPr="00187EF4">
              <w:rPr>
                <w:bCs/>
                <w:i/>
                <w:iCs/>
                <w:sz w:val="24"/>
                <w:szCs w:val="24"/>
              </w:rPr>
              <w:t xml:space="preserve"> по </w:t>
            </w:r>
            <w:r w:rsidR="00D5057F">
              <w:rPr>
                <w:bCs/>
                <w:i/>
                <w:iCs/>
                <w:sz w:val="24"/>
                <w:szCs w:val="24"/>
              </w:rPr>
              <w:t>процедурата</w:t>
            </w:r>
            <w:r w:rsidR="00FC6C24" w:rsidRPr="00187EF4">
              <w:rPr>
                <w:bCs/>
                <w:i/>
                <w:iCs/>
                <w:sz w:val="24"/>
                <w:szCs w:val="24"/>
              </w:rPr>
              <w:t xml:space="preserve">. </w:t>
            </w:r>
          </w:p>
          <w:p w14:paraId="07EFC254" w14:textId="594EF3B7" w:rsidR="00FC6C24" w:rsidRPr="00187EF4" w:rsidRDefault="00FC6C24" w:rsidP="00495466">
            <w:pPr>
              <w:spacing w:before="120" w:after="0" w:line="240" w:lineRule="auto"/>
              <w:ind w:left="314"/>
              <w:jc w:val="both"/>
              <w:rPr>
                <w:bCs/>
                <w:i/>
                <w:iCs/>
                <w:sz w:val="24"/>
                <w:szCs w:val="24"/>
              </w:rPr>
            </w:pPr>
            <w:r w:rsidRPr="00187EF4">
              <w:rPr>
                <w:bCs/>
                <w:i/>
                <w:iCs/>
                <w:sz w:val="24"/>
                <w:szCs w:val="24"/>
              </w:rPr>
              <w:t xml:space="preserve">В </w:t>
            </w:r>
            <w:r w:rsidRPr="00187EF4">
              <w:rPr>
                <w:b/>
                <w:i/>
                <w:iCs/>
                <w:sz w:val="24"/>
                <w:szCs w:val="24"/>
              </w:rPr>
              <w:t>предучилищното образование</w:t>
            </w:r>
            <w:r w:rsidRPr="00187EF4">
              <w:rPr>
                <w:bCs/>
                <w:i/>
                <w:iCs/>
                <w:sz w:val="24"/>
                <w:szCs w:val="24"/>
              </w:rPr>
              <w:t xml:space="preserve"> </w:t>
            </w:r>
            <w:r w:rsidR="007852E7" w:rsidRPr="00187EF4">
              <w:rPr>
                <w:bCs/>
                <w:i/>
                <w:iCs/>
                <w:sz w:val="24"/>
                <w:szCs w:val="24"/>
              </w:rPr>
              <w:t xml:space="preserve">индикаторът </w:t>
            </w:r>
            <w:r w:rsidRPr="00187EF4">
              <w:rPr>
                <w:bCs/>
                <w:i/>
                <w:iCs/>
                <w:sz w:val="24"/>
                <w:szCs w:val="24"/>
              </w:rPr>
              <w:t>измерва броя на децата от уязвими групи</w:t>
            </w:r>
            <w:r w:rsidR="00D72AC0">
              <w:rPr>
                <w:bCs/>
                <w:i/>
                <w:iCs/>
                <w:sz w:val="24"/>
                <w:szCs w:val="24"/>
              </w:rPr>
              <w:t xml:space="preserve">/ </w:t>
            </w:r>
            <w:proofErr w:type="spellStart"/>
            <w:r w:rsidR="00D72AC0">
              <w:rPr>
                <w:bCs/>
                <w:i/>
                <w:iCs/>
                <w:sz w:val="24"/>
                <w:szCs w:val="24"/>
              </w:rPr>
              <w:t>маргинализрани</w:t>
            </w:r>
            <w:proofErr w:type="spellEnd"/>
            <w:r w:rsidR="00D72AC0">
              <w:rPr>
                <w:bCs/>
                <w:i/>
                <w:iCs/>
                <w:sz w:val="24"/>
                <w:szCs w:val="24"/>
              </w:rPr>
              <w:t xml:space="preserve"> като роми и други от изброените целеви групи</w:t>
            </w:r>
            <w:r w:rsidRPr="00187EF4">
              <w:rPr>
                <w:bCs/>
                <w:i/>
                <w:iCs/>
                <w:sz w:val="24"/>
                <w:szCs w:val="24"/>
              </w:rPr>
              <w:t xml:space="preserve">, останали в образование и подобрили уменията си </w:t>
            </w:r>
            <w:r w:rsidR="007E1156" w:rsidRPr="00187EF4">
              <w:rPr>
                <w:bCs/>
                <w:i/>
                <w:iCs/>
                <w:sz w:val="24"/>
                <w:szCs w:val="24"/>
                <w:u w:val="single"/>
              </w:rPr>
              <w:t xml:space="preserve">след </w:t>
            </w:r>
            <w:r w:rsidRPr="00187EF4">
              <w:rPr>
                <w:bCs/>
                <w:i/>
                <w:iCs/>
                <w:sz w:val="24"/>
                <w:szCs w:val="24"/>
                <w:u w:val="single"/>
              </w:rPr>
              <w:t>1 година участие</w:t>
            </w:r>
            <w:r w:rsidRPr="00187EF4">
              <w:rPr>
                <w:bCs/>
                <w:i/>
                <w:iCs/>
                <w:sz w:val="24"/>
                <w:szCs w:val="24"/>
              </w:rPr>
              <w:t xml:space="preserve"> в </w:t>
            </w:r>
            <w:r w:rsidR="00C16C42">
              <w:rPr>
                <w:bCs/>
                <w:i/>
                <w:iCs/>
                <w:sz w:val="24"/>
                <w:szCs w:val="24"/>
              </w:rPr>
              <w:t>процедурата</w:t>
            </w:r>
            <w:r w:rsidRPr="00187EF4">
              <w:rPr>
                <w:bCs/>
                <w:i/>
                <w:iCs/>
                <w:sz w:val="24"/>
                <w:szCs w:val="24"/>
              </w:rPr>
              <w:t>, отразени в детското портфолио чрез наблюдение върху физическата и двигателната сръчност, здравето, социалното, емоционалното, когнитивното, комуникативното развитие и ангажираност на децата в детската градина.</w:t>
            </w:r>
          </w:p>
          <w:p w14:paraId="3D722E24" w14:textId="372AEE57" w:rsidR="00FC6C24" w:rsidRPr="00187EF4" w:rsidRDefault="00FC6C24" w:rsidP="00495466">
            <w:pPr>
              <w:spacing w:before="120" w:after="0" w:line="240" w:lineRule="auto"/>
              <w:ind w:left="314"/>
              <w:jc w:val="both"/>
              <w:rPr>
                <w:bCs/>
                <w:i/>
                <w:iCs/>
                <w:sz w:val="24"/>
                <w:szCs w:val="24"/>
              </w:rPr>
            </w:pPr>
            <w:r w:rsidRPr="00187EF4">
              <w:rPr>
                <w:bCs/>
                <w:i/>
                <w:iCs/>
                <w:sz w:val="24"/>
                <w:szCs w:val="24"/>
              </w:rPr>
              <w:t xml:space="preserve">В </w:t>
            </w:r>
            <w:r w:rsidRPr="00187EF4">
              <w:rPr>
                <w:b/>
                <w:i/>
                <w:iCs/>
                <w:sz w:val="24"/>
                <w:szCs w:val="24"/>
              </w:rPr>
              <w:t>училищното образование</w:t>
            </w:r>
            <w:r w:rsidRPr="00187EF4">
              <w:rPr>
                <w:bCs/>
                <w:i/>
                <w:iCs/>
                <w:sz w:val="24"/>
                <w:szCs w:val="24"/>
              </w:rPr>
              <w:t xml:space="preserve"> </w:t>
            </w:r>
            <w:r w:rsidR="007852E7" w:rsidRPr="00187EF4">
              <w:rPr>
                <w:bCs/>
                <w:i/>
                <w:iCs/>
                <w:sz w:val="24"/>
                <w:szCs w:val="24"/>
              </w:rPr>
              <w:t xml:space="preserve">индикаторът </w:t>
            </w:r>
            <w:r w:rsidRPr="00187EF4">
              <w:rPr>
                <w:bCs/>
                <w:i/>
                <w:iCs/>
                <w:sz w:val="24"/>
                <w:szCs w:val="24"/>
              </w:rPr>
              <w:t>измерва броя на учениците от уязвими групи</w:t>
            </w:r>
            <w:r w:rsidR="00FB2D0E" w:rsidRPr="00FB2D0E">
              <w:rPr>
                <w:bCs/>
                <w:i/>
                <w:iCs/>
                <w:sz w:val="24"/>
                <w:szCs w:val="24"/>
              </w:rPr>
              <w:t>/</w:t>
            </w:r>
            <w:proofErr w:type="spellStart"/>
            <w:r w:rsidR="00FB2D0E" w:rsidRPr="00FB2D0E">
              <w:rPr>
                <w:bCs/>
                <w:i/>
                <w:iCs/>
                <w:sz w:val="24"/>
                <w:szCs w:val="24"/>
              </w:rPr>
              <w:t>маргинализрани</w:t>
            </w:r>
            <w:proofErr w:type="spellEnd"/>
            <w:r w:rsidR="00FB2D0E" w:rsidRPr="00FB2D0E">
              <w:rPr>
                <w:bCs/>
                <w:i/>
                <w:iCs/>
                <w:sz w:val="24"/>
                <w:szCs w:val="24"/>
              </w:rPr>
              <w:t xml:space="preserve"> като роми и други от изброените целеви групи</w:t>
            </w:r>
            <w:r w:rsidRPr="00187EF4">
              <w:rPr>
                <w:bCs/>
                <w:i/>
                <w:iCs/>
                <w:sz w:val="24"/>
                <w:szCs w:val="24"/>
              </w:rPr>
              <w:t>, останали в образование и подобрили образователните си резултати</w:t>
            </w:r>
            <w:r w:rsidR="00FB2D0E">
              <w:rPr>
                <w:bCs/>
                <w:i/>
                <w:iCs/>
                <w:sz w:val="24"/>
                <w:szCs w:val="24"/>
              </w:rPr>
              <w:t xml:space="preserve">, </w:t>
            </w:r>
            <w:proofErr w:type="spellStart"/>
            <w:r w:rsidR="00FB2D0E">
              <w:rPr>
                <w:bCs/>
                <w:i/>
                <w:iCs/>
                <w:sz w:val="24"/>
                <w:szCs w:val="24"/>
              </w:rPr>
              <w:t>вкл.</w:t>
            </w:r>
            <w:r w:rsidRPr="00187EF4">
              <w:rPr>
                <w:bCs/>
                <w:i/>
                <w:iCs/>
                <w:sz w:val="24"/>
                <w:szCs w:val="24"/>
              </w:rPr>
              <w:t>намалили</w:t>
            </w:r>
            <w:proofErr w:type="spellEnd"/>
            <w:r w:rsidRPr="00187EF4">
              <w:rPr>
                <w:bCs/>
                <w:i/>
                <w:iCs/>
                <w:sz w:val="24"/>
                <w:szCs w:val="24"/>
              </w:rPr>
              <w:t xml:space="preserve"> броя на отсъствията и санкциите, както и получили награди, поощрения, </w:t>
            </w:r>
            <w:r w:rsidR="00FB2D0E">
              <w:rPr>
                <w:bCs/>
                <w:i/>
                <w:iCs/>
                <w:sz w:val="24"/>
                <w:szCs w:val="24"/>
              </w:rPr>
              <w:t xml:space="preserve">активно участие в училищния живот </w:t>
            </w:r>
            <w:r w:rsidRPr="00187EF4">
              <w:rPr>
                <w:bCs/>
                <w:i/>
                <w:iCs/>
                <w:sz w:val="24"/>
                <w:szCs w:val="24"/>
              </w:rPr>
              <w:t xml:space="preserve">и др. </w:t>
            </w:r>
            <w:r w:rsidR="007E1156" w:rsidRPr="00187EF4">
              <w:rPr>
                <w:bCs/>
                <w:i/>
                <w:iCs/>
                <w:sz w:val="24"/>
                <w:szCs w:val="24"/>
                <w:u w:val="single"/>
              </w:rPr>
              <w:t xml:space="preserve">след </w:t>
            </w:r>
            <w:r w:rsidRPr="00187EF4">
              <w:rPr>
                <w:bCs/>
                <w:i/>
                <w:iCs/>
                <w:sz w:val="24"/>
                <w:szCs w:val="24"/>
                <w:u w:val="single"/>
              </w:rPr>
              <w:t>1 година участие</w:t>
            </w:r>
            <w:r w:rsidRPr="00187EF4">
              <w:rPr>
                <w:bCs/>
                <w:i/>
                <w:iCs/>
                <w:sz w:val="24"/>
                <w:szCs w:val="24"/>
              </w:rPr>
              <w:t xml:space="preserve"> в </w:t>
            </w:r>
            <w:r w:rsidR="00C16C42">
              <w:rPr>
                <w:bCs/>
                <w:i/>
                <w:iCs/>
                <w:sz w:val="24"/>
                <w:szCs w:val="24"/>
              </w:rPr>
              <w:t>процедурата</w:t>
            </w:r>
            <w:r w:rsidRPr="00187EF4">
              <w:rPr>
                <w:bCs/>
                <w:i/>
                <w:iCs/>
                <w:sz w:val="24"/>
                <w:szCs w:val="24"/>
              </w:rPr>
              <w:t>.</w:t>
            </w:r>
          </w:p>
          <w:p w14:paraId="16F7AA87" w14:textId="610EA6A2" w:rsidR="003E2C67" w:rsidRPr="00187EF4" w:rsidRDefault="007852E7" w:rsidP="00214EDA">
            <w:pPr>
              <w:spacing w:before="120" w:after="360" w:line="240" w:lineRule="auto"/>
              <w:ind w:left="312"/>
              <w:jc w:val="both"/>
              <w:rPr>
                <w:bCs/>
                <w:sz w:val="24"/>
                <w:szCs w:val="24"/>
              </w:rPr>
            </w:pPr>
            <w:r w:rsidRPr="00187EF4">
              <w:rPr>
                <w:bCs/>
                <w:sz w:val="24"/>
                <w:szCs w:val="24"/>
              </w:rPr>
              <w:t xml:space="preserve">Индикатор  </w:t>
            </w:r>
            <w:r w:rsidR="006D3654" w:rsidRPr="00187EF4">
              <w:rPr>
                <w:b/>
                <w:sz w:val="24"/>
                <w:szCs w:val="24"/>
              </w:rPr>
              <w:t xml:space="preserve">SRI 1.2. </w:t>
            </w:r>
            <w:r w:rsidR="005D7D39" w:rsidRPr="00187EF4">
              <w:rPr>
                <w:b/>
                <w:sz w:val="24"/>
                <w:szCs w:val="24"/>
                <w:u w:val="single"/>
              </w:rPr>
              <w:t>задължител</w:t>
            </w:r>
            <w:r w:rsidR="005D7D39">
              <w:rPr>
                <w:b/>
                <w:sz w:val="24"/>
                <w:szCs w:val="24"/>
                <w:u w:val="single"/>
              </w:rPr>
              <w:t>но</w:t>
            </w:r>
            <w:r w:rsidR="005D7D39" w:rsidRPr="006102C8">
              <w:rPr>
                <w:b/>
                <w:sz w:val="24"/>
                <w:szCs w:val="24"/>
              </w:rPr>
              <w:t xml:space="preserve"> </w:t>
            </w:r>
            <w:r w:rsidR="005D7D39" w:rsidRPr="006102C8">
              <w:rPr>
                <w:bCs/>
                <w:sz w:val="24"/>
                <w:szCs w:val="24"/>
              </w:rPr>
              <w:t>се планира</w:t>
            </w:r>
            <w:r w:rsidR="005D7D39" w:rsidRPr="00E10736">
              <w:rPr>
                <w:bCs/>
                <w:sz w:val="24"/>
                <w:szCs w:val="24"/>
              </w:rPr>
              <w:t xml:space="preserve"> </w:t>
            </w:r>
            <w:r w:rsidR="00B96594" w:rsidRPr="00E10736">
              <w:rPr>
                <w:bCs/>
                <w:sz w:val="24"/>
                <w:szCs w:val="24"/>
              </w:rPr>
              <w:t>в проектното предложение</w:t>
            </w:r>
            <w:r w:rsidR="001659DA" w:rsidRPr="00E10736">
              <w:rPr>
                <w:bCs/>
                <w:sz w:val="24"/>
                <w:szCs w:val="24"/>
              </w:rPr>
              <w:t>, като се планира</w:t>
            </w:r>
            <w:r w:rsidR="001659DA">
              <w:rPr>
                <w:b/>
                <w:sz w:val="24"/>
                <w:szCs w:val="24"/>
              </w:rPr>
              <w:t xml:space="preserve"> по</w:t>
            </w:r>
            <w:r w:rsidR="004203CA" w:rsidRPr="0089141C">
              <w:rPr>
                <w:b/>
                <w:sz w:val="24"/>
                <w:szCs w:val="24"/>
              </w:rPr>
              <w:t xml:space="preserve"> дейност 1</w:t>
            </w:r>
            <w:r w:rsidR="006D3654" w:rsidRPr="0089141C">
              <w:rPr>
                <w:bCs/>
                <w:sz w:val="24"/>
                <w:szCs w:val="24"/>
              </w:rPr>
              <w:t>.</w:t>
            </w:r>
            <w:r w:rsidR="00FC6C24" w:rsidRPr="00187EF4">
              <w:rPr>
                <w:bCs/>
                <w:sz w:val="24"/>
                <w:szCs w:val="24"/>
              </w:rPr>
              <w:t xml:space="preserve">  </w:t>
            </w:r>
          </w:p>
          <w:p w14:paraId="207CEB2A" w14:textId="4023B0C0" w:rsidR="004F43AF" w:rsidRPr="00187EF4" w:rsidRDefault="003E2C67" w:rsidP="009D7DE1">
            <w:pPr>
              <w:shd w:val="clear" w:color="auto" w:fill="D9E2F3" w:themeFill="accent1" w:themeFillTint="33"/>
              <w:spacing w:before="120" w:after="0" w:line="240" w:lineRule="auto"/>
              <w:ind w:left="314"/>
              <w:jc w:val="both"/>
              <w:rPr>
                <w:b/>
                <w:sz w:val="24"/>
                <w:szCs w:val="24"/>
              </w:rPr>
            </w:pPr>
            <w:r w:rsidRPr="00187EF4">
              <w:rPr>
                <w:b/>
                <w:sz w:val="24"/>
                <w:szCs w:val="24"/>
              </w:rPr>
              <w:t xml:space="preserve">ВАЖНО!!! </w:t>
            </w:r>
          </w:p>
          <w:p w14:paraId="592558FC" w14:textId="7FD137A5" w:rsidR="00FC6C24" w:rsidRPr="00187EF4" w:rsidRDefault="003E2C67" w:rsidP="009D7DE1">
            <w:pPr>
              <w:shd w:val="clear" w:color="auto" w:fill="D9E2F3" w:themeFill="accent1" w:themeFillTint="33"/>
              <w:spacing w:before="120" w:after="0" w:line="240" w:lineRule="auto"/>
              <w:ind w:left="314"/>
              <w:jc w:val="both"/>
              <w:rPr>
                <w:b/>
                <w:i/>
                <w:iCs/>
                <w:sz w:val="24"/>
                <w:szCs w:val="24"/>
              </w:rPr>
            </w:pPr>
            <w:r w:rsidRPr="00187EF4">
              <w:rPr>
                <w:b/>
                <w:i/>
                <w:iCs/>
                <w:sz w:val="24"/>
                <w:szCs w:val="24"/>
              </w:rPr>
              <w:t xml:space="preserve">При определяне на стойността на индикатор за резултат </w:t>
            </w:r>
            <w:r w:rsidRPr="00187EF4">
              <w:rPr>
                <w:b/>
                <w:i/>
                <w:iCs/>
                <w:sz w:val="24"/>
                <w:szCs w:val="24"/>
                <w:lang w:val="en-US"/>
              </w:rPr>
              <w:t>SRI</w:t>
            </w:r>
            <w:r w:rsidRPr="00187EF4">
              <w:rPr>
                <w:b/>
                <w:i/>
                <w:iCs/>
                <w:sz w:val="24"/>
                <w:szCs w:val="24"/>
              </w:rPr>
              <w:t xml:space="preserve"> 1.2. се използва </w:t>
            </w:r>
            <w:r w:rsidR="00B0467D" w:rsidRPr="00187EF4">
              <w:rPr>
                <w:b/>
                <w:i/>
                <w:iCs/>
                <w:sz w:val="24"/>
                <w:szCs w:val="24"/>
              </w:rPr>
              <w:t xml:space="preserve">индикаторът </w:t>
            </w:r>
            <w:r w:rsidRPr="00187EF4">
              <w:rPr>
                <w:b/>
                <w:i/>
                <w:iCs/>
                <w:sz w:val="24"/>
                <w:szCs w:val="24"/>
              </w:rPr>
              <w:t>за изпълнение</w:t>
            </w:r>
            <w:r w:rsidRPr="00187EF4">
              <w:rPr>
                <w:b/>
                <w:i/>
                <w:iCs/>
              </w:rPr>
              <w:t xml:space="preserve"> </w:t>
            </w:r>
            <w:r w:rsidRPr="00187EF4">
              <w:rPr>
                <w:b/>
                <w:i/>
                <w:iCs/>
                <w:sz w:val="24"/>
                <w:szCs w:val="24"/>
              </w:rPr>
              <w:t>SOI 1.4.</w:t>
            </w:r>
            <w:r w:rsidR="00FD2EDD">
              <w:rPr>
                <w:b/>
                <w:i/>
                <w:iCs/>
                <w:sz w:val="24"/>
                <w:szCs w:val="24"/>
              </w:rPr>
              <w:t>,</w:t>
            </w:r>
            <w:r w:rsidRPr="00187EF4">
              <w:rPr>
                <w:b/>
                <w:i/>
                <w:iCs/>
                <w:sz w:val="24"/>
                <w:szCs w:val="24"/>
              </w:rPr>
              <w:t xml:space="preserve"> като SRI 1.2.</w:t>
            </w:r>
            <w:r w:rsidR="00711904" w:rsidRPr="00187EF4">
              <w:rPr>
                <w:b/>
                <w:i/>
                <w:iCs/>
                <w:sz w:val="24"/>
                <w:szCs w:val="24"/>
              </w:rPr>
              <w:t xml:space="preserve"> следва да </w:t>
            </w:r>
            <w:r w:rsidRPr="00187EF4">
              <w:rPr>
                <w:b/>
                <w:i/>
                <w:iCs/>
                <w:sz w:val="24"/>
                <w:szCs w:val="24"/>
              </w:rPr>
              <w:t>е равен или по-малък от SOI 1.4.</w:t>
            </w:r>
          </w:p>
          <w:p w14:paraId="36CA3F81" w14:textId="77777777" w:rsidR="00613378" w:rsidRPr="00187EF4" w:rsidRDefault="00613378" w:rsidP="00FC6C24">
            <w:pPr>
              <w:spacing w:before="120" w:after="0" w:line="240" w:lineRule="auto"/>
              <w:jc w:val="both"/>
              <w:rPr>
                <w:bCs/>
                <w:sz w:val="24"/>
                <w:szCs w:val="24"/>
              </w:rPr>
            </w:pPr>
          </w:p>
          <w:p w14:paraId="62E98E82" w14:textId="5C1C1CA2" w:rsidR="00613378" w:rsidRPr="00187EF4" w:rsidRDefault="00613378" w:rsidP="00613378">
            <w:pPr>
              <w:numPr>
                <w:ilvl w:val="0"/>
                <w:numId w:val="37"/>
              </w:numPr>
              <w:tabs>
                <w:tab w:val="left" w:pos="1107"/>
              </w:tabs>
              <w:autoSpaceDE w:val="0"/>
              <w:autoSpaceDN w:val="0"/>
              <w:adjustRightInd w:val="0"/>
              <w:spacing w:after="120" w:line="240" w:lineRule="auto"/>
              <w:ind w:left="244" w:hanging="244"/>
              <w:jc w:val="both"/>
              <w:rPr>
                <w:rFonts w:eastAsia="SimSunfalt"/>
                <w:color w:val="000000"/>
                <w:sz w:val="24"/>
                <w:szCs w:val="24"/>
              </w:rPr>
            </w:pPr>
            <w:bookmarkStart w:id="29" w:name="_Hlk130296194"/>
            <w:r w:rsidRPr="00187EF4">
              <w:rPr>
                <w:rFonts w:eastAsia="SimSunfalt"/>
                <w:b/>
                <w:bCs/>
                <w:color w:val="000000"/>
                <w:sz w:val="24"/>
                <w:szCs w:val="24"/>
              </w:rPr>
              <w:t>EECR03 участници, които при напускане на операцията получават квалификация</w:t>
            </w:r>
            <w:r w:rsidRPr="00187EF4">
              <w:rPr>
                <w:rFonts w:eastAsia="SimSunfalt"/>
                <w:color w:val="000000"/>
                <w:sz w:val="24"/>
                <w:szCs w:val="24"/>
              </w:rPr>
              <w:t xml:space="preserve"> –</w:t>
            </w:r>
            <w:r w:rsidR="001C7D70">
              <w:rPr>
                <w:rFonts w:eastAsia="SimSunfalt"/>
                <w:color w:val="000000"/>
                <w:sz w:val="24"/>
                <w:szCs w:val="24"/>
              </w:rPr>
              <w:t xml:space="preserve"> </w:t>
            </w:r>
            <w:r w:rsidR="00FB2D0E">
              <w:rPr>
                <w:rFonts w:eastAsia="SimSunfalt"/>
                <w:b/>
                <w:bCs/>
                <w:color w:val="000000"/>
                <w:sz w:val="24"/>
                <w:szCs w:val="24"/>
              </w:rPr>
              <w:t>2 594</w:t>
            </w:r>
            <w:r w:rsidRPr="00187EF4">
              <w:rPr>
                <w:rFonts w:eastAsia="SimSunfalt"/>
                <w:color w:val="000000"/>
                <w:sz w:val="24"/>
                <w:szCs w:val="24"/>
              </w:rPr>
              <w:t xml:space="preserve">.                                                     </w:t>
            </w:r>
          </w:p>
          <w:p w14:paraId="7BF6F8DC" w14:textId="7C649DBC" w:rsidR="00613378" w:rsidRDefault="00613378" w:rsidP="008648F5">
            <w:pPr>
              <w:spacing w:after="120" w:line="240" w:lineRule="auto"/>
              <w:ind w:left="244"/>
              <w:jc w:val="both"/>
              <w:rPr>
                <w:i/>
                <w:sz w:val="24"/>
                <w:szCs w:val="24"/>
              </w:rPr>
            </w:pPr>
            <w:r w:rsidRPr="00187EF4">
              <w:rPr>
                <w:i/>
                <w:sz w:val="24"/>
                <w:szCs w:val="24"/>
              </w:rPr>
              <w:t>Индикаторът измерва броя на</w:t>
            </w:r>
            <w:r w:rsidRPr="00187EF4">
              <w:rPr>
                <w:i/>
                <w:sz w:val="20"/>
                <w:szCs w:val="20"/>
                <w:lang w:eastAsia="bg-BG"/>
              </w:rPr>
              <w:t xml:space="preserve"> </w:t>
            </w:r>
            <w:r w:rsidRPr="00187EF4">
              <w:rPr>
                <w:i/>
                <w:sz w:val="24"/>
                <w:szCs w:val="24"/>
                <w:lang w:eastAsia="bg-BG"/>
              </w:rPr>
              <w:t>обучените</w:t>
            </w:r>
            <w:r w:rsidRPr="00187EF4">
              <w:rPr>
                <w:i/>
                <w:sz w:val="20"/>
                <w:szCs w:val="20"/>
                <w:lang w:eastAsia="bg-BG"/>
              </w:rPr>
              <w:t xml:space="preserve"> </w:t>
            </w:r>
            <w:r w:rsidRPr="00187EF4">
              <w:rPr>
                <w:i/>
                <w:sz w:val="24"/>
                <w:szCs w:val="24"/>
              </w:rPr>
              <w:t xml:space="preserve">и останали на работа в учебните заведения/в сферата на образованието след приключване на дейностите по </w:t>
            </w:r>
            <w:r w:rsidR="00C16C42">
              <w:rPr>
                <w:i/>
                <w:sz w:val="24"/>
                <w:szCs w:val="24"/>
              </w:rPr>
              <w:t>процедурата</w:t>
            </w:r>
            <w:r w:rsidR="00C16C42" w:rsidRPr="00187EF4">
              <w:rPr>
                <w:i/>
                <w:sz w:val="24"/>
                <w:szCs w:val="24"/>
              </w:rPr>
              <w:t xml:space="preserve"> </w:t>
            </w:r>
            <w:r w:rsidRPr="00187EF4">
              <w:rPr>
                <w:i/>
                <w:sz w:val="24"/>
                <w:szCs w:val="24"/>
                <w:u w:val="single"/>
              </w:rPr>
              <w:t>педагогически специалисти</w:t>
            </w:r>
            <w:r w:rsidRPr="00187EF4">
              <w:rPr>
                <w:i/>
                <w:sz w:val="24"/>
                <w:szCs w:val="24"/>
              </w:rPr>
              <w:t xml:space="preserve">, получили 1 </w:t>
            </w:r>
            <w:r w:rsidR="004D615D">
              <w:rPr>
                <w:i/>
                <w:sz w:val="24"/>
                <w:szCs w:val="24"/>
              </w:rPr>
              <w:t xml:space="preserve">квалификационен </w:t>
            </w:r>
            <w:r w:rsidRPr="00187EF4">
              <w:rPr>
                <w:i/>
                <w:sz w:val="24"/>
                <w:szCs w:val="24"/>
              </w:rPr>
              <w:t xml:space="preserve">кредит след участие в квалификационни курсове, и които са повишили капацитета и уменията си </w:t>
            </w:r>
            <w:r w:rsidR="00FB2D0E">
              <w:rPr>
                <w:i/>
                <w:sz w:val="24"/>
                <w:szCs w:val="24"/>
              </w:rPr>
              <w:t>за работа в мултикултурна образователна среда и работа с уязвими групи.</w:t>
            </w:r>
            <w:r w:rsidRPr="00187EF4">
              <w:rPr>
                <w:sz w:val="20"/>
                <w:szCs w:val="20"/>
                <w:lang w:eastAsia="bg-BG"/>
              </w:rPr>
              <w:t xml:space="preserve"> </w:t>
            </w:r>
            <w:r w:rsidRPr="00187EF4">
              <w:rPr>
                <w:i/>
                <w:sz w:val="24"/>
                <w:szCs w:val="24"/>
              </w:rPr>
              <w:t>Едно лице</w:t>
            </w:r>
            <w:r w:rsidR="00FB2D0E">
              <w:rPr>
                <w:i/>
                <w:sz w:val="24"/>
                <w:szCs w:val="24"/>
              </w:rPr>
              <w:t xml:space="preserve"> (педагогически специ</w:t>
            </w:r>
            <w:r w:rsidR="003020D6">
              <w:rPr>
                <w:i/>
                <w:sz w:val="24"/>
                <w:szCs w:val="24"/>
              </w:rPr>
              <w:t>а</w:t>
            </w:r>
            <w:r w:rsidR="00FB2D0E">
              <w:rPr>
                <w:i/>
                <w:sz w:val="24"/>
                <w:szCs w:val="24"/>
              </w:rPr>
              <w:t>лист)</w:t>
            </w:r>
            <w:r w:rsidRPr="00187EF4">
              <w:rPr>
                <w:i/>
                <w:sz w:val="24"/>
                <w:szCs w:val="24"/>
              </w:rPr>
              <w:t xml:space="preserve"> се брои еднократно, независимо в колко квалификационни обучения е участвало и колко квалификационни кредита е получило в рамките на изпълнение на операцията.</w:t>
            </w:r>
          </w:p>
          <w:p w14:paraId="6F61B102" w14:textId="6567FC85" w:rsidR="006967AF" w:rsidRDefault="00613378" w:rsidP="00CA790D">
            <w:pPr>
              <w:spacing w:before="120" w:after="120" w:line="240" w:lineRule="auto"/>
              <w:ind w:left="244"/>
              <w:jc w:val="both"/>
              <w:rPr>
                <w:rFonts w:eastAsia="Calibri"/>
                <w:b/>
                <w:bCs/>
                <w:i/>
                <w:sz w:val="24"/>
                <w:szCs w:val="24"/>
              </w:rPr>
            </w:pPr>
            <w:r w:rsidRPr="0089141C">
              <w:rPr>
                <w:rFonts w:eastAsia="Calibri"/>
                <w:i/>
                <w:sz w:val="24"/>
                <w:szCs w:val="24"/>
              </w:rPr>
              <w:t>Индикаторът</w:t>
            </w:r>
            <w:r w:rsidR="00032010" w:rsidRPr="0089141C">
              <w:rPr>
                <w:rFonts w:eastAsia="Calibri"/>
                <w:i/>
                <w:sz w:val="24"/>
                <w:szCs w:val="24"/>
              </w:rPr>
              <w:t xml:space="preserve"> </w:t>
            </w:r>
            <w:r w:rsidR="009D7DE1" w:rsidRPr="0089141C">
              <w:rPr>
                <w:rFonts w:eastAsia="Calibri"/>
                <w:i/>
                <w:sz w:val="24"/>
                <w:szCs w:val="24"/>
              </w:rPr>
              <w:t>за резултат</w:t>
            </w:r>
            <w:r w:rsidR="009D7DE1" w:rsidRPr="0089141C">
              <w:rPr>
                <w:rFonts w:eastAsia="Calibri"/>
                <w:i/>
                <w:sz w:val="24"/>
                <w:szCs w:val="24"/>
                <w:lang w:val="en-US"/>
              </w:rPr>
              <w:t xml:space="preserve"> </w:t>
            </w:r>
            <w:r w:rsidR="009D7DE1" w:rsidRPr="0089141C">
              <w:rPr>
                <w:rFonts w:eastAsia="Calibri"/>
                <w:i/>
                <w:sz w:val="24"/>
                <w:szCs w:val="24"/>
              </w:rPr>
              <w:t xml:space="preserve">EECR03 </w:t>
            </w:r>
            <w:r w:rsidRPr="0089141C">
              <w:rPr>
                <w:rFonts w:eastAsia="Calibri"/>
                <w:i/>
                <w:sz w:val="24"/>
                <w:szCs w:val="24"/>
              </w:rPr>
              <w:t>е свързан с индикатор за изпълнение</w:t>
            </w:r>
            <w:r w:rsidRPr="0089141C">
              <w:rPr>
                <w:rFonts w:eastAsia="Calibri"/>
                <w:sz w:val="20"/>
                <w:szCs w:val="20"/>
                <w:lang w:eastAsia="bg-BG"/>
              </w:rPr>
              <w:t xml:space="preserve"> </w:t>
            </w:r>
            <w:r w:rsidRPr="0089141C">
              <w:rPr>
                <w:rFonts w:eastAsia="Calibri"/>
                <w:i/>
                <w:sz w:val="24"/>
                <w:szCs w:val="24"/>
              </w:rPr>
              <w:t>SOI 1.5. Педагогически специалисти и непедагогически персонал, обучени за работа с деца и ученици от уязвими групи.</w:t>
            </w:r>
            <w:bookmarkEnd w:id="29"/>
            <w:r w:rsidRPr="0089141C">
              <w:rPr>
                <w:rFonts w:eastAsia="Calibri"/>
                <w:i/>
                <w:sz w:val="24"/>
                <w:szCs w:val="24"/>
              </w:rPr>
              <w:t xml:space="preserve"> </w:t>
            </w:r>
            <w:r w:rsidR="003E2C67" w:rsidRPr="0089141C">
              <w:rPr>
                <w:rFonts w:eastAsia="Calibri"/>
                <w:b/>
                <w:bCs/>
                <w:i/>
                <w:sz w:val="24"/>
                <w:szCs w:val="24"/>
              </w:rPr>
              <w:t xml:space="preserve">Индикаторът включва </w:t>
            </w:r>
            <w:r w:rsidR="003E2C67" w:rsidRPr="0089141C">
              <w:rPr>
                <w:rFonts w:eastAsia="Calibri"/>
                <w:b/>
                <w:bCs/>
                <w:i/>
                <w:sz w:val="24"/>
                <w:szCs w:val="24"/>
                <w:u w:val="single"/>
              </w:rPr>
              <w:t xml:space="preserve">само педагогически специалисти, получили 1 </w:t>
            </w:r>
            <w:r w:rsidR="004E4CBF">
              <w:rPr>
                <w:rFonts w:eastAsia="Calibri"/>
                <w:b/>
                <w:bCs/>
                <w:i/>
                <w:sz w:val="24"/>
                <w:szCs w:val="24"/>
                <w:u w:val="single"/>
              </w:rPr>
              <w:t xml:space="preserve">квалификационен </w:t>
            </w:r>
            <w:r w:rsidR="003E2C67" w:rsidRPr="0089141C">
              <w:rPr>
                <w:rFonts w:eastAsia="Calibri"/>
                <w:b/>
                <w:bCs/>
                <w:i/>
                <w:sz w:val="24"/>
                <w:szCs w:val="24"/>
                <w:u w:val="single"/>
              </w:rPr>
              <w:t>кредит от обученията</w:t>
            </w:r>
            <w:r w:rsidR="003E2C67" w:rsidRPr="0089141C">
              <w:rPr>
                <w:rFonts w:eastAsia="Calibri"/>
                <w:b/>
                <w:bCs/>
                <w:i/>
                <w:sz w:val="24"/>
                <w:szCs w:val="24"/>
              </w:rPr>
              <w:t xml:space="preserve"> по проекта, </w:t>
            </w:r>
            <w:r w:rsidR="00CA790D" w:rsidRPr="0089141C">
              <w:rPr>
                <w:rFonts w:eastAsia="Calibri"/>
                <w:i/>
                <w:sz w:val="24"/>
                <w:szCs w:val="24"/>
              </w:rPr>
              <w:t xml:space="preserve">по </w:t>
            </w:r>
            <w:r w:rsidR="003E2C67" w:rsidRPr="0089141C">
              <w:rPr>
                <w:rFonts w:eastAsia="Calibri"/>
                <w:i/>
                <w:sz w:val="24"/>
                <w:szCs w:val="24"/>
              </w:rPr>
              <w:t xml:space="preserve">дейност </w:t>
            </w:r>
            <w:r w:rsidR="006F1AC9" w:rsidRPr="0089141C">
              <w:rPr>
                <w:rFonts w:eastAsia="Calibri"/>
                <w:i/>
                <w:sz w:val="24"/>
                <w:szCs w:val="24"/>
              </w:rPr>
              <w:t>2</w:t>
            </w:r>
            <w:r w:rsidR="003E2C67" w:rsidRPr="0089141C">
              <w:rPr>
                <w:rFonts w:eastAsia="Calibri"/>
                <w:i/>
                <w:sz w:val="24"/>
                <w:szCs w:val="24"/>
              </w:rPr>
              <w:t>.</w:t>
            </w:r>
            <w:r w:rsidR="003E2C67" w:rsidRPr="0089141C">
              <w:rPr>
                <w:rFonts w:eastAsia="Calibri"/>
                <w:b/>
                <w:bCs/>
                <w:i/>
                <w:sz w:val="24"/>
                <w:szCs w:val="24"/>
              </w:rPr>
              <w:t xml:space="preserve"> </w:t>
            </w:r>
            <w:r w:rsidRPr="0089141C">
              <w:rPr>
                <w:rFonts w:eastAsia="Calibri"/>
                <w:b/>
                <w:bCs/>
                <w:i/>
                <w:sz w:val="24"/>
                <w:szCs w:val="24"/>
              </w:rPr>
              <w:t xml:space="preserve">Индикаторът </w:t>
            </w:r>
            <w:r w:rsidR="003E2C67" w:rsidRPr="0089141C">
              <w:rPr>
                <w:rFonts w:eastAsia="Calibri"/>
                <w:b/>
                <w:bCs/>
                <w:i/>
                <w:sz w:val="24"/>
                <w:szCs w:val="24"/>
              </w:rPr>
              <w:t>НЕ</w:t>
            </w:r>
            <w:r w:rsidRPr="0089141C">
              <w:rPr>
                <w:rFonts w:eastAsia="Calibri"/>
                <w:b/>
                <w:bCs/>
                <w:i/>
                <w:sz w:val="24"/>
                <w:szCs w:val="24"/>
              </w:rPr>
              <w:t xml:space="preserve"> включва образователните медиатори и др</w:t>
            </w:r>
            <w:r w:rsidR="0019365B">
              <w:rPr>
                <w:rFonts w:eastAsia="Calibri"/>
                <w:b/>
                <w:bCs/>
                <w:i/>
                <w:sz w:val="24"/>
                <w:szCs w:val="24"/>
              </w:rPr>
              <w:t>уг непедагогически персонал</w:t>
            </w:r>
            <w:r w:rsidRPr="0089141C">
              <w:rPr>
                <w:rFonts w:eastAsia="Calibri"/>
                <w:b/>
                <w:bCs/>
                <w:i/>
                <w:sz w:val="24"/>
                <w:szCs w:val="24"/>
              </w:rPr>
              <w:t xml:space="preserve">, които са участвали в и </w:t>
            </w:r>
            <w:r w:rsidR="003E2C67" w:rsidRPr="0089141C">
              <w:rPr>
                <w:rFonts w:eastAsia="Calibri"/>
                <w:b/>
                <w:bCs/>
                <w:i/>
                <w:sz w:val="24"/>
                <w:szCs w:val="24"/>
              </w:rPr>
              <w:t xml:space="preserve">са </w:t>
            </w:r>
            <w:r w:rsidRPr="0089141C">
              <w:rPr>
                <w:rFonts w:eastAsia="Calibri"/>
                <w:b/>
                <w:bCs/>
                <w:i/>
                <w:sz w:val="24"/>
                <w:szCs w:val="24"/>
              </w:rPr>
              <w:t>завършили успешно обучения</w:t>
            </w:r>
            <w:r w:rsidR="004E4CBF">
              <w:rPr>
                <w:rFonts w:eastAsia="Calibri"/>
                <w:b/>
                <w:bCs/>
                <w:i/>
                <w:sz w:val="24"/>
                <w:szCs w:val="24"/>
              </w:rPr>
              <w:t>та</w:t>
            </w:r>
            <w:r w:rsidRPr="0089141C">
              <w:rPr>
                <w:rFonts w:eastAsia="Calibri"/>
                <w:b/>
                <w:bCs/>
                <w:i/>
                <w:sz w:val="24"/>
                <w:szCs w:val="24"/>
              </w:rPr>
              <w:t>.</w:t>
            </w:r>
            <w:r w:rsidR="003E2C67" w:rsidRPr="00187EF4">
              <w:rPr>
                <w:rFonts w:eastAsia="Calibri"/>
                <w:b/>
                <w:bCs/>
                <w:i/>
                <w:sz w:val="24"/>
                <w:szCs w:val="24"/>
              </w:rPr>
              <w:t xml:space="preserve"> </w:t>
            </w:r>
          </w:p>
          <w:p w14:paraId="346E7375" w14:textId="3F7E249D" w:rsidR="00CA790D" w:rsidRPr="006967AF" w:rsidRDefault="00B54AF2" w:rsidP="00CA790D">
            <w:pPr>
              <w:spacing w:before="120" w:after="120" w:line="240" w:lineRule="auto"/>
              <w:ind w:left="244"/>
              <w:jc w:val="both"/>
              <w:rPr>
                <w:iCs/>
                <w:sz w:val="24"/>
                <w:szCs w:val="24"/>
              </w:rPr>
            </w:pPr>
            <w:r w:rsidRPr="008648F5">
              <w:rPr>
                <w:rFonts w:eastAsia="Calibri"/>
                <w:iCs/>
                <w:sz w:val="24"/>
                <w:szCs w:val="24"/>
              </w:rPr>
              <w:t>Индикатор</w:t>
            </w:r>
            <w:r w:rsidRPr="006967AF">
              <w:rPr>
                <w:rFonts w:eastAsia="Calibri"/>
                <w:b/>
                <w:bCs/>
                <w:iCs/>
                <w:sz w:val="24"/>
                <w:szCs w:val="24"/>
              </w:rPr>
              <w:t xml:space="preserve"> </w:t>
            </w:r>
            <w:r w:rsidR="006967AF" w:rsidRPr="006967AF">
              <w:rPr>
                <w:rFonts w:eastAsia="Calibri"/>
                <w:b/>
                <w:bCs/>
                <w:iCs/>
                <w:sz w:val="24"/>
                <w:szCs w:val="24"/>
              </w:rPr>
              <w:t xml:space="preserve">EECR03 </w:t>
            </w:r>
            <w:r w:rsidRPr="00F914BA">
              <w:rPr>
                <w:b/>
                <w:bCs/>
                <w:iCs/>
                <w:sz w:val="24"/>
                <w:szCs w:val="24"/>
                <w:u w:val="single"/>
              </w:rPr>
              <w:t>задължително</w:t>
            </w:r>
            <w:r w:rsidRPr="006967AF">
              <w:rPr>
                <w:rFonts w:eastAsia="Calibri"/>
                <w:b/>
                <w:bCs/>
                <w:iCs/>
                <w:sz w:val="24"/>
                <w:szCs w:val="24"/>
              </w:rPr>
              <w:t xml:space="preserve"> </w:t>
            </w:r>
            <w:r w:rsidRPr="00F914BA">
              <w:rPr>
                <w:iCs/>
                <w:sz w:val="24"/>
                <w:szCs w:val="24"/>
              </w:rPr>
              <w:t>се планира в проектното предложение</w:t>
            </w:r>
            <w:r w:rsidR="008648F5" w:rsidRPr="00F914BA">
              <w:rPr>
                <w:iCs/>
                <w:sz w:val="24"/>
                <w:szCs w:val="24"/>
              </w:rPr>
              <w:t xml:space="preserve">, като се планира </w:t>
            </w:r>
            <w:r w:rsidR="008648F5">
              <w:rPr>
                <w:rFonts w:eastAsia="Calibri"/>
                <w:b/>
                <w:bCs/>
                <w:iCs/>
                <w:sz w:val="24"/>
                <w:szCs w:val="24"/>
              </w:rPr>
              <w:t>по</w:t>
            </w:r>
            <w:r w:rsidRPr="006967AF">
              <w:rPr>
                <w:rFonts w:eastAsia="Calibri"/>
                <w:b/>
                <w:bCs/>
                <w:iCs/>
                <w:sz w:val="24"/>
                <w:szCs w:val="24"/>
              </w:rPr>
              <w:t xml:space="preserve"> дейност 2.</w:t>
            </w:r>
          </w:p>
          <w:p w14:paraId="376F5201" w14:textId="580FC26F" w:rsidR="00613378" w:rsidRDefault="00613378" w:rsidP="003421B5">
            <w:pPr>
              <w:spacing w:before="120" w:after="0" w:line="240" w:lineRule="auto"/>
              <w:ind w:left="172"/>
              <w:jc w:val="both"/>
              <w:rPr>
                <w:b/>
                <w:sz w:val="24"/>
                <w:szCs w:val="24"/>
              </w:rPr>
            </w:pPr>
          </w:p>
          <w:p w14:paraId="5A8E014D" w14:textId="65135C1F" w:rsidR="007339B9" w:rsidRPr="00187EF4" w:rsidRDefault="007339B9" w:rsidP="00E7159D">
            <w:pPr>
              <w:shd w:val="clear" w:color="auto" w:fill="DEEAF6" w:themeFill="accent5" w:themeFillTint="33"/>
              <w:spacing w:before="120" w:after="0" w:line="240" w:lineRule="auto"/>
              <w:jc w:val="both"/>
              <w:rPr>
                <w:b/>
                <w:sz w:val="24"/>
                <w:szCs w:val="24"/>
              </w:rPr>
            </w:pPr>
            <w:r>
              <w:rPr>
                <w:b/>
                <w:sz w:val="24"/>
                <w:szCs w:val="24"/>
              </w:rPr>
              <w:t>ВАЖНО!!!</w:t>
            </w:r>
          </w:p>
          <w:p w14:paraId="7B213A6A" w14:textId="77777777" w:rsidR="00A36991" w:rsidRDefault="006D3654" w:rsidP="00E7159D">
            <w:pPr>
              <w:shd w:val="clear" w:color="auto" w:fill="DEEAF6" w:themeFill="accent5" w:themeFillTint="33"/>
              <w:spacing w:before="120" w:after="0" w:line="240" w:lineRule="auto"/>
              <w:jc w:val="both"/>
              <w:rPr>
                <w:b/>
                <w:sz w:val="24"/>
                <w:szCs w:val="24"/>
              </w:rPr>
            </w:pPr>
            <w:r w:rsidRPr="00187EF4">
              <w:rPr>
                <w:b/>
                <w:sz w:val="24"/>
                <w:szCs w:val="24"/>
              </w:rPr>
              <w:t xml:space="preserve">Информационната система за управление и наблюдение </w:t>
            </w:r>
            <w:r w:rsidR="0034262B">
              <w:rPr>
                <w:b/>
                <w:sz w:val="24"/>
                <w:szCs w:val="24"/>
              </w:rPr>
              <w:t>на средствата от Европейските фондове при споделено управление</w:t>
            </w:r>
            <w:r w:rsidR="00A31F0B">
              <w:rPr>
                <w:b/>
                <w:sz w:val="24"/>
                <w:szCs w:val="24"/>
                <w:lang w:val="en-US"/>
              </w:rPr>
              <w:t xml:space="preserve"> </w:t>
            </w:r>
            <w:r w:rsidRPr="00187EF4">
              <w:rPr>
                <w:b/>
                <w:sz w:val="24"/>
                <w:szCs w:val="24"/>
              </w:rPr>
              <w:t xml:space="preserve">(ИСУН) не позволява въвеждане на индивидуални индикатори на ниво проект от страна на кандидата. В секция </w:t>
            </w:r>
            <w:r w:rsidR="00537E0F" w:rsidRPr="00187EF4">
              <w:rPr>
                <w:b/>
                <w:sz w:val="24"/>
                <w:szCs w:val="24"/>
              </w:rPr>
              <w:t>5</w:t>
            </w:r>
            <w:r w:rsidRPr="00187EF4">
              <w:rPr>
                <w:b/>
                <w:sz w:val="24"/>
                <w:szCs w:val="24"/>
              </w:rPr>
              <w:t>.</w:t>
            </w:r>
            <w:r w:rsidR="00435A9F">
              <w:rPr>
                <w:b/>
                <w:sz w:val="24"/>
                <w:szCs w:val="24"/>
              </w:rPr>
              <w:t xml:space="preserve"> </w:t>
            </w:r>
            <w:r w:rsidRPr="00187EF4">
              <w:rPr>
                <w:b/>
                <w:sz w:val="24"/>
                <w:szCs w:val="24"/>
              </w:rPr>
              <w:t xml:space="preserve">Индикатори от Формуляра за кандидатстване в ИСУН кандидатите следва да включат </w:t>
            </w:r>
            <w:r w:rsidR="00295C66">
              <w:rPr>
                <w:b/>
                <w:sz w:val="24"/>
                <w:szCs w:val="24"/>
              </w:rPr>
              <w:t>в</w:t>
            </w:r>
            <w:r w:rsidRPr="00187EF4">
              <w:rPr>
                <w:b/>
                <w:sz w:val="24"/>
                <w:szCs w:val="24"/>
              </w:rPr>
              <w:t xml:space="preserve"> своето проектно предложение </w:t>
            </w:r>
            <w:r w:rsidR="0089705D" w:rsidRPr="007339B9">
              <w:rPr>
                <w:b/>
                <w:sz w:val="24"/>
                <w:szCs w:val="24"/>
                <w:u w:val="single"/>
              </w:rPr>
              <w:t xml:space="preserve">всички </w:t>
            </w:r>
            <w:r w:rsidR="00D20360" w:rsidRPr="00187EF4">
              <w:rPr>
                <w:b/>
                <w:sz w:val="24"/>
                <w:szCs w:val="24"/>
              </w:rPr>
              <w:t xml:space="preserve">индикатори </w:t>
            </w:r>
            <w:r w:rsidRPr="00187EF4">
              <w:rPr>
                <w:b/>
                <w:sz w:val="24"/>
                <w:szCs w:val="24"/>
              </w:rPr>
              <w:t>за изпълнение и за резултат</w:t>
            </w:r>
            <w:r w:rsidR="003D330C" w:rsidRPr="003D330C">
              <w:rPr>
                <w:b/>
                <w:sz w:val="24"/>
                <w:szCs w:val="24"/>
              </w:rPr>
              <w:t xml:space="preserve">. </w:t>
            </w:r>
          </w:p>
          <w:p w14:paraId="65A53363" w14:textId="21DFB03E" w:rsidR="007339B9" w:rsidRPr="007339B9" w:rsidRDefault="00CE3E35" w:rsidP="00E7159D">
            <w:pPr>
              <w:shd w:val="clear" w:color="auto" w:fill="DEEAF6" w:themeFill="accent5" w:themeFillTint="33"/>
              <w:spacing w:before="120" w:after="0" w:line="240" w:lineRule="auto"/>
              <w:jc w:val="both"/>
              <w:rPr>
                <w:bCs/>
                <w:sz w:val="24"/>
                <w:szCs w:val="24"/>
              </w:rPr>
            </w:pPr>
            <w:r>
              <w:rPr>
                <w:b/>
                <w:sz w:val="24"/>
                <w:szCs w:val="24"/>
              </w:rPr>
              <w:lastRenderedPageBreak/>
              <w:t>Посочва</w:t>
            </w:r>
            <w:r w:rsidRPr="00187EF4">
              <w:rPr>
                <w:b/>
                <w:sz w:val="24"/>
                <w:szCs w:val="24"/>
              </w:rPr>
              <w:t xml:space="preserve"> </w:t>
            </w:r>
            <w:r w:rsidR="007339B9">
              <w:rPr>
                <w:b/>
                <w:sz w:val="24"/>
                <w:szCs w:val="24"/>
              </w:rPr>
              <w:t xml:space="preserve">се </w:t>
            </w:r>
            <w:r w:rsidR="007339B9" w:rsidRPr="00187EF4">
              <w:rPr>
                <w:b/>
                <w:sz w:val="24"/>
                <w:szCs w:val="24"/>
              </w:rPr>
              <w:t xml:space="preserve">индикаторът за съответната категория регион </w:t>
            </w:r>
            <w:r w:rsidR="007339B9" w:rsidRPr="00187EF4">
              <w:rPr>
                <w:bCs/>
                <w:sz w:val="24"/>
                <w:szCs w:val="24"/>
              </w:rPr>
              <w:t>(напр. „</w:t>
            </w:r>
            <w:r w:rsidR="007339B9" w:rsidRPr="00187EF4">
              <w:rPr>
                <w:bCs/>
                <w:i/>
                <w:iCs/>
                <w:sz w:val="24"/>
                <w:szCs w:val="24"/>
              </w:rPr>
              <w:t>Брой деца и ученици от предучилищното и училищното образование от уязвими групи, получили подкрепа (</w:t>
            </w:r>
            <w:r w:rsidR="007339B9" w:rsidRPr="00187EF4">
              <w:rPr>
                <w:bCs/>
                <w:i/>
                <w:iCs/>
                <w:sz w:val="24"/>
                <w:szCs w:val="24"/>
                <w:u w:val="single"/>
              </w:rPr>
              <w:t>По-слабо развит</w:t>
            </w:r>
            <w:r w:rsidR="007339B9" w:rsidRPr="00187EF4">
              <w:rPr>
                <w:bCs/>
                <w:i/>
                <w:iCs/>
                <w:sz w:val="24"/>
                <w:szCs w:val="24"/>
              </w:rPr>
              <w:t>) (Интеграция на маргинализирани общности като ромите)</w:t>
            </w:r>
            <w:r w:rsidR="007339B9" w:rsidRPr="00187EF4">
              <w:rPr>
                <w:bCs/>
                <w:sz w:val="24"/>
                <w:szCs w:val="24"/>
              </w:rPr>
              <w:t>“)</w:t>
            </w:r>
            <w:r w:rsidR="007339B9" w:rsidRPr="00187EF4">
              <w:rPr>
                <w:b/>
                <w:sz w:val="24"/>
                <w:szCs w:val="24"/>
              </w:rPr>
              <w:t xml:space="preserve"> и се посочва общият брой на лицата по индикатора за конкретното проектно предложение. </w:t>
            </w:r>
            <w:r w:rsidR="002907B3" w:rsidRPr="002907B3">
              <w:rPr>
                <w:bCs/>
                <w:sz w:val="24"/>
                <w:szCs w:val="24"/>
              </w:rPr>
              <w:t>С оглед</w:t>
            </w:r>
            <w:r w:rsidR="002907B3">
              <w:rPr>
                <w:b/>
                <w:sz w:val="24"/>
                <w:szCs w:val="24"/>
              </w:rPr>
              <w:t xml:space="preserve"> </w:t>
            </w:r>
            <w:r w:rsidR="002907B3">
              <w:rPr>
                <w:bCs/>
                <w:sz w:val="24"/>
                <w:szCs w:val="24"/>
              </w:rPr>
              <w:t>о</w:t>
            </w:r>
            <w:r w:rsidR="002907B3" w:rsidRPr="007339B9">
              <w:rPr>
                <w:bCs/>
                <w:sz w:val="24"/>
                <w:szCs w:val="24"/>
              </w:rPr>
              <w:t xml:space="preserve">босновка </w:t>
            </w:r>
            <w:r w:rsidR="007339B9" w:rsidRPr="007339B9">
              <w:rPr>
                <w:bCs/>
                <w:sz w:val="24"/>
                <w:szCs w:val="24"/>
              </w:rPr>
              <w:t xml:space="preserve">по съответния индикатор </w:t>
            </w:r>
            <w:r w:rsidR="002907B3" w:rsidRPr="002907B3">
              <w:rPr>
                <w:bCs/>
                <w:sz w:val="24"/>
                <w:szCs w:val="24"/>
              </w:rPr>
              <w:t xml:space="preserve">на етапа на кандидатстване кандидатът следва да представи </w:t>
            </w:r>
            <w:r w:rsidR="007339B9">
              <w:rPr>
                <w:b/>
                <w:sz w:val="24"/>
                <w:szCs w:val="24"/>
              </w:rPr>
              <w:t>Анализ-Декларация от директора на съответната образователна институция</w:t>
            </w:r>
            <w:r w:rsidR="007339B9">
              <w:rPr>
                <w:b/>
                <w:sz w:val="24"/>
                <w:szCs w:val="24"/>
                <w:lang w:val="en-US"/>
              </w:rPr>
              <w:t xml:space="preserve"> </w:t>
            </w:r>
            <w:r w:rsidR="007339B9">
              <w:rPr>
                <w:b/>
                <w:sz w:val="24"/>
                <w:szCs w:val="24"/>
              </w:rPr>
              <w:t>(</w:t>
            </w:r>
            <w:r w:rsidR="000C7B61">
              <w:rPr>
                <w:b/>
                <w:sz w:val="24"/>
                <w:szCs w:val="24"/>
              </w:rPr>
              <w:t xml:space="preserve">по образец съгласно </w:t>
            </w:r>
            <w:r w:rsidR="007339B9">
              <w:rPr>
                <w:b/>
                <w:sz w:val="24"/>
                <w:szCs w:val="24"/>
              </w:rPr>
              <w:t>Приложение</w:t>
            </w:r>
            <w:r w:rsidR="00646656">
              <w:rPr>
                <w:b/>
                <w:sz w:val="24"/>
                <w:szCs w:val="24"/>
              </w:rPr>
              <w:t xml:space="preserve"> </w:t>
            </w:r>
            <w:r w:rsidR="00646656">
              <w:rPr>
                <w:b/>
                <w:sz w:val="24"/>
                <w:szCs w:val="24"/>
                <w:lang w:val="en-US"/>
              </w:rPr>
              <w:t>II</w:t>
            </w:r>
            <w:r w:rsidR="007339B9">
              <w:rPr>
                <w:b/>
                <w:sz w:val="24"/>
                <w:szCs w:val="24"/>
              </w:rPr>
              <w:t xml:space="preserve"> </w:t>
            </w:r>
            <w:r w:rsidR="007339B9" w:rsidRPr="002370CE">
              <w:rPr>
                <w:bCs/>
                <w:sz w:val="24"/>
                <w:szCs w:val="24"/>
              </w:rPr>
              <w:t>към Условията за кандидатстване</w:t>
            </w:r>
            <w:r w:rsidR="007339B9">
              <w:rPr>
                <w:b/>
                <w:sz w:val="24"/>
                <w:szCs w:val="24"/>
              </w:rPr>
              <w:t>)</w:t>
            </w:r>
            <w:r w:rsidR="00133E86">
              <w:rPr>
                <w:b/>
                <w:sz w:val="24"/>
                <w:szCs w:val="24"/>
              </w:rPr>
              <w:t>,</w:t>
            </w:r>
            <w:r w:rsidR="00133E86" w:rsidRPr="00133E86">
              <w:rPr>
                <w:bCs/>
                <w:sz w:val="24"/>
                <w:szCs w:val="24"/>
              </w:rPr>
              <w:t xml:space="preserve"> включена в проекта</w:t>
            </w:r>
            <w:r w:rsidR="007339B9" w:rsidRPr="00133E86">
              <w:rPr>
                <w:bCs/>
                <w:sz w:val="24"/>
                <w:szCs w:val="24"/>
              </w:rPr>
              <w:t xml:space="preserve">, </w:t>
            </w:r>
            <w:r w:rsidR="007339B9" w:rsidRPr="007339B9">
              <w:rPr>
                <w:bCs/>
                <w:sz w:val="24"/>
                <w:szCs w:val="24"/>
              </w:rPr>
              <w:t xml:space="preserve">като се отчита възможността едно лице да участва в повече дейности и се избягва изчисление с двойно и повече натрупвания, </w:t>
            </w:r>
            <w:r w:rsidR="00133E86">
              <w:rPr>
                <w:bCs/>
                <w:sz w:val="24"/>
                <w:szCs w:val="24"/>
              </w:rPr>
              <w:t xml:space="preserve">и </w:t>
            </w:r>
            <w:r w:rsidR="007339B9" w:rsidRPr="007339B9">
              <w:rPr>
                <w:bCs/>
                <w:sz w:val="24"/>
                <w:szCs w:val="24"/>
              </w:rPr>
              <w:t>като се има предвид, че едно лице се брои еднократно, независимо в колко дейности</w:t>
            </w:r>
            <w:r w:rsidR="002907B3">
              <w:rPr>
                <w:bCs/>
                <w:sz w:val="24"/>
                <w:szCs w:val="24"/>
              </w:rPr>
              <w:t>/обучения</w:t>
            </w:r>
            <w:r w:rsidR="007339B9" w:rsidRPr="007339B9">
              <w:rPr>
                <w:bCs/>
                <w:sz w:val="24"/>
                <w:szCs w:val="24"/>
              </w:rPr>
              <w:t xml:space="preserve"> е участвало</w:t>
            </w:r>
            <w:r w:rsidR="000C7B61">
              <w:rPr>
                <w:bCs/>
                <w:sz w:val="24"/>
                <w:szCs w:val="24"/>
              </w:rPr>
              <w:t xml:space="preserve">. В Анализа-Декларация се декларира, че </w:t>
            </w:r>
            <w:r w:rsidR="000C7B61" w:rsidRPr="00187EF4">
              <w:rPr>
                <w:bCs/>
                <w:sz w:val="24"/>
                <w:szCs w:val="24"/>
              </w:rPr>
              <w:t>целевите групи от образователната институция са идентифицирани и стойностите на заложените индикатори са реалистично планирани съобразно идентифицираните целеви групи</w:t>
            </w:r>
            <w:r w:rsidR="007339B9" w:rsidRPr="007339B9">
              <w:rPr>
                <w:bCs/>
                <w:sz w:val="24"/>
                <w:szCs w:val="24"/>
              </w:rPr>
              <w:t>.</w:t>
            </w:r>
          </w:p>
          <w:p w14:paraId="7224AF89" w14:textId="23CA6B9C" w:rsidR="00A442DF" w:rsidRPr="00187EF4" w:rsidRDefault="006D3654" w:rsidP="00E7159D">
            <w:pPr>
              <w:shd w:val="clear" w:color="auto" w:fill="DEEAF6" w:themeFill="accent5" w:themeFillTint="33"/>
              <w:spacing w:before="120" w:after="0" w:line="240" w:lineRule="auto"/>
              <w:jc w:val="both"/>
              <w:rPr>
                <w:b/>
                <w:sz w:val="24"/>
                <w:szCs w:val="24"/>
              </w:rPr>
            </w:pPr>
            <w:r w:rsidRPr="00187EF4">
              <w:rPr>
                <w:b/>
                <w:sz w:val="24"/>
                <w:szCs w:val="24"/>
              </w:rPr>
              <w:t xml:space="preserve">Всеки индикатор трябва да бъде количествено определен в секция </w:t>
            </w:r>
            <w:r w:rsidR="00DF31C8" w:rsidRPr="007320B5">
              <w:rPr>
                <w:b/>
                <w:sz w:val="24"/>
                <w:szCs w:val="24"/>
              </w:rPr>
              <w:t>5.</w:t>
            </w:r>
            <w:r w:rsidR="00DF31C8" w:rsidRPr="00187EF4">
              <w:rPr>
                <w:b/>
                <w:sz w:val="24"/>
                <w:szCs w:val="24"/>
              </w:rPr>
              <w:t xml:space="preserve"> </w:t>
            </w:r>
            <w:r w:rsidRPr="00187EF4">
              <w:rPr>
                <w:b/>
                <w:sz w:val="24"/>
                <w:szCs w:val="24"/>
              </w:rPr>
              <w:t xml:space="preserve">Индикатори </w:t>
            </w:r>
            <w:r w:rsidR="007339B9">
              <w:rPr>
                <w:b/>
                <w:sz w:val="24"/>
                <w:szCs w:val="24"/>
              </w:rPr>
              <w:t>от</w:t>
            </w:r>
            <w:r w:rsidRPr="00187EF4">
              <w:rPr>
                <w:b/>
                <w:sz w:val="24"/>
                <w:szCs w:val="24"/>
              </w:rPr>
              <w:t xml:space="preserve"> Формуляр</w:t>
            </w:r>
            <w:r w:rsidR="007339B9">
              <w:rPr>
                <w:b/>
                <w:sz w:val="24"/>
                <w:szCs w:val="24"/>
              </w:rPr>
              <w:t>а</w:t>
            </w:r>
            <w:r w:rsidRPr="00187EF4">
              <w:rPr>
                <w:b/>
                <w:sz w:val="24"/>
                <w:szCs w:val="24"/>
              </w:rPr>
              <w:t xml:space="preserve"> за кандидатстване </w:t>
            </w:r>
            <w:r w:rsidR="002907B3" w:rsidRPr="002907B3">
              <w:rPr>
                <w:b/>
                <w:sz w:val="24"/>
                <w:szCs w:val="24"/>
              </w:rPr>
              <w:t xml:space="preserve">за приложимата категория регион </w:t>
            </w:r>
            <w:r w:rsidRPr="00187EF4">
              <w:rPr>
                <w:b/>
                <w:sz w:val="24"/>
                <w:szCs w:val="24"/>
              </w:rPr>
              <w:t xml:space="preserve">с положителна целева стойност, различна от 0. Целевата им стойност следва да е цяло число. Базовата стойност на всеки индикатор, включен в проектното предложение, следва да бъде попълнена с „0“. </w:t>
            </w:r>
            <w:r w:rsidR="00907632" w:rsidRPr="00187EF4">
              <w:rPr>
                <w:b/>
                <w:sz w:val="24"/>
                <w:szCs w:val="24"/>
              </w:rPr>
              <w:t xml:space="preserve"> </w:t>
            </w:r>
            <w:r w:rsidR="00B443D5" w:rsidRPr="00187EF4">
              <w:rPr>
                <w:bCs/>
                <w:i/>
                <w:iCs/>
                <w:sz w:val="24"/>
                <w:szCs w:val="24"/>
              </w:rPr>
              <w:t xml:space="preserve">  </w:t>
            </w:r>
          </w:p>
          <w:p w14:paraId="0E7171E7" w14:textId="18BAE00E" w:rsidR="00650618" w:rsidRPr="00187EF4" w:rsidRDefault="006D3654" w:rsidP="00E7159D">
            <w:pPr>
              <w:shd w:val="clear" w:color="auto" w:fill="DEEAF6" w:themeFill="accent5" w:themeFillTint="33"/>
              <w:spacing w:before="120" w:after="0" w:line="240" w:lineRule="auto"/>
              <w:jc w:val="both"/>
              <w:rPr>
                <w:b/>
                <w:sz w:val="24"/>
                <w:szCs w:val="24"/>
              </w:rPr>
            </w:pPr>
            <w:r w:rsidRPr="00187EF4">
              <w:rPr>
                <w:b/>
                <w:sz w:val="24"/>
                <w:szCs w:val="24"/>
              </w:rPr>
              <w:t>Изискванията за индикаторите са част от критери</w:t>
            </w:r>
            <w:r w:rsidR="00435A9F">
              <w:rPr>
                <w:b/>
                <w:sz w:val="24"/>
                <w:szCs w:val="24"/>
              </w:rPr>
              <w:t>и</w:t>
            </w:r>
            <w:r w:rsidRPr="00187EF4">
              <w:rPr>
                <w:b/>
                <w:sz w:val="24"/>
                <w:szCs w:val="24"/>
              </w:rPr>
              <w:t>те за оценка на проектното предложение.</w:t>
            </w:r>
            <w:r w:rsidR="00A2356B" w:rsidRPr="00187EF4">
              <w:rPr>
                <w:b/>
                <w:sz w:val="24"/>
                <w:szCs w:val="24"/>
              </w:rPr>
              <w:t xml:space="preserve"> </w:t>
            </w:r>
            <w:r w:rsidRPr="00187EF4">
              <w:rPr>
                <w:b/>
                <w:sz w:val="24"/>
                <w:szCs w:val="24"/>
              </w:rPr>
              <w:t xml:space="preserve">При неизпълнение на одобрени индикатори, съгласно чл. 70, ал. 1, т. 7 на </w:t>
            </w:r>
            <w:r w:rsidR="00603450" w:rsidRPr="00603450">
              <w:rPr>
                <w:b/>
                <w:sz w:val="24"/>
                <w:szCs w:val="24"/>
              </w:rPr>
              <w:t xml:space="preserve">Закона за управление на средствата от Европейските фондове при споделено управление </w:t>
            </w:r>
            <w:r w:rsidR="00603450">
              <w:rPr>
                <w:b/>
                <w:sz w:val="24"/>
                <w:szCs w:val="24"/>
              </w:rPr>
              <w:t>(</w:t>
            </w:r>
            <w:r w:rsidRPr="00187EF4">
              <w:rPr>
                <w:b/>
                <w:sz w:val="24"/>
                <w:szCs w:val="24"/>
              </w:rPr>
              <w:t>ЗУСЕФСУ</w:t>
            </w:r>
            <w:r w:rsidR="00603450">
              <w:rPr>
                <w:b/>
                <w:sz w:val="24"/>
                <w:szCs w:val="24"/>
              </w:rPr>
              <w:t>)</w:t>
            </w:r>
            <w:r w:rsidRPr="00187EF4">
              <w:rPr>
                <w:b/>
                <w:sz w:val="24"/>
                <w:szCs w:val="24"/>
              </w:rPr>
              <w:t>, финансовата подкрепа със средства от ЕФСУ може да бъде отменена изцяло или частично чрез извършване на финансова корекция.</w:t>
            </w:r>
            <w:r w:rsidR="00B443D5" w:rsidRPr="00187EF4">
              <w:rPr>
                <w:b/>
                <w:sz w:val="24"/>
                <w:szCs w:val="24"/>
              </w:rPr>
              <w:t xml:space="preserve">   </w:t>
            </w:r>
          </w:p>
          <w:p w14:paraId="619C9458" w14:textId="01A0E595" w:rsidR="006F0BCA" w:rsidRPr="00187EF4" w:rsidRDefault="006D3654" w:rsidP="006E059E">
            <w:pPr>
              <w:spacing w:before="120" w:after="0" w:line="240" w:lineRule="auto"/>
              <w:jc w:val="both"/>
              <w:rPr>
                <w:bCs/>
                <w:sz w:val="24"/>
                <w:szCs w:val="24"/>
              </w:rPr>
            </w:pPr>
            <w:r w:rsidRPr="00187EF4">
              <w:rPr>
                <w:bCs/>
                <w:sz w:val="24"/>
                <w:szCs w:val="24"/>
              </w:rPr>
              <w:t>Кандидатът и партньорът/</w:t>
            </w:r>
            <w:proofErr w:type="spellStart"/>
            <w:r w:rsidRPr="00187EF4">
              <w:rPr>
                <w:bCs/>
                <w:sz w:val="24"/>
                <w:szCs w:val="24"/>
              </w:rPr>
              <w:t>ите</w:t>
            </w:r>
            <w:proofErr w:type="spellEnd"/>
            <w:r w:rsidRPr="00187EF4">
              <w:rPr>
                <w:bCs/>
                <w:sz w:val="24"/>
                <w:szCs w:val="24"/>
              </w:rPr>
              <w:t xml:space="preserve"> на етап кандидатстване </w:t>
            </w:r>
            <w:r w:rsidRPr="00187EF4">
              <w:rPr>
                <w:b/>
                <w:sz w:val="24"/>
                <w:szCs w:val="24"/>
              </w:rPr>
              <w:t>декларират съгласие за ползване и разпространение на обобщените данни по проекта от Управляващия орган (УО) и от НСИ</w:t>
            </w:r>
            <w:r w:rsidR="005A79DC" w:rsidRPr="00187EF4">
              <w:rPr>
                <w:b/>
                <w:sz w:val="24"/>
                <w:szCs w:val="24"/>
              </w:rPr>
              <w:t xml:space="preserve"> (задължително условие за НСИ, </w:t>
            </w:r>
            <w:r w:rsidR="005A79DC" w:rsidRPr="00187EF4">
              <w:rPr>
                <w:bCs/>
                <w:sz w:val="24"/>
                <w:szCs w:val="24"/>
              </w:rPr>
              <w:t xml:space="preserve">съгласно Регламент (ЕО) № 223/2009, за предоставяне на статистически данни) </w:t>
            </w:r>
            <w:r w:rsidRPr="00187EF4">
              <w:rPr>
                <w:b/>
                <w:sz w:val="24"/>
                <w:szCs w:val="24"/>
              </w:rPr>
              <w:t xml:space="preserve">в раздел </w:t>
            </w:r>
            <w:r w:rsidRPr="00647F0D">
              <w:rPr>
                <w:b/>
                <w:sz w:val="24"/>
                <w:szCs w:val="24"/>
                <w:lang w:val="en-US"/>
              </w:rPr>
              <w:t>II.</w:t>
            </w:r>
            <w:r w:rsidRPr="00187EF4">
              <w:rPr>
                <w:b/>
                <w:sz w:val="24"/>
                <w:szCs w:val="24"/>
                <w:lang w:val="en-US"/>
              </w:rPr>
              <w:t xml:space="preserve"> </w:t>
            </w:r>
            <w:r w:rsidRPr="00187EF4">
              <w:rPr>
                <w:b/>
                <w:sz w:val="24"/>
                <w:szCs w:val="24"/>
              </w:rPr>
              <w:t>от Декларация при кандидат</w:t>
            </w:r>
            <w:r w:rsidR="007F4407" w:rsidRPr="00187EF4">
              <w:rPr>
                <w:b/>
                <w:sz w:val="24"/>
                <w:szCs w:val="24"/>
              </w:rPr>
              <w:t>ст</w:t>
            </w:r>
            <w:r w:rsidRPr="00187EF4">
              <w:rPr>
                <w:b/>
                <w:sz w:val="24"/>
                <w:szCs w:val="24"/>
              </w:rPr>
              <w:t>ване</w:t>
            </w:r>
            <w:r w:rsidR="005A79DC" w:rsidRPr="00187EF4">
              <w:rPr>
                <w:b/>
                <w:sz w:val="24"/>
                <w:szCs w:val="24"/>
              </w:rPr>
              <w:t xml:space="preserve"> на кандидата/партньора </w:t>
            </w:r>
            <w:r w:rsidR="000C7B61">
              <w:rPr>
                <w:b/>
                <w:sz w:val="24"/>
                <w:szCs w:val="24"/>
              </w:rPr>
              <w:t>(</w:t>
            </w:r>
            <w:r w:rsidR="005A79DC" w:rsidRPr="00187EF4">
              <w:rPr>
                <w:b/>
                <w:sz w:val="24"/>
                <w:szCs w:val="24"/>
              </w:rPr>
              <w:t>Приложение</w:t>
            </w:r>
            <w:r w:rsidR="007F4407" w:rsidRPr="00187EF4">
              <w:rPr>
                <w:b/>
                <w:sz w:val="24"/>
                <w:szCs w:val="24"/>
              </w:rPr>
              <w:t xml:space="preserve"> </w:t>
            </w:r>
            <w:r w:rsidR="007F4407" w:rsidRPr="00647F0D">
              <w:rPr>
                <w:b/>
                <w:sz w:val="24"/>
                <w:szCs w:val="24"/>
                <w:lang w:val="en-US"/>
              </w:rPr>
              <w:t>I</w:t>
            </w:r>
            <w:r w:rsidR="000C7B61">
              <w:rPr>
                <w:b/>
                <w:sz w:val="24"/>
                <w:szCs w:val="24"/>
              </w:rPr>
              <w:t xml:space="preserve"> </w:t>
            </w:r>
            <w:r w:rsidR="000C7B61" w:rsidRPr="002370CE">
              <w:rPr>
                <w:bCs/>
                <w:sz w:val="24"/>
                <w:szCs w:val="24"/>
              </w:rPr>
              <w:t>към Условията за кандидатстване</w:t>
            </w:r>
            <w:r w:rsidR="000C7B61">
              <w:rPr>
                <w:b/>
                <w:sz w:val="24"/>
                <w:szCs w:val="24"/>
              </w:rPr>
              <w:t>)</w:t>
            </w:r>
            <w:r w:rsidR="007F4407" w:rsidRPr="00187EF4">
              <w:rPr>
                <w:bCs/>
                <w:sz w:val="24"/>
                <w:szCs w:val="24"/>
              </w:rPr>
              <w:t xml:space="preserve">, </w:t>
            </w:r>
            <w:r w:rsidRPr="00187EF4">
              <w:rPr>
                <w:bCs/>
                <w:sz w:val="24"/>
                <w:szCs w:val="24"/>
              </w:rPr>
              <w:t>както в процеса на кандидатстване, така и за целия период на изпълнение на програмата.</w:t>
            </w:r>
            <w:r w:rsidRPr="00187EF4">
              <w:rPr>
                <w:b/>
                <w:sz w:val="24"/>
                <w:szCs w:val="24"/>
              </w:rPr>
              <w:t xml:space="preserve"> </w:t>
            </w:r>
            <w:r w:rsidR="007049E3" w:rsidRPr="00187EF4">
              <w:rPr>
                <w:b/>
                <w:sz w:val="24"/>
                <w:szCs w:val="24"/>
              </w:rPr>
              <w:t xml:space="preserve">                             </w:t>
            </w:r>
          </w:p>
        </w:tc>
      </w:tr>
    </w:tbl>
    <w:p w14:paraId="4ADFEB67" w14:textId="15C8C521" w:rsidR="007A5ED3" w:rsidRPr="00187EF4" w:rsidRDefault="007A5ED3" w:rsidP="00504A3F">
      <w:pPr>
        <w:pStyle w:val="Heading1"/>
        <w:rPr>
          <w:rFonts w:ascii="Times New Roman" w:eastAsiaTheme="majorEastAsia" w:hAnsi="Times New Roman"/>
          <w:b/>
          <w:sz w:val="24"/>
          <w:szCs w:val="24"/>
        </w:rPr>
      </w:pPr>
      <w:bookmarkStart w:id="30" w:name="_Toc109373448"/>
      <w:bookmarkStart w:id="31" w:name="_Toc113268267"/>
      <w:r w:rsidRPr="00187EF4">
        <w:rPr>
          <w:rFonts w:ascii="Times New Roman" w:eastAsiaTheme="majorEastAsia" w:hAnsi="Times New Roman"/>
          <w:b/>
          <w:color w:val="auto"/>
          <w:sz w:val="24"/>
          <w:szCs w:val="24"/>
        </w:rPr>
        <w:lastRenderedPageBreak/>
        <w:t>8. Общ размер на безвъзмездната финансова помощ по процедурата:</w:t>
      </w:r>
      <w:bookmarkEnd w:id="30"/>
      <w:bookmarkEnd w:id="31"/>
    </w:p>
    <w:p w14:paraId="0B56B932" w14:textId="77777777" w:rsidR="00AF6AD6" w:rsidRPr="00187EF4" w:rsidRDefault="00366C87"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Общият бюджет по настоящата процедура за предоставяне на безвъзмездна финансова помощ е, както следва:</w:t>
      </w:r>
    </w:p>
    <w:p w14:paraId="190B606C" w14:textId="3AC77CEB" w:rsidR="0021080F" w:rsidRPr="00CE3E35" w:rsidRDefault="00EA6A5E"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highlight w:val="yellow"/>
        </w:rPr>
      </w:pPr>
      <w:bookmarkStart w:id="32" w:name="_Hlk213422633"/>
      <w:r>
        <w:rPr>
          <w:rFonts w:ascii="Times New Roman" w:hAnsi="Times New Roman"/>
          <w:b/>
          <w:sz w:val="24"/>
          <w:szCs w:val="24"/>
          <w:lang w:eastAsia="bg-BG"/>
        </w:rPr>
        <w:t>9 760 561,90</w:t>
      </w:r>
      <w:r w:rsidR="00315E4F" w:rsidRPr="00315E4F">
        <w:rPr>
          <w:rFonts w:ascii="Times New Roman" w:hAnsi="Times New Roman"/>
          <w:b/>
          <w:sz w:val="24"/>
          <w:szCs w:val="24"/>
          <w:lang w:val="en-US" w:eastAsia="bg-BG"/>
        </w:rPr>
        <w:t xml:space="preserve"> </w:t>
      </w:r>
      <w:r w:rsidR="00315E4F">
        <w:rPr>
          <w:rFonts w:ascii="Times New Roman" w:hAnsi="Times New Roman"/>
          <w:b/>
          <w:sz w:val="24"/>
          <w:szCs w:val="24"/>
          <w:lang w:eastAsia="bg-BG"/>
        </w:rPr>
        <w:t>евро</w:t>
      </w:r>
      <w:r w:rsidR="0021080F" w:rsidRPr="00CE3E35">
        <w:rPr>
          <w:rFonts w:ascii="Times New Roman" w:hAnsi="Times New Roman"/>
          <w:b/>
          <w:sz w:val="24"/>
          <w:szCs w:val="24"/>
          <w:highlight w:val="yellow"/>
        </w:rPr>
        <w:t xml:space="preserve"> </w:t>
      </w:r>
    </w:p>
    <w:bookmarkEnd w:id="32"/>
    <w:p w14:paraId="647EDDFB" w14:textId="03239612" w:rsidR="00764B13" w:rsidRPr="00F22471"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u w:val="single"/>
        </w:rPr>
      </w:pPr>
      <w:r w:rsidRPr="00F22471">
        <w:rPr>
          <w:rFonts w:ascii="Times New Roman" w:hAnsi="Times New Roman"/>
          <w:sz w:val="24"/>
          <w:szCs w:val="24"/>
          <w:u w:val="single"/>
        </w:rPr>
        <w:t>Средства от ЕСФ</w:t>
      </w:r>
      <w:r w:rsidR="00123A31" w:rsidRPr="00F22471">
        <w:rPr>
          <w:rFonts w:ascii="Times New Roman" w:hAnsi="Times New Roman"/>
          <w:sz w:val="24"/>
          <w:szCs w:val="24"/>
          <w:u w:val="single"/>
        </w:rPr>
        <w:t>+</w:t>
      </w:r>
      <w:r w:rsidR="00456240" w:rsidRPr="00F22471">
        <w:rPr>
          <w:rFonts w:ascii="Times New Roman" w:hAnsi="Times New Roman"/>
          <w:sz w:val="24"/>
          <w:szCs w:val="24"/>
          <w:u w:val="single"/>
        </w:rPr>
        <w:t xml:space="preserve">  </w:t>
      </w:r>
    </w:p>
    <w:p w14:paraId="7216E2B6" w14:textId="22D76778" w:rsidR="007A5ED3" w:rsidRPr="00F22471" w:rsidRDefault="0042744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42744A">
        <w:t xml:space="preserve"> </w:t>
      </w:r>
      <w:r w:rsidRPr="0042744A">
        <w:rPr>
          <w:rFonts w:ascii="Times New Roman" w:hAnsi="Times New Roman"/>
          <w:sz w:val="24"/>
          <w:szCs w:val="24"/>
        </w:rPr>
        <w:t>8 258 130,73</w:t>
      </w:r>
      <w:r w:rsidR="00315E4F" w:rsidRPr="00F22471">
        <w:rPr>
          <w:rFonts w:ascii="Times New Roman" w:hAnsi="Times New Roman"/>
          <w:sz w:val="24"/>
          <w:szCs w:val="24"/>
        </w:rPr>
        <w:t xml:space="preserve"> евро</w:t>
      </w:r>
      <w:r w:rsidR="008820C6" w:rsidRPr="00F22471">
        <w:rPr>
          <w:rFonts w:ascii="Times New Roman" w:hAnsi="Times New Roman"/>
          <w:sz w:val="24"/>
          <w:szCs w:val="24"/>
        </w:rPr>
        <w:t>.</w:t>
      </w:r>
    </w:p>
    <w:p w14:paraId="73045BF9" w14:textId="22DE052C" w:rsidR="007A5ED3" w:rsidRPr="00F22471" w:rsidRDefault="007A5ED3"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highlight w:val="yellow"/>
          <w:u w:val="single"/>
        </w:rPr>
      </w:pPr>
      <w:r w:rsidRPr="00F22471">
        <w:rPr>
          <w:rFonts w:ascii="Times New Roman" w:hAnsi="Times New Roman"/>
          <w:sz w:val="24"/>
          <w:szCs w:val="24"/>
          <w:u w:val="single"/>
        </w:rPr>
        <w:t xml:space="preserve">Национално съфинансиране </w:t>
      </w:r>
    </w:p>
    <w:p w14:paraId="3DD3D9A7" w14:textId="21DCDE18" w:rsidR="00E61868" w:rsidRPr="00187EF4" w:rsidRDefault="0042744A"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42744A">
        <w:t xml:space="preserve"> </w:t>
      </w:r>
      <w:r w:rsidRPr="0042744A">
        <w:rPr>
          <w:rFonts w:ascii="Times New Roman" w:hAnsi="Times New Roman"/>
          <w:sz w:val="24"/>
          <w:szCs w:val="24"/>
        </w:rPr>
        <w:t>1 502 431,17</w:t>
      </w:r>
      <w:r w:rsidR="00315E4F">
        <w:rPr>
          <w:rFonts w:ascii="Times New Roman" w:hAnsi="Times New Roman"/>
          <w:sz w:val="24"/>
          <w:szCs w:val="24"/>
        </w:rPr>
        <w:t xml:space="preserve"> евро</w:t>
      </w:r>
      <w:r w:rsidR="00E61868" w:rsidRPr="00187EF4">
        <w:rPr>
          <w:rFonts w:ascii="Times New Roman" w:hAnsi="Times New Roman"/>
          <w:sz w:val="24"/>
          <w:szCs w:val="24"/>
        </w:rPr>
        <w:t xml:space="preserve">. </w:t>
      </w:r>
    </w:p>
    <w:p w14:paraId="45C5E562" w14:textId="31410108" w:rsidR="00BB17E6" w:rsidRPr="005E4965" w:rsidRDefault="00BB17E6"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i/>
          <w:iCs/>
          <w:sz w:val="24"/>
          <w:szCs w:val="24"/>
          <w:lang w:eastAsia="bg-BG"/>
        </w:rPr>
      </w:pPr>
      <w:r w:rsidRPr="005E4965">
        <w:rPr>
          <w:rFonts w:ascii="Times New Roman" w:hAnsi="Times New Roman"/>
          <w:b/>
          <w:bCs/>
          <w:sz w:val="24"/>
          <w:szCs w:val="24"/>
          <w:lang w:eastAsia="bg-BG"/>
        </w:rPr>
        <w:t>По-слабо развити региони</w:t>
      </w:r>
      <w:r w:rsidRPr="005E4965">
        <w:rPr>
          <w:rFonts w:ascii="Times New Roman" w:hAnsi="Times New Roman"/>
          <w:sz w:val="24"/>
          <w:szCs w:val="24"/>
          <w:lang w:eastAsia="bg-BG"/>
        </w:rPr>
        <w:t xml:space="preserve"> (Северозападен район, Северен централен район, Североизточен район, Югоизточен район, Южен централен район): </w:t>
      </w:r>
      <w:r w:rsidR="00034575" w:rsidRPr="005E4965">
        <w:rPr>
          <w:rFonts w:ascii="Times New Roman" w:hAnsi="Times New Roman"/>
          <w:b/>
          <w:bCs/>
          <w:sz w:val="24"/>
          <w:szCs w:val="24"/>
          <w:lang w:val="en-US" w:eastAsia="bg-BG"/>
        </w:rPr>
        <w:t>9 504 915,96</w:t>
      </w:r>
      <w:r w:rsidR="00315E4F" w:rsidRPr="005E4965">
        <w:rPr>
          <w:rFonts w:ascii="Times New Roman" w:hAnsi="Times New Roman"/>
          <w:b/>
          <w:bCs/>
          <w:sz w:val="24"/>
          <w:szCs w:val="24"/>
          <w:lang w:eastAsia="bg-BG"/>
        </w:rPr>
        <w:t xml:space="preserve"> евро</w:t>
      </w:r>
      <w:r w:rsidR="004C4A09" w:rsidRPr="005E4965">
        <w:rPr>
          <w:rFonts w:ascii="Times New Roman" w:hAnsi="Times New Roman"/>
          <w:b/>
          <w:bCs/>
          <w:sz w:val="24"/>
          <w:szCs w:val="24"/>
          <w:lang w:eastAsia="bg-BG"/>
        </w:rPr>
        <w:t xml:space="preserve"> (</w:t>
      </w:r>
      <w:r w:rsidR="004C4A09" w:rsidRPr="005E4965">
        <w:rPr>
          <w:rFonts w:ascii="Times New Roman" w:hAnsi="Times New Roman"/>
          <w:i/>
          <w:iCs/>
          <w:sz w:val="24"/>
          <w:szCs w:val="24"/>
          <w:lang w:eastAsia="bg-BG"/>
        </w:rPr>
        <w:t>сумата е сбор от бюджетите на всички МИГ с територия</w:t>
      </w:r>
      <w:r w:rsidR="00A36991" w:rsidRPr="005E4965">
        <w:rPr>
          <w:rFonts w:ascii="Times New Roman" w:hAnsi="Times New Roman"/>
          <w:i/>
          <w:iCs/>
          <w:sz w:val="24"/>
          <w:szCs w:val="24"/>
          <w:lang w:eastAsia="bg-BG"/>
        </w:rPr>
        <w:t>, попадаща</w:t>
      </w:r>
      <w:r w:rsidR="004C4A09" w:rsidRPr="005E4965">
        <w:rPr>
          <w:rFonts w:ascii="Times New Roman" w:hAnsi="Times New Roman"/>
          <w:i/>
          <w:iCs/>
          <w:sz w:val="24"/>
          <w:szCs w:val="24"/>
          <w:lang w:eastAsia="bg-BG"/>
        </w:rPr>
        <w:t xml:space="preserve"> </w:t>
      </w:r>
      <w:r w:rsidR="00A36991" w:rsidRPr="005E4965">
        <w:rPr>
          <w:rFonts w:ascii="Times New Roman" w:hAnsi="Times New Roman"/>
          <w:i/>
          <w:iCs/>
          <w:sz w:val="24"/>
          <w:szCs w:val="24"/>
          <w:lang w:eastAsia="bg-BG"/>
        </w:rPr>
        <w:t xml:space="preserve">в категория „По-слабо развити </w:t>
      </w:r>
      <w:r w:rsidR="004C4A09" w:rsidRPr="005E4965">
        <w:rPr>
          <w:rFonts w:ascii="Times New Roman" w:hAnsi="Times New Roman"/>
          <w:i/>
          <w:iCs/>
          <w:sz w:val="24"/>
          <w:szCs w:val="24"/>
          <w:lang w:eastAsia="bg-BG"/>
        </w:rPr>
        <w:t>регион</w:t>
      </w:r>
      <w:r w:rsidR="00A36991" w:rsidRPr="005E4965">
        <w:rPr>
          <w:rFonts w:ascii="Times New Roman" w:hAnsi="Times New Roman"/>
          <w:i/>
          <w:iCs/>
          <w:sz w:val="24"/>
          <w:szCs w:val="24"/>
          <w:lang w:eastAsia="bg-BG"/>
        </w:rPr>
        <w:t>и“</w:t>
      </w:r>
      <w:r w:rsidR="004C4A09" w:rsidRPr="005E4965">
        <w:rPr>
          <w:rFonts w:ascii="Times New Roman" w:hAnsi="Times New Roman"/>
          <w:i/>
          <w:iCs/>
          <w:sz w:val="24"/>
          <w:szCs w:val="24"/>
          <w:lang w:eastAsia="bg-BG"/>
        </w:rPr>
        <w:t xml:space="preserve"> и половината от бюджет</w:t>
      </w:r>
      <w:r w:rsidR="00A36991" w:rsidRPr="005E4965">
        <w:rPr>
          <w:rFonts w:ascii="Times New Roman" w:hAnsi="Times New Roman"/>
          <w:i/>
          <w:iCs/>
          <w:sz w:val="24"/>
          <w:szCs w:val="24"/>
          <w:lang w:eastAsia="bg-BG"/>
        </w:rPr>
        <w:t>ите</w:t>
      </w:r>
      <w:r w:rsidR="004C4A09" w:rsidRPr="005E4965">
        <w:rPr>
          <w:rFonts w:ascii="Times New Roman" w:hAnsi="Times New Roman"/>
          <w:i/>
          <w:iCs/>
          <w:sz w:val="24"/>
          <w:szCs w:val="24"/>
          <w:lang w:eastAsia="bg-BG"/>
        </w:rPr>
        <w:t xml:space="preserve"> на </w:t>
      </w:r>
      <w:r w:rsidR="00A36991" w:rsidRPr="005E4965">
        <w:rPr>
          <w:rFonts w:ascii="Times New Roman" w:hAnsi="Times New Roman"/>
          <w:i/>
          <w:iCs/>
          <w:sz w:val="24"/>
          <w:szCs w:val="24"/>
          <w:lang w:eastAsia="bg-BG"/>
        </w:rPr>
        <w:t>2</w:t>
      </w:r>
      <w:r w:rsidR="004C4A09" w:rsidRPr="005E4965">
        <w:rPr>
          <w:rFonts w:ascii="Times New Roman" w:hAnsi="Times New Roman"/>
          <w:i/>
          <w:iCs/>
          <w:sz w:val="24"/>
          <w:szCs w:val="24"/>
          <w:lang w:eastAsia="bg-BG"/>
        </w:rPr>
        <w:t xml:space="preserve"> </w:t>
      </w:r>
      <w:proofErr w:type="spellStart"/>
      <w:r w:rsidR="004C4A09" w:rsidRPr="005E4965">
        <w:rPr>
          <w:rFonts w:ascii="Times New Roman" w:hAnsi="Times New Roman"/>
          <w:i/>
          <w:iCs/>
          <w:sz w:val="24"/>
          <w:szCs w:val="24"/>
          <w:lang w:eastAsia="bg-BG"/>
        </w:rPr>
        <w:t>МИГ</w:t>
      </w:r>
      <w:r w:rsidR="009D6F91" w:rsidRPr="005E4965">
        <w:rPr>
          <w:rFonts w:ascii="Times New Roman" w:hAnsi="Times New Roman"/>
          <w:i/>
          <w:iCs/>
          <w:sz w:val="24"/>
          <w:szCs w:val="24"/>
          <w:lang w:eastAsia="bg-BG"/>
        </w:rPr>
        <w:t>а</w:t>
      </w:r>
      <w:proofErr w:type="spellEnd"/>
      <w:r w:rsidR="004C4A09" w:rsidRPr="005E4965">
        <w:rPr>
          <w:rFonts w:ascii="Times New Roman" w:hAnsi="Times New Roman"/>
          <w:i/>
          <w:iCs/>
          <w:sz w:val="24"/>
          <w:szCs w:val="24"/>
          <w:lang w:eastAsia="bg-BG"/>
        </w:rPr>
        <w:t xml:space="preserve"> с територия</w:t>
      </w:r>
      <w:r w:rsidR="00A36991" w:rsidRPr="005E4965">
        <w:rPr>
          <w:rFonts w:ascii="Times New Roman" w:hAnsi="Times New Roman"/>
          <w:i/>
          <w:iCs/>
          <w:sz w:val="24"/>
          <w:szCs w:val="24"/>
          <w:lang w:eastAsia="bg-BG"/>
        </w:rPr>
        <w:t xml:space="preserve">, попадаща в </w:t>
      </w:r>
      <w:r w:rsidR="007F7705" w:rsidRPr="005E4965">
        <w:rPr>
          <w:rFonts w:ascii="Times New Roman" w:hAnsi="Times New Roman"/>
          <w:i/>
          <w:iCs/>
          <w:sz w:val="24"/>
          <w:szCs w:val="24"/>
          <w:lang w:eastAsia="bg-BG"/>
        </w:rPr>
        <w:t xml:space="preserve">категория „Регион в преход“ и </w:t>
      </w:r>
      <w:r w:rsidR="00A36991" w:rsidRPr="005E4965">
        <w:rPr>
          <w:rFonts w:ascii="Times New Roman" w:hAnsi="Times New Roman"/>
          <w:i/>
          <w:iCs/>
          <w:sz w:val="24"/>
          <w:szCs w:val="24"/>
          <w:lang w:eastAsia="bg-BG"/>
        </w:rPr>
        <w:t>категория „</w:t>
      </w:r>
      <w:r w:rsidR="007F7705" w:rsidRPr="005E4965">
        <w:rPr>
          <w:rFonts w:ascii="Times New Roman" w:hAnsi="Times New Roman"/>
          <w:i/>
          <w:iCs/>
          <w:sz w:val="24"/>
          <w:szCs w:val="24"/>
          <w:lang w:eastAsia="bg-BG"/>
        </w:rPr>
        <w:t>По-слабо развити региони</w:t>
      </w:r>
      <w:r w:rsidR="00A36991" w:rsidRPr="005E4965">
        <w:rPr>
          <w:rFonts w:ascii="Times New Roman" w:hAnsi="Times New Roman"/>
          <w:i/>
          <w:iCs/>
          <w:sz w:val="24"/>
          <w:szCs w:val="24"/>
          <w:lang w:eastAsia="bg-BG"/>
        </w:rPr>
        <w:t>“</w:t>
      </w:r>
      <w:r w:rsidR="004C4A09" w:rsidRPr="005E4965">
        <w:rPr>
          <w:rFonts w:ascii="Times New Roman" w:hAnsi="Times New Roman"/>
          <w:b/>
          <w:bCs/>
          <w:sz w:val="24"/>
          <w:szCs w:val="24"/>
          <w:lang w:eastAsia="bg-BG"/>
        </w:rPr>
        <w:t xml:space="preserve">) </w:t>
      </w:r>
      <w:r w:rsidR="00F63487" w:rsidRPr="005E4965">
        <w:rPr>
          <w:rFonts w:ascii="Times New Roman" w:hAnsi="Times New Roman"/>
          <w:i/>
          <w:iCs/>
          <w:sz w:val="24"/>
          <w:szCs w:val="24"/>
          <w:lang w:eastAsia="bg-BG"/>
        </w:rPr>
        <w:t>.</w:t>
      </w:r>
    </w:p>
    <w:p w14:paraId="2D284E96" w14:textId="36771E4F" w:rsidR="00431F9B" w:rsidRDefault="00431F9B" w:rsidP="00431F9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i/>
          <w:iCs/>
          <w:sz w:val="24"/>
          <w:szCs w:val="24"/>
          <w:lang w:eastAsia="bg-BG"/>
        </w:rPr>
      </w:pPr>
      <w:r w:rsidRPr="005E4965">
        <w:rPr>
          <w:rFonts w:ascii="Times New Roman" w:hAnsi="Times New Roman"/>
          <w:b/>
          <w:bCs/>
          <w:sz w:val="24"/>
          <w:szCs w:val="24"/>
          <w:lang w:eastAsia="bg-BG"/>
        </w:rPr>
        <w:t>Регион в преход</w:t>
      </w:r>
      <w:r w:rsidRPr="005E4965">
        <w:rPr>
          <w:rFonts w:ascii="Times New Roman" w:hAnsi="Times New Roman"/>
          <w:sz w:val="24"/>
          <w:szCs w:val="24"/>
          <w:lang w:eastAsia="bg-BG"/>
        </w:rPr>
        <w:t xml:space="preserve"> (Югозападен район): </w:t>
      </w:r>
      <w:r w:rsidR="00FF2FE0" w:rsidRPr="005E4965">
        <w:rPr>
          <w:rFonts w:ascii="Times New Roman" w:hAnsi="Times New Roman"/>
          <w:b/>
          <w:bCs/>
          <w:sz w:val="24"/>
          <w:szCs w:val="24"/>
          <w:lang w:eastAsia="bg-BG"/>
        </w:rPr>
        <w:t>255 645,94</w:t>
      </w:r>
      <w:r w:rsidRPr="005E4965">
        <w:rPr>
          <w:rFonts w:ascii="Times New Roman" w:hAnsi="Times New Roman"/>
          <w:b/>
          <w:bCs/>
          <w:sz w:val="24"/>
          <w:szCs w:val="24"/>
          <w:lang w:eastAsia="bg-BG"/>
        </w:rPr>
        <w:t xml:space="preserve"> евро</w:t>
      </w:r>
      <w:r w:rsidR="004C4A09" w:rsidRPr="005E4965">
        <w:rPr>
          <w:rFonts w:ascii="Times New Roman" w:hAnsi="Times New Roman"/>
          <w:b/>
          <w:bCs/>
          <w:sz w:val="24"/>
          <w:szCs w:val="24"/>
          <w:lang w:eastAsia="bg-BG"/>
        </w:rPr>
        <w:t xml:space="preserve"> (</w:t>
      </w:r>
      <w:r w:rsidR="004C4A09" w:rsidRPr="005E4965">
        <w:rPr>
          <w:rFonts w:ascii="Times New Roman" w:hAnsi="Times New Roman"/>
          <w:i/>
          <w:iCs/>
          <w:sz w:val="24"/>
          <w:szCs w:val="24"/>
          <w:lang w:eastAsia="bg-BG"/>
        </w:rPr>
        <w:t>сумата е сбор от бюджета на МИГ с територия</w:t>
      </w:r>
      <w:r w:rsidR="00A36991" w:rsidRPr="005E4965">
        <w:rPr>
          <w:rFonts w:ascii="Times New Roman" w:hAnsi="Times New Roman"/>
          <w:i/>
          <w:iCs/>
          <w:sz w:val="24"/>
          <w:szCs w:val="24"/>
          <w:lang w:eastAsia="bg-BG"/>
        </w:rPr>
        <w:t>, попадаща</w:t>
      </w:r>
      <w:r w:rsidR="004C4A09" w:rsidRPr="005E4965">
        <w:rPr>
          <w:rFonts w:ascii="Times New Roman" w:hAnsi="Times New Roman"/>
          <w:i/>
          <w:iCs/>
          <w:sz w:val="24"/>
          <w:szCs w:val="24"/>
          <w:lang w:eastAsia="bg-BG"/>
        </w:rPr>
        <w:t xml:space="preserve"> в ЮЗР</w:t>
      </w:r>
      <w:r w:rsidR="00A36991" w:rsidRPr="005E4965">
        <w:rPr>
          <w:rFonts w:ascii="Times New Roman" w:hAnsi="Times New Roman"/>
          <w:i/>
          <w:iCs/>
          <w:sz w:val="24"/>
          <w:szCs w:val="24"/>
          <w:lang w:eastAsia="bg-BG"/>
        </w:rPr>
        <w:t>,</w:t>
      </w:r>
      <w:r w:rsidR="004C4A09" w:rsidRPr="005E4965">
        <w:rPr>
          <w:rFonts w:ascii="Times New Roman" w:hAnsi="Times New Roman"/>
          <w:i/>
          <w:iCs/>
          <w:sz w:val="24"/>
          <w:szCs w:val="24"/>
          <w:lang w:eastAsia="bg-BG"/>
        </w:rPr>
        <w:t xml:space="preserve"> и половината от бюджетите на 2 </w:t>
      </w:r>
      <w:proofErr w:type="spellStart"/>
      <w:r w:rsidR="004C4A09" w:rsidRPr="005E4965">
        <w:rPr>
          <w:rFonts w:ascii="Times New Roman" w:hAnsi="Times New Roman"/>
          <w:i/>
          <w:iCs/>
          <w:sz w:val="24"/>
          <w:szCs w:val="24"/>
          <w:lang w:eastAsia="bg-BG"/>
        </w:rPr>
        <w:t>МИГ</w:t>
      </w:r>
      <w:r w:rsidR="009D6F91" w:rsidRPr="005E4965">
        <w:rPr>
          <w:rFonts w:ascii="Times New Roman" w:hAnsi="Times New Roman"/>
          <w:i/>
          <w:iCs/>
          <w:sz w:val="24"/>
          <w:szCs w:val="24"/>
          <w:lang w:eastAsia="bg-BG"/>
        </w:rPr>
        <w:t>а</w:t>
      </w:r>
      <w:proofErr w:type="spellEnd"/>
      <w:r w:rsidR="004C4A09" w:rsidRPr="005E4965">
        <w:rPr>
          <w:rFonts w:ascii="Times New Roman" w:hAnsi="Times New Roman"/>
          <w:i/>
          <w:iCs/>
          <w:sz w:val="24"/>
          <w:szCs w:val="24"/>
          <w:lang w:eastAsia="bg-BG"/>
        </w:rPr>
        <w:t xml:space="preserve"> с територия</w:t>
      </w:r>
      <w:r w:rsidR="00A36991" w:rsidRPr="005E4965">
        <w:rPr>
          <w:rFonts w:ascii="Times New Roman" w:hAnsi="Times New Roman"/>
          <w:i/>
          <w:iCs/>
          <w:sz w:val="24"/>
          <w:szCs w:val="24"/>
          <w:lang w:eastAsia="bg-BG"/>
        </w:rPr>
        <w:t>, попадаща в</w:t>
      </w:r>
      <w:r w:rsidR="004C4A09" w:rsidRPr="005E4965">
        <w:rPr>
          <w:rFonts w:ascii="Times New Roman" w:hAnsi="Times New Roman"/>
          <w:i/>
          <w:iCs/>
          <w:sz w:val="24"/>
          <w:szCs w:val="24"/>
          <w:lang w:eastAsia="bg-BG"/>
        </w:rPr>
        <w:t xml:space="preserve"> </w:t>
      </w:r>
      <w:proofErr w:type="spellStart"/>
      <w:r w:rsidR="007F7705" w:rsidRPr="005E4965">
        <w:rPr>
          <w:rFonts w:ascii="Times New Roman" w:hAnsi="Times New Roman"/>
          <w:i/>
          <w:iCs/>
          <w:sz w:val="24"/>
          <w:szCs w:val="24"/>
          <w:lang w:eastAsia="bg-BG"/>
        </w:rPr>
        <w:t>в</w:t>
      </w:r>
      <w:proofErr w:type="spellEnd"/>
      <w:r w:rsidR="007F7705" w:rsidRPr="005E4965">
        <w:rPr>
          <w:rFonts w:ascii="Times New Roman" w:hAnsi="Times New Roman"/>
          <w:i/>
          <w:iCs/>
          <w:sz w:val="24"/>
          <w:szCs w:val="24"/>
          <w:lang w:eastAsia="bg-BG"/>
        </w:rPr>
        <w:t xml:space="preserve"> категория „Регион в преход“ и категория „По-слабо развити региони</w:t>
      </w:r>
      <w:r w:rsidR="00A36991" w:rsidRPr="005E4965">
        <w:rPr>
          <w:rFonts w:ascii="Times New Roman" w:hAnsi="Times New Roman"/>
          <w:i/>
          <w:iCs/>
          <w:sz w:val="24"/>
          <w:szCs w:val="24"/>
          <w:lang w:eastAsia="bg-BG"/>
        </w:rPr>
        <w:t>“</w:t>
      </w:r>
      <w:r w:rsidR="004C4A09" w:rsidRPr="005E4965">
        <w:rPr>
          <w:rFonts w:ascii="Times New Roman" w:hAnsi="Times New Roman"/>
          <w:b/>
          <w:bCs/>
          <w:sz w:val="24"/>
          <w:szCs w:val="24"/>
          <w:lang w:eastAsia="bg-BG"/>
        </w:rPr>
        <w:t>)</w:t>
      </w:r>
      <w:r w:rsidRPr="005E4965">
        <w:rPr>
          <w:rFonts w:ascii="Times New Roman" w:hAnsi="Times New Roman"/>
          <w:i/>
          <w:iCs/>
          <w:sz w:val="24"/>
          <w:szCs w:val="24"/>
          <w:lang w:eastAsia="bg-BG"/>
        </w:rPr>
        <w:t>.</w:t>
      </w:r>
    </w:p>
    <w:p w14:paraId="48B3F1A2" w14:textId="7AB337FD" w:rsidR="00F24E8B" w:rsidRDefault="00431F9B"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lastRenderedPageBreak/>
        <w:t>Допустимият размер на бюджета по процедурата за всяка територия на МИГ с одобрени стратегии за ВОМР и заявени в тях мерки за допълващо финансиране от ПО е, както следва:</w:t>
      </w:r>
    </w:p>
    <w:tbl>
      <w:tblPr>
        <w:tblStyle w:val="TableGrid101"/>
        <w:tblW w:w="10490" w:type="dxa"/>
        <w:tblInd w:w="-147" w:type="dxa"/>
        <w:tblLayout w:type="fixed"/>
        <w:tblLook w:val="04A0" w:firstRow="1" w:lastRow="0" w:firstColumn="1" w:lastColumn="0" w:noHBand="0" w:noVBand="1"/>
      </w:tblPr>
      <w:tblGrid>
        <w:gridCol w:w="568"/>
        <w:gridCol w:w="2693"/>
        <w:gridCol w:w="5528"/>
        <w:gridCol w:w="1701"/>
      </w:tblGrid>
      <w:tr w:rsidR="00F24E8B" w:rsidRPr="00F24E8B" w14:paraId="455F1428" w14:textId="77777777" w:rsidTr="005F1B6F">
        <w:trPr>
          <w:trHeight w:val="850"/>
        </w:trPr>
        <w:tc>
          <w:tcPr>
            <w:tcW w:w="568" w:type="dxa"/>
          </w:tcPr>
          <w:p w14:paraId="65ADE122" w14:textId="77777777" w:rsidR="00F24E8B" w:rsidRPr="00F24E8B" w:rsidRDefault="00F24E8B" w:rsidP="00F24E8B">
            <w:pPr>
              <w:spacing w:after="0" w:line="240" w:lineRule="auto"/>
              <w:jc w:val="center"/>
              <w:rPr>
                <w:rFonts w:ascii="Times New Roman" w:hAnsi="Times New Roman"/>
              </w:rPr>
            </w:pPr>
            <w:bookmarkStart w:id="33" w:name="_Hlk217309472"/>
            <w:r w:rsidRPr="00F24E8B">
              <w:rPr>
                <w:rFonts w:ascii="Times New Roman" w:hAnsi="Times New Roman"/>
              </w:rPr>
              <w:t>№ по ред</w:t>
            </w:r>
          </w:p>
        </w:tc>
        <w:tc>
          <w:tcPr>
            <w:tcW w:w="2693" w:type="dxa"/>
            <w:vAlign w:val="center"/>
          </w:tcPr>
          <w:p w14:paraId="5AA2BEC6"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 xml:space="preserve">№ на СВОМР </w:t>
            </w:r>
          </w:p>
        </w:tc>
        <w:tc>
          <w:tcPr>
            <w:tcW w:w="5528" w:type="dxa"/>
            <w:vAlign w:val="center"/>
          </w:tcPr>
          <w:p w14:paraId="307DA19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Местна инициативна група</w:t>
            </w:r>
          </w:p>
        </w:tc>
        <w:tc>
          <w:tcPr>
            <w:tcW w:w="1701" w:type="dxa"/>
            <w:vAlign w:val="center"/>
          </w:tcPr>
          <w:p w14:paraId="5EAC509A" w14:textId="77777777" w:rsidR="00F24E8B" w:rsidRPr="00F24E8B" w:rsidRDefault="00F24E8B" w:rsidP="00F24E8B">
            <w:pPr>
              <w:spacing w:after="120" w:line="240" w:lineRule="auto"/>
              <w:jc w:val="center"/>
              <w:rPr>
                <w:rFonts w:ascii="Times New Roman" w:hAnsi="Times New Roman"/>
              </w:rPr>
            </w:pPr>
          </w:p>
          <w:p w14:paraId="0E212B2A" w14:textId="20B0A1D1" w:rsidR="00082D43" w:rsidRPr="005F1B6F" w:rsidRDefault="00082D43" w:rsidP="00F24E8B">
            <w:pPr>
              <w:spacing w:after="120" w:line="240" w:lineRule="auto"/>
              <w:rPr>
                <w:rFonts w:ascii="Times New Roman" w:hAnsi="Times New Roman"/>
                <w:lang w:val="en-US"/>
              </w:rPr>
            </w:pPr>
            <w:r>
              <w:rPr>
                <w:rFonts w:ascii="Times New Roman" w:hAnsi="Times New Roman"/>
              </w:rPr>
              <w:t xml:space="preserve">Финансов ресурс </w:t>
            </w:r>
            <w:r w:rsidR="00F24E8B" w:rsidRPr="00F24E8B">
              <w:rPr>
                <w:rFonts w:ascii="Times New Roman" w:hAnsi="Times New Roman"/>
              </w:rPr>
              <w:t xml:space="preserve">за </w:t>
            </w:r>
            <w:r>
              <w:rPr>
                <w:rFonts w:ascii="Times New Roman" w:hAnsi="Times New Roman"/>
              </w:rPr>
              <w:t xml:space="preserve">допълващо </w:t>
            </w:r>
            <w:proofErr w:type="spellStart"/>
            <w:r>
              <w:rPr>
                <w:rFonts w:ascii="Times New Roman" w:hAnsi="Times New Roman"/>
              </w:rPr>
              <w:t>финасиране</w:t>
            </w:r>
            <w:proofErr w:type="spellEnd"/>
            <w:r>
              <w:rPr>
                <w:rFonts w:ascii="Times New Roman" w:hAnsi="Times New Roman"/>
              </w:rPr>
              <w:t xml:space="preserve"> за ПО към СВОМР </w:t>
            </w:r>
          </w:p>
          <w:p w14:paraId="16047DE9" w14:textId="3D9EF3E7" w:rsidR="00F24E8B" w:rsidRPr="00F24E8B" w:rsidRDefault="00F24E8B" w:rsidP="005F1B6F">
            <w:pPr>
              <w:spacing w:after="120" w:line="240" w:lineRule="auto"/>
              <w:rPr>
                <w:rFonts w:ascii="Times New Roman" w:hAnsi="Times New Roman"/>
              </w:rPr>
            </w:pPr>
            <w:r w:rsidRPr="00F24E8B">
              <w:rPr>
                <w:rFonts w:ascii="Times New Roman" w:hAnsi="Times New Roman"/>
              </w:rPr>
              <w:t>в евро</w:t>
            </w:r>
          </w:p>
        </w:tc>
      </w:tr>
      <w:tr w:rsidR="00F24E8B" w:rsidRPr="00F24E8B" w14:paraId="54B00030" w14:textId="77777777" w:rsidTr="005F1B6F">
        <w:trPr>
          <w:trHeight w:val="204"/>
        </w:trPr>
        <w:tc>
          <w:tcPr>
            <w:tcW w:w="10490" w:type="dxa"/>
            <w:gridSpan w:val="4"/>
          </w:tcPr>
          <w:p w14:paraId="6B952B6E"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СЕВЕРОЗАПАДЕН РАЙОН</w:t>
            </w:r>
          </w:p>
        </w:tc>
      </w:tr>
      <w:tr w:rsidR="00F24E8B" w:rsidRPr="00F24E8B" w14:paraId="4C4387B8" w14:textId="77777777" w:rsidTr="005F1B6F">
        <w:tc>
          <w:tcPr>
            <w:tcW w:w="568" w:type="dxa"/>
          </w:tcPr>
          <w:p w14:paraId="7F041A8F"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w:t>
            </w:r>
          </w:p>
        </w:tc>
        <w:tc>
          <w:tcPr>
            <w:tcW w:w="2693" w:type="dxa"/>
          </w:tcPr>
          <w:p w14:paraId="5B7BDA15"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 0003</w:t>
            </w:r>
          </w:p>
        </w:tc>
        <w:tc>
          <w:tcPr>
            <w:tcW w:w="5528" w:type="dxa"/>
          </w:tcPr>
          <w:p w14:paraId="396A3477"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Луковит-Роман</w:t>
            </w:r>
          </w:p>
        </w:tc>
        <w:tc>
          <w:tcPr>
            <w:tcW w:w="1701" w:type="dxa"/>
          </w:tcPr>
          <w:p w14:paraId="3A6B9518"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36308EB" w14:textId="77777777" w:rsidTr="005F1B6F">
        <w:tc>
          <w:tcPr>
            <w:tcW w:w="568" w:type="dxa"/>
          </w:tcPr>
          <w:p w14:paraId="55BA7B0E"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w:t>
            </w:r>
          </w:p>
        </w:tc>
        <w:tc>
          <w:tcPr>
            <w:tcW w:w="2693" w:type="dxa"/>
          </w:tcPr>
          <w:p w14:paraId="6E0FA06D"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BG06AFSP001-1.001-0011</w:t>
            </w:r>
          </w:p>
        </w:tc>
        <w:tc>
          <w:tcPr>
            <w:tcW w:w="5528" w:type="dxa"/>
          </w:tcPr>
          <w:p w14:paraId="688A555B"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Долна Митрополия – Долни Дъбник</w:t>
            </w:r>
          </w:p>
        </w:tc>
        <w:tc>
          <w:tcPr>
            <w:tcW w:w="1701" w:type="dxa"/>
          </w:tcPr>
          <w:p w14:paraId="1DF9634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63CC1ED3" w14:textId="77777777" w:rsidTr="005F1B6F">
        <w:tc>
          <w:tcPr>
            <w:tcW w:w="568" w:type="dxa"/>
          </w:tcPr>
          <w:p w14:paraId="0959DC97"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w:t>
            </w:r>
          </w:p>
        </w:tc>
        <w:tc>
          <w:tcPr>
            <w:tcW w:w="2693" w:type="dxa"/>
          </w:tcPr>
          <w:p w14:paraId="57704FB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BG06AFSP001-1.001-0022</w:t>
            </w:r>
          </w:p>
        </w:tc>
        <w:tc>
          <w:tcPr>
            <w:tcW w:w="5528" w:type="dxa"/>
          </w:tcPr>
          <w:p w14:paraId="0AAE140B" w14:textId="77777777" w:rsidR="00F24E8B" w:rsidRPr="007866FB" w:rsidRDefault="00F24E8B" w:rsidP="00F24E8B">
            <w:pPr>
              <w:spacing w:after="0" w:line="240" w:lineRule="auto"/>
              <w:rPr>
                <w:rFonts w:ascii="Times New Roman" w:hAnsi="Times New Roman"/>
                <w:lang w:val="en-US"/>
              </w:rPr>
            </w:pPr>
            <w:r w:rsidRPr="00F24E8B">
              <w:rPr>
                <w:rFonts w:ascii="Times New Roman" w:hAnsi="Times New Roman"/>
              </w:rPr>
              <w:t>МИГ Бяла Слатина</w:t>
            </w:r>
          </w:p>
        </w:tc>
        <w:tc>
          <w:tcPr>
            <w:tcW w:w="1701" w:type="dxa"/>
          </w:tcPr>
          <w:p w14:paraId="53439C32"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CDBF670" w14:textId="77777777" w:rsidTr="005F1B6F">
        <w:tc>
          <w:tcPr>
            <w:tcW w:w="568" w:type="dxa"/>
          </w:tcPr>
          <w:p w14:paraId="28C77DB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w:t>
            </w:r>
          </w:p>
        </w:tc>
        <w:tc>
          <w:tcPr>
            <w:tcW w:w="2693" w:type="dxa"/>
          </w:tcPr>
          <w:p w14:paraId="082F8385"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BG06AFSP001-1.001-0024</w:t>
            </w:r>
          </w:p>
        </w:tc>
        <w:tc>
          <w:tcPr>
            <w:tcW w:w="5528" w:type="dxa"/>
          </w:tcPr>
          <w:p w14:paraId="21D54036"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Пордим и община Плевен</w:t>
            </w:r>
          </w:p>
        </w:tc>
        <w:tc>
          <w:tcPr>
            <w:tcW w:w="1701" w:type="dxa"/>
          </w:tcPr>
          <w:p w14:paraId="0D0D289E"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5C845A72" w14:textId="77777777" w:rsidTr="005F1B6F">
        <w:tc>
          <w:tcPr>
            <w:tcW w:w="568" w:type="dxa"/>
          </w:tcPr>
          <w:p w14:paraId="2D89F3A4"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5.</w:t>
            </w:r>
          </w:p>
        </w:tc>
        <w:tc>
          <w:tcPr>
            <w:tcW w:w="2693" w:type="dxa"/>
          </w:tcPr>
          <w:p w14:paraId="2054A2F6"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BG06AFSP001-1.001-0040</w:t>
            </w:r>
          </w:p>
        </w:tc>
        <w:tc>
          <w:tcPr>
            <w:tcW w:w="5528" w:type="dxa"/>
          </w:tcPr>
          <w:p w14:paraId="69FC7CAC"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Лом</w:t>
            </w:r>
          </w:p>
        </w:tc>
        <w:tc>
          <w:tcPr>
            <w:tcW w:w="1701" w:type="dxa"/>
          </w:tcPr>
          <w:p w14:paraId="1647D35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D305CD3" w14:textId="77777777" w:rsidTr="005F1B6F">
        <w:tc>
          <w:tcPr>
            <w:tcW w:w="568" w:type="dxa"/>
          </w:tcPr>
          <w:p w14:paraId="5C8EA21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6.</w:t>
            </w:r>
          </w:p>
        </w:tc>
        <w:tc>
          <w:tcPr>
            <w:tcW w:w="2693" w:type="dxa"/>
          </w:tcPr>
          <w:p w14:paraId="66ECAADC"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BG06AFSP001-1.001-0043</w:t>
            </w:r>
          </w:p>
        </w:tc>
        <w:tc>
          <w:tcPr>
            <w:tcW w:w="5528" w:type="dxa"/>
          </w:tcPr>
          <w:p w14:paraId="2063B2B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Медковец - Монтана</w:t>
            </w:r>
          </w:p>
        </w:tc>
        <w:tc>
          <w:tcPr>
            <w:tcW w:w="1701" w:type="dxa"/>
          </w:tcPr>
          <w:p w14:paraId="2BCB9C1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71815283" w14:textId="77777777" w:rsidTr="005F1B6F">
        <w:tc>
          <w:tcPr>
            <w:tcW w:w="568" w:type="dxa"/>
          </w:tcPr>
          <w:p w14:paraId="0365DA28"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7.</w:t>
            </w:r>
          </w:p>
        </w:tc>
        <w:tc>
          <w:tcPr>
            <w:tcW w:w="2693" w:type="dxa"/>
          </w:tcPr>
          <w:p w14:paraId="756ED94A"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BG06AFSP001-1.001-0067</w:t>
            </w:r>
          </w:p>
        </w:tc>
        <w:tc>
          <w:tcPr>
            <w:tcW w:w="5528" w:type="dxa"/>
          </w:tcPr>
          <w:p w14:paraId="3892E4E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КНЕЖА</w:t>
            </w:r>
          </w:p>
        </w:tc>
        <w:tc>
          <w:tcPr>
            <w:tcW w:w="1701" w:type="dxa"/>
          </w:tcPr>
          <w:p w14:paraId="7663E627"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B9A3BC3" w14:textId="77777777" w:rsidTr="005F1B6F">
        <w:tc>
          <w:tcPr>
            <w:tcW w:w="568" w:type="dxa"/>
          </w:tcPr>
          <w:p w14:paraId="09475E9C"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8.</w:t>
            </w:r>
          </w:p>
        </w:tc>
        <w:tc>
          <w:tcPr>
            <w:tcW w:w="2693" w:type="dxa"/>
          </w:tcPr>
          <w:p w14:paraId="12053342"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BG06AFSP001-1.001-0100</w:t>
            </w:r>
          </w:p>
        </w:tc>
        <w:tc>
          <w:tcPr>
            <w:tcW w:w="5528" w:type="dxa"/>
          </w:tcPr>
          <w:p w14:paraId="6C8C215F"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Троян, Априлци и Угърчин</w:t>
            </w:r>
          </w:p>
        </w:tc>
        <w:tc>
          <w:tcPr>
            <w:tcW w:w="1701" w:type="dxa"/>
          </w:tcPr>
          <w:p w14:paraId="56E934C5"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72E75DAA" w14:textId="77777777" w:rsidTr="005F1B6F">
        <w:tc>
          <w:tcPr>
            <w:tcW w:w="568" w:type="dxa"/>
          </w:tcPr>
          <w:p w14:paraId="76F38BA4"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9.</w:t>
            </w:r>
          </w:p>
        </w:tc>
        <w:tc>
          <w:tcPr>
            <w:tcW w:w="2693" w:type="dxa"/>
          </w:tcPr>
          <w:p w14:paraId="784110AE"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BG06AFSP001-1.001-0119</w:t>
            </w:r>
          </w:p>
        </w:tc>
        <w:tc>
          <w:tcPr>
            <w:tcW w:w="5528" w:type="dxa"/>
          </w:tcPr>
          <w:p w14:paraId="7329D80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w:t>
            </w:r>
            <w:proofErr w:type="spellStart"/>
            <w:r w:rsidRPr="00F24E8B">
              <w:rPr>
                <w:rFonts w:ascii="Times New Roman" w:hAnsi="Times New Roman"/>
              </w:rPr>
              <w:t>Карлуковски</w:t>
            </w:r>
            <w:proofErr w:type="spellEnd"/>
            <w:r w:rsidRPr="00F24E8B">
              <w:rPr>
                <w:rFonts w:ascii="Times New Roman" w:hAnsi="Times New Roman"/>
              </w:rPr>
              <w:t xml:space="preserve"> </w:t>
            </w:r>
            <w:proofErr w:type="spellStart"/>
            <w:r w:rsidRPr="00F24E8B">
              <w:rPr>
                <w:rFonts w:ascii="Times New Roman" w:hAnsi="Times New Roman"/>
              </w:rPr>
              <w:t>карст</w:t>
            </w:r>
            <w:proofErr w:type="spellEnd"/>
            <w:r w:rsidRPr="00F24E8B">
              <w:rPr>
                <w:rFonts w:ascii="Times New Roman" w:hAnsi="Times New Roman"/>
              </w:rPr>
              <w:t xml:space="preserve"> - Червен бряг - Искър</w:t>
            </w:r>
          </w:p>
        </w:tc>
        <w:tc>
          <w:tcPr>
            <w:tcW w:w="1701" w:type="dxa"/>
          </w:tcPr>
          <w:p w14:paraId="27513EE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76C83AC" w14:textId="77777777" w:rsidTr="00F24E8B">
        <w:tc>
          <w:tcPr>
            <w:tcW w:w="8789" w:type="dxa"/>
            <w:gridSpan w:val="3"/>
            <w:shd w:val="clear" w:color="auto" w:fill="E7E6E6"/>
          </w:tcPr>
          <w:p w14:paraId="3101279D" w14:textId="11C6E306"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 xml:space="preserve">Общо за </w:t>
            </w:r>
            <w:r w:rsidR="00A03DAB">
              <w:rPr>
                <w:rFonts w:ascii="Times New Roman" w:hAnsi="Times New Roman"/>
                <w:b/>
                <w:bCs/>
              </w:rPr>
              <w:t xml:space="preserve">МИГ само от </w:t>
            </w:r>
            <w:r w:rsidRPr="00F24E8B">
              <w:rPr>
                <w:rFonts w:ascii="Times New Roman" w:hAnsi="Times New Roman"/>
                <w:b/>
                <w:bCs/>
              </w:rPr>
              <w:t>СЗР</w:t>
            </w:r>
          </w:p>
        </w:tc>
        <w:tc>
          <w:tcPr>
            <w:tcW w:w="1701" w:type="dxa"/>
            <w:shd w:val="clear" w:color="auto" w:fill="E7E6E6"/>
          </w:tcPr>
          <w:p w14:paraId="14597865" w14:textId="25D1603B" w:rsidR="00F24E8B" w:rsidRPr="00A03DAB" w:rsidRDefault="00F24E8B" w:rsidP="00F24E8B">
            <w:pPr>
              <w:spacing w:after="0" w:line="240" w:lineRule="auto"/>
              <w:jc w:val="center"/>
              <w:rPr>
                <w:rFonts w:ascii="Times New Roman" w:hAnsi="Times New Roman"/>
                <w:b/>
                <w:bCs/>
                <w:lang w:val="en-US"/>
              </w:rPr>
            </w:pPr>
            <w:r w:rsidRPr="00F24E8B">
              <w:rPr>
                <w:rFonts w:ascii="Times New Roman" w:hAnsi="Times New Roman"/>
                <w:b/>
                <w:bCs/>
              </w:rPr>
              <w:t>1 840 650,</w:t>
            </w:r>
            <w:r w:rsidR="002A3D2E" w:rsidRPr="00F24E8B">
              <w:rPr>
                <w:rFonts w:ascii="Times New Roman" w:hAnsi="Times New Roman"/>
                <w:b/>
                <w:bCs/>
              </w:rPr>
              <w:t>7</w:t>
            </w:r>
            <w:r w:rsidR="002A3D2E">
              <w:rPr>
                <w:rFonts w:ascii="Times New Roman" w:hAnsi="Times New Roman"/>
                <w:b/>
                <w:bCs/>
                <w:lang w:val="en-US"/>
              </w:rPr>
              <w:t>5</w:t>
            </w:r>
          </w:p>
        </w:tc>
      </w:tr>
      <w:tr w:rsidR="00F24E8B" w:rsidRPr="00F24E8B" w14:paraId="21528242" w14:textId="77777777" w:rsidTr="005F1B6F">
        <w:tc>
          <w:tcPr>
            <w:tcW w:w="10490" w:type="dxa"/>
            <w:gridSpan w:val="4"/>
          </w:tcPr>
          <w:p w14:paraId="2904342E"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СЕВЕРЕН ЦЕНТРАЛЕН РАЙОН</w:t>
            </w:r>
          </w:p>
        </w:tc>
      </w:tr>
      <w:tr w:rsidR="00F24E8B" w:rsidRPr="00F24E8B" w14:paraId="27742CA6" w14:textId="77777777" w:rsidTr="005F1B6F">
        <w:tc>
          <w:tcPr>
            <w:tcW w:w="568" w:type="dxa"/>
          </w:tcPr>
          <w:p w14:paraId="755BE4A2"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10.</w:t>
            </w:r>
          </w:p>
        </w:tc>
        <w:tc>
          <w:tcPr>
            <w:tcW w:w="2693" w:type="dxa"/>
          </w:tcPr>
          <w:p w14:paraId="615EFFB4"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BG06AFSP001-1.001-0005</w:t>
            </w:r>
          </w:p>
        </w:tc>
        <w:tc>
          <w:tcPr>
            <w:tcW w:w="5528" w:type="dxa"/>
          </w:tcPr>
          <w:p w14:paraId="1484891D"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Тутракан - Сливо поле</w:t>
            </w:r>
          </w:p>
        </w:tc>
        <w:tc>
          <w:tcPr>
            <w:tcW w:w="1701" w:type="dxa"/>
          </w:tcPr>
          <w:p w14:paraId="3B8CE684"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5D384DDE" w14:textId="77777777" w:rsidTr="005F1B6F">
        <w:tc>
          <w:tcPr>
            <w:tcW w:w="568" w:type="dxa"/>
          </w:tcPr>
          <w:p w14:paraId="2EE195D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11.</w:t>
            </w:r>
          </w:p>
        </w:tc>
        <w:tc>
          <w:tcPr>
            <w:tcW w:w="2693" w:type="dxa"/>
          </w:tcPr>
          <w:p w14:paraId="1F3E92DB"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BG06AFSP001-1.001-0006</w:t>
            </w:r>
          </w:p>
        </w:tc>
        <w:tc>
          <w:tcPr>
            <w:tcW w:w="5528" w:type="dxa"/>
          </w:tcPr>
          <w:p w14:paraId="3E949A0D"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общини Елена и Златарица</w:t>
            </w:r>
          </w:p>
        </w:tc>
        <w:tc>
          <w:tcPr>
            <w:tcW w:w="1701" w:type="dxa"/>
          </w:tcPr>
          <w:p w14:paraId="65E6AAEE"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63C3FBD7" w14:textId="77777777" w:rsidTr="005F1B6F">
        <w:tc>
          <w:tcPr>
            <w:tcW w:w="568" w:type="dxa"/>
          </w:tcPr>
          <w:p w14:paraId="54101C95"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12.</w:t>
            </w:r>
          </w:p>
        </w:tc>
        <w:tc>
          <w:tcPr>
            <w:tcW w:w="2693" w:type="dxa"/>
          </w:tcPr>
          <w:p w14:paraId="09255F4B"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BG06AFSP001-1.001-0021</w:t>
            </w:r>
          </w:p>
        </w:tc>
        <w:tc>
          <w:tcPr>
            <w:tcW w:w="5528" w:type="dxa"/>
          </w:tcPr>
          <w:p w14:paraId="79C5679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Исперих </w:t>
            </w:r>
          </w:p>
        </w:tc>
        <w:tc>
          <w:tcPr>
            <w:tcW w:w="1701" w:type="dxa"/>
          </w:tcPr>
          <w:p w14:paraId="2523A6D5"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199 403,83</w:t>
            </w:r>
          </w:p>
        </w:tc>
      </w:tr>
      <w:tr w:rsidR="00F24E8B" w:rsidRPr="00F24E8B" w14:paraId="31B69ECD" w14:textId="77777777" w:rsidTr="005F1B6F">
        <w:tc>
          <w:tcPr>
            <w:tcW w:w="568" w:type="dxa"/>
          </w:tcPr>
          <w:p w14:paraId="70A1455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13.</w:t>
            </w:r>
          </w:p>
        </w:tc>
        <w:tc>
          <w:tcPr>
            <w:tcW w:w="2693" w:type="dxa"/>
          </w:tcPr>
          <w:p w14:paraId="75EEEDF4"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BG06AFSP001-1.001-0044</w:t>
            </w:r>
          </w:p>
        </w:tc>
        <w:tc>
          <w:tcPr>
            <w:tcW w:w="5528" w:type="dxa"/>
          </w:tcPr>
          <w:p w14:paraId="6A2B9C81"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Павликени – Полски Тръмбеш</w:t>
            </w:r>
          </w:p>
        </w:tc>
        <w:tc>
          <w:tcPr>
            <w:tcW w:w="1701" w:type="dxa"/>
          </w:tcPr>
          <w:p w14:paraId="261FEC3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571D47F7" w14:textId="77777777" w:rsidTr="005F1B6F">
        <w:tc>
          <w:tcPr>
            <w:tcW w:w="568" w:type="dxa"/>
          </w:tcPr>
          <w:p w14:paraId="45F6F29E"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14.</w:t>
            </w:r>
          </w:p>
        </w:tc>
        <w:tc>
          <w:tcPr>
            <w:tcW w:w="2693" w:type="dxa"/>
          </w:tcPr>
          <w:p w14:paraId="2DC6709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BG06AFSP001-1.001-0049</w:t>
            </w:r>
          </w:p>
        </w:tc>
        <w:tc>
          <w:tcPr>
            <w:tcW w:w="5528" w:type="dxa"/>
          </w:tcPr>
          <w:p w14:paraId="30D923FF"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Дулово</w:t>
            </w:r>
          </w:p>
        </w:tc>
        <w:tc>
          <w:tcPr>
            <w:tcW w:w="1701" w:type="dxa"/>
          </w:tcPr>
          <w:p w14:paraId="1546C5C1"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D545FAF" w14:textId="77777777" w:rsidTr="005F1B6F">
        <w:tc>
          <w:tcPr>
            <w:tcW w:w="568" w:type="dxa"/>
          </w:tcPr>
          <w:p w14:paraId="195EBA2E"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15.</w:t>
            </w:r>
          </w:p>
        </w:tc>
        <w:tc>
          <w:tcPr>
            <w:tcW w:w="2693" w:type="dxa"/>
          </w:tcPr>
          <w:p w14:paraId="62193C5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BG06AFSP001-1.001-0052</w:t>
            </w:r>
          </w:p>
        </w:tc>
        <w:tc>
          <w:tcPr>
            <w:tcW w:w="5528" w:type="dxa"/>
          </w:tcPr>
          <w:p w14:paraId="7D2BE5CF"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Кайнарджа - Алфатар - Силистра</w:t>
            </w:r>
          </w:p>
        </w:tc>
        <w:tc>
          <w:tcPr>
            <w:tcW w:w="1701" w:type="dxa"/>
          </w:tcPr>
          <w:p w14:paraId="181C361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14A4B47D" w14:textId="77777777" w:rsidTr="005F1B6F">
        <w:tc>
          <w:tcPr>
            <w:tcW w:w="568" w:type="dxa"/>
          </w:tcPr>
          <w:p w14:paraId="78E7870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16.</w:t>
            </w:r>
          </w:p>
        </w:tc>
        <w:tc>
          <w:tcPr>
            <w:tcW w:w="2693" w:type="dxa"/>
          </w:tcPr>
          <w:p w14:paraId="6534ECB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BG06AFSP001-1.001-0053</w:t>
            </w:r>
          </w:p>
        </w:tc>
        <w:tc>
          <w:tcPr>
            <w:tcW w:w="5528" w:type="dxa"/>
          </w:tcPr>
          <w:p w14:paraId="3A691C97"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Главиница - Ситово Крайдунавска Добруджа</w:t>
            </w:r>
          </w:p>
        </w:tc>
        <w:tc>
          <w:tcPr>
            <w:tcW w:w="1701" w:type="dxa"/>
          </w:tcPr>
          <w:p w14:paraId="6D7AA1F9"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33D7D45" w14:textId="77777777" w:rsidTr="005F1B6F">
        <w:tc>
          <w:tcPr>
            <w:tcW w:w="568" w:type="dxa"/>
          </w:tcPr>
          <w:p w14:paraId="0DACC999"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17.</w:t>
            </w:r>
          </w:p>
        </w:tc>
        <w:tc>
          <w:tcPr>
            <w:tcW w:w="2693" w:type="dxa"/>
          </w:tcPr>
          <w:p w14:paraId="38BEB02D"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BG06AFSP001-1.001-0092</w:t>
            </w:r>
          </w:p>
        </w:tc>
        <w:tc>
          <w:tcPr>
            <w:tcW w:w="5528" w:type="dxa"/>
          </w:tcPr>
          <w:p w14:paraId="06796DAA"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Дряново - Трявна - в сърцето на Балкана</w:t>
            </w:r>
          </w:p>
        </w:tc>
        <w:tc>
          <w:tcPr>
            <w:tcW w:w="1701" w:type="dxa"/>
          </w:tcPr>
          <w:p w14:paraId="7B70D8E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65E2E1EF" w14:textId="77777777" w:rsidTr="005F1B6F">
        <w:tc>
          <w:tcPr>
            <w:tcW w:w="568" w:type="dxa"/>
          </w:tcPr>
          <w:p w14:paraId="58FB7CD5"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18.</w:t>
            </w:r>
          </w:p>
        </w:tc>
        <w:tc>
          <w:tcPr>
            <w:tcW w:w="2693" w:type="dxa"/>
          </w:tcPr>
          <w:p w14:paraId="42F0DD22"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BG06AFSP001-1.001-0112</w:t>
            </w:r>
          </w:p>
        </w:tc>
        <w:tc>
          <w:tcPr>
            <w:tcW w:w="5528" w:type="dxa"/>
          </w:tcPr>
          <w:p w14:paraId="2D602E74"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Горна Оряховица</w:t>
            </w:r>
          </w:p>
        </w:tc>
        <w:tc>
          <w:tcPr>
            <w:tcW w:w="1701" w:type="dxa"/>
          </w:tcPr>
          <w:p w14:paraId="5DE2EE75"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23504F46" w14:textId="77777777" w:rsidTr="005F1B6F">
        <w:trPr>
          <w:trHeight w:val="330"/>
        </w:trPr>
        <w:tc>
          <w:tcPr>
            <w:tcW w:w="8789" w:type="dxa"/>
            <w:gridSpan w:val="3"/>
            <w:shd w:val="clear" w:color="auto" w:fill="E7E6E6"/>
          </w:tcPr>
          <w:p w14:paraId="4C026916" w14:textId="648D6FB9" w:rsidR="00F24E8B" w:rsidRPr="00F24E8B" w:rsidRDefault="00F24E8B" w:rsidP="00F24E8B">
            <w:pPr>
              <w:spacing w:after="120" w:line="240" w:lineRule="auto"/>
              <w:jc w:val="center"/>
              <w:rPr>
                <w:rFonts w:ascii="Times New Roman" w:hAnsi="Times New Roman"/>
                <w:b/>
                <w:bCs/>
              </w:rPr>
            </w:pPr>
            <w:r w:rsidRPr="00F24E8B">
              <w:rPr>
                <w:rFonts w:ascii="Times New Roman" w:hAnsi="Times New Roman"/>
                <w:b/>
                <w:bCs/>
              </w:rPr>
              <w:t xml:space="preserve">Общо за </w:t>
            </w:r>
            <w:r w:rsidR="00A03DAB">
              <w:rPr>
                <w:rFonts w:ascii="Times New Roman" w:hAnsi="Times New Roman"/>
                <w:b/>
                <w:bCs/>
              </w:rPr>
              <w:t xml:space="preserve">МИГ само от </w:t>
            </w:r>
            <w:r w:rsidRPr="00F24E8B">
              <w:rPr>
                <w:rFonts w:ascii="Times New Roman" w:hAnsi="Times New Roman"/>
                <w:b/>
                <w:bCs/>
              </w:rPr>
              <w:t>СЦР</w:t>
            </w:r>
          </w:p>
        </w:tc>
        <w:tc>
          <w:tcPr>
            <w:tcW w:w="1701" w:type="dxa"/>
            <w:shd w:val="clear" w:color="auto" w:fill="E7E6E6"/>
          </w:tcPr>
          <w:p w14:paraId="138653FA" w14:textId="6C65867B"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1 835 537,</w:t>
            </w:r>
            <w:r w:rsidR="00A03DAB" w:rsidRPr="00F24E8B">
              <w:rPr>
                <w:rFonts w:ascii="Times New Roman" w:hAnsi="Times New Roman"/>
                <w:b/>
                <w:bCs/>
              </w:rPr>
              <w:t>8</w:t>
            </w:r>
            <w:r w:rsidR="00A03DAB">
              <w:rPr>
                <w:rFonts w:ascii="Times New Roman" w:hAnsi="Times New Roman"/>
                <w:b/>
                <w:bCs/>
              </w:rPr>
              <w:t>3</w:t>
            </w:r>
          </w:p>
        </w:tc>
      </w:tr>
      <w:tr w:rsidR="00F24E8B" w:rsidRPr="00F24E8B" w14:paraId="5E30527F" w14:textId="77777777" w:rsidTr="005F1B6F">
        <w:tc>
          <w:tcPr>
            <w:tcW w:w="10490" w:type="dxa"/>
            <w:gridSpan w:val="4"/>
          </w:tcPr>
          <w:p w14:paraId="5AFE05C6"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СЕВЕРОИЗТОЧЕН РАЙОН</w:t>
            </w:r>
          </w:p>
        </w:tc>
      </w:tr>
      <w:tr w:rsidR="00F24E8B" w:rsidRPr="00F24E8B" w14:paraId="6FF626CB" w14:textId="77777777" w:rsidTr="005F1B6F">
        <w:tc>
          <w:tcPr>
            <w:tcW w:w="568" w:type="dxa"/>
          </w:tcPr>
          <w:p w14:paraId="7ED9BC9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19.</w:t>
            </w:r>
          </w:p>
        </w:tc>
        <w:tc>
          <w:tcPr>
            <w:tcW w:w="2693" w:type="dxa"/>
          </w:tcPr>
          <w:p w14:paraId="02258AC9"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BG06AFSP001-1.001-0014</w:t>
            </w:r>
          </w:p>
        </w:tc>
        <w:tc>
          <w:tcPr>
            <w:tcW w:w="5528" w:type="dxa"/>
          </w:tcPr>
          <w:p w14:paraId="7549F9E3"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Аврен-Варна</w:t>
            </w:r>
          </w:p>
        </w:tc>
        <w:tc>
          <w:tcPr>
            <w:tcW w:w="1701" w:type="dxa"/>
          </w:tcPr>
          <w:p w14:paraId="3204748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19658E79" w14:textId="77777777" w:rsidTr="005F1B6F">
        <w:tc>
          <w:tcPr>
            <w:tcW w:w="568" w:type="dxa"/>
          </w:tcPr>
          <w:p w14:paraId="513B20D9"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w:t>
            </w:r>
          </w:p>
        </w:tc>
        <w:tc>
          <w:tcPr>
            <w:tcW w:w="2693" w:type="dxa"/>
          </w:tcPr>
          <w:p w14:paraId="6467FC45"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BG06AFSP001-1.001-0025</w:t>
            </w:r>
          </w:p>
        </w:tc>
        <w:tc>
          <w:tcPr>
            <w:tcW w:w="5528" w:type="dxa"/>
          </w:tcPr>
          <w:p w14:paraId="0445E24C"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Нови пазар - Каспичан</w:t>
            </w:r>
          </w:p>
        </w:tc>
        <w:tc>
          <w:tcPr>
            <w:tcW w:w="1701" w:type="dxa"/>
          </w:tcPr>
          <w:p w14:paraId="0807416C"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24825511" w14:textId="77777777" w:rsidTr="005F1B6F">
        <w:tc>
          <w:tcPr>
            <w:tcW w:w="568" w:type="dxa"/>
          </w:tcPr>
          <w:p w14:paraId="6817814F"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21.</w:t>
            </w:r>
          </w:p>
        </w:tc>
        <w:tc>
          <w:tcPr>
            <w:tcW w:w="2693" w:type="dxa"/>
          </w:tcPr>
          <w:p w14:paraId="68C8AD3B"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BG06AFSP001-1.001-0032</w:t>
            </w:r>
          </w:p>
        </w:tc>
        <w:tc>
          <w:tcPr>
            <w:tcW w:w="5528" w:type="dxa"/>
          </w:tcPr>
          <w:p w14:paraId="75AAA219"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Аксаково</w:t>
            </w:r>
          </w:p>
        </w:tc>
        <w:tc>
          <w:tcPr>
            <w:tcW w:w="1701" w:type="dxa"/>
          </w:tcPr>
          <w:p w14:paraId="2E1987F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811ECB2" w14:textId="77777777" w:rsidTr="005F1B6F">
        <w:tc>
          <w:tcPr>
            <w:tcW w:w="568" w:type="dxa"/>
          </w:tcPr>
          <w:p w14:paraId="37063F7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22.</w:t>
            </w:r>
          </w:p>
        </w:tc>
        <w:tc>
          <w:tcPr>
            <w:tcW w:w="2693" w:type="dxa"/>
          </w:tcPr>
          <w:p w14:paraId="05BCE33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BG06AFSP001-1.001-0037</w:t>
            </w:r>
          </w:p>
        </w:tc>
        <w:tc>
          <w:tcPr>
            <w:tcW w:w="5528" w:type="dxa"/>
          </w:tcPr>
          <w:p w14:paraId="3A647C0F"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Възход - Ветрино, Вълчи дол, Провадия</w:t>
            </w:r>
          </w:p>
        </w:tc>
        <w:tc>
          <w:tcPr>
            <w:tcW w:w="1701" w:type="dxa"/>
          </w:tcPr>
          <w:p w14:paraId="3BF81A3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54CDB59D" w14:textId="77777777" w:rsidTr="005F1B6F">
        <w:tc>
          <w:tcPr>
            <w:tcW w:w="568" w:type="dxa"/>
          </w:tcPr>
          <w:p w14:paraId="22B23E29"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23.</w:t>
            </w:r>
          </w:p>
        </w:tc>
        <w:tc>
          <w:tcPr>
            <w:tcW w:w="2693" w:type="dxa"/>
          </w:tcPr>
          <w:p w14:paraId="2B07680A"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BG06AFSP001-1.001-0039</w:t>
            </w:r>
          </w:p>
        </w:tc>
        <w:tc>
          <w:tcPr>
            <w:tcW w:w="5528" w:type="dxa"/>
          </w:tcPr>
          <w:p w14:paraId="562F0380"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Девня - Суворово</w:t>
            </w:r>
          </w:p>
        </w:tc>
        <w:tc>
          <w:tcPr>
            <w:tcW w:w="1701" w:type="dxa"/>
          </w:tcPr>
          <w:p w14:paraId="64A6245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102 258,38</w:t>
            </w:r>
          </w:p>
        </w:tc>
      </w:tr>
      <w:tr w:rsidR="00F24E8B" w:rsidRPr="00F24E8B" w14:paraId="3A6A7BFB" w14:textId="77777777" w:rsidTr="005F1B6F">
        <w:tc>
          <w:tcPr>
            <w:tcW w:w="568" w:type="dxa"/>
          </w:tcPr>
          <w:p w14:paraId="72BD19D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24.</w:t>
            </w:r>
          </w:p>
        </w:tc>
        <w:tc>
          <w:tcPr>
            <w:tcW w:w="2693" w:type="dxa"/>
          </w:tcPr>
          <w:p w14:paraId="5B95CDE2"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BG06AFSP001-1.001-0075</w:t>
            </w:r>
          </w:p>
        </w:tc>
        <w:tc>
          <w:tcPr>
            <w:tcW w:w="5528" w:type="dxa"/>
          </w:tcPr>
          <w:p w14:paraId="1D084386"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Антоново – Омуртаг</w:t>
            </w:r>
          </w:p>
        </w:tc>
        <w:tc>
          <w:tcPr>
            <w:tcW w:w="1701" w:type="dxa"/>
          </w:tcPr>
          <w:p w14:paraId="61133F26"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B66151C" w14:textId="77777777" w:rsidTr="005F1B6F">
        <w:tc>
          <w:tcPr>
            <w:tcW w:w="568" w:type="dxa"/>
          </w:tcPr>
          <w:p w14:paraId="22232A98"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25.</w:t>
            </w:r>
          </w:p>
        </w:tc>
        <w:tc>
          <w:tcPr>
            <w:tcW w:w="2693" w:type="dxa"/>
          </w:tcPr>
          <w:p w14:paraId="3A25DDF7"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BG06AFSP001-1.001-0091</w:t>
            </w:r>
          </w:p>
        </w:tc>
        <w:tc>
          <w:tcPr>
            <w:tcW w:w="5528" w:type="dxa"/>
          </w:tcPr>
          <w:p w14:paraId="59C110EA"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Балчик - Генерал Тошево</w:t>
            </w:r>
          </w:p>
        </w:tc>
        <w:tc>
          <w:tcPr>
            <w:tcW w:w="1701" w:type="dxa"/>
          </w:tcPr>
          <w:p w14:paraId="5EB2C616"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0000E7A" w14:textId="77777777" w:rsidTr="005F1B6F">
        <w:tc>
          <w:tcPr>
            <w:tcW w:w="568" w:type="dxa"/>
          </w:tcPr>
          <w:p w14:paraId="664481D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26.</w:t>
            </w:r>
          </w:p>
        </w:tc>
        <w:tc>
          <w:tcPr>
            <w:tcW w:w="2693" w:type="dxa"/>
          </w:tcPr>
          <w:p w14:paraId="6D366840"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BG06AFSP001-1.001-0101</w:t>
            </w:r>
          </w:p>
        </w:tc>
        <w:tc>
          <w:tcPr>
            <w:tcW w:w="5528" w:type="dxa"/>
          </w:tcPr>
          <w:p w14:paraId="5B4A5A3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Каварна – Шабла</w:t>
            </w:r>
          </w:p>
        </w:tc>
        <w:tc>
          <w:tcPr>
            <w:tcW w:w="1701" w:type="dxa"/>
          </w:tcPr>
          <w:p w14:paraId="4E737FF1"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ED20F51" w14:textId="77777777" w:rsidTr="005F1B6F">
        <w:tc>
          <w:tcPr>
            <w:tcW w:w="8789" w:type="dxa"/>
            <w:gridSpan w:val="3"/>
            <w:shd w:val="clear" w:color="auto" w:fill="E7E6E6"/>
          </w:tcPr>
          <w:p w14:paraId="5D383490" w14:textId="04C01B47"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 xml:space="preserve">Общо за </w:t>
            </w:r>
            <w:r w:rsidR="003834C5">
              <w:rPr>
                <w:rFonts w:ascii="Times New Roman" w:hAnsi="Times New Roman"/>
                <w:b/>
                <w:bCs/>
              </w:rPr>
              <w:t xml:space="preserve">МИГ само от </w:t>
            </w:r>
            <w:r w:rsidRPr="00F24E8B">
              <w:rPr>
                <w:rFonts w:ascii="Times New Roman" w:hAnsi="Times New Roman"/>
                <w:b/>
                <w:bCs/>
              </w:rPr>
              <w:t>СИР</w:t>
            </w:r>
          </w:p>
        </w:tc>
        <w:tc>
          <w:tcPr>
            <w:tcW w:w="1701" w:type="dxa"/>
            <w:shd w:val="clear" w:color="auto" w:fill="E7E6E6"/>
          </w:tcPr>
          <w:p w14:paraId="504554C6" w14:textId="0DE50EBA"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1 533 875,</w:t>
            </w:r>
            <w:r w:rsidR="003834C5" w:rsidRPr="00F24E8B">
              <w:rPr>
                <w:rFonts w:ascii="Times New Roman" w:hAnsi="Times New Roman"/>
                <w:b/>
                <w:bCs/>
              </w:rPr>
              <w:t>6</w:t>
            </w:r>
            <w:r w:rsidR="003834C5">
              <w:rPr>
                <w:rFonts w:ascii="Times New Roman" w:hAnsi="Times New Roman"/>
                <w:b/>
                <w:bCs/>
              </w:rPr>
              <w:t>3</w:t>
            </w:r>
          </w:p>
        </w:tc>
      </w:tr>
      <w:tr w:rsidR="00F24E8B" w:rsidRPr="00F24E8B" w14:paraId="0D4A4576" w14:textId="77777777" w:rsidTr="005F1B6F">
        <w:tc>
          <w:tcPr>
            <w:tcW w:w="10490" w:type="dxa"/>
            <w:gridSpan w:val="4"/>
          </w:tcPr>
          <w:p w14:paraId="2BA252AB"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ЮГОИЗТОЧЕН РАЙОН</w:t>
            </w:r>
          </w:p>
        </w:tc>
      </w:tr>
      <w:tr w:rsidR="00F24E8B" w:rsidRPr="00F24E8B" w14:paraId="727D2BC3" w14:textId="77777777" w:rsidTr="005F1B6F">
        <w:tc>
          <w:tcPr>
            <w:tcW w:w="568" w:type="dxa"/>
          </w:tcPr>
          <w:p w14:paraId="7557837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27.</w:t>
            </w:r>
          </w:p>
        </w:tc>
        <w:tc>
          <w:tcPr>
            <w:tcW w:w="2693" w:type="dxa"/>
          </w:tcPr>
          <w:p w14:paraId="395ACCD6"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BG06AFSP001-1.001-0018</w:t>
            </w:r>
          </w:p>
        </w:tc>
        <w:tc>
          <w:tcPr>
            <w:tcW w:w="5528" w:type="dxa"/>
          </w:tcPr>
          <w:p w14:paraId="6B710388"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Поморие</w:t>
            </w:r>
          </w:p>
        </w:tc>
        <w:tc>
          <w:tcPr>
            <w:tcW w:w="1701" w:type="dxa"/>
          </w:tcPr>
          <w:p w14:paraId="69A177C8"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6456EE2F" w14:textId="77777777" w:rsidTr="005F1B6F">
        <w:tc>
          <w:tcPr>
            <w:tcW w:w="568" w:type="dxa"/>
          </w:tcPr>
          <w:p w14:paraId="4704DE9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28.</w:t>
            </w:r>
          </w:p>
        </w:tc>
        <w:tc>
          <w:tcPr>
            <w:tcW w:w="2693" w:type="dxa"/>
          </w:tcPr>
          <w:p w14:paraId="20DB0492"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BG06AFSP001-1.001-0020</w:t>
            </w:r>
          </w:p>
        </w:tc>
        <w:tc>
          <w:tcPr>
            <w:tcW w:w="5528" w:type="dxa"/>
          </w:tcPr>
          <w:p w14:paraId="0D4B08BE"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Средец</w:t>
            </w:r>
          </w:p>
        </w:tc>
        <w:tc>
          <w:tcPr>
            <w:tcW w:w="1701" w:type="dxa"/>
          </w:tcPr>
          <w:p w14:paraId="129B213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C7756BB" w14:textId="77777777" w:rsidTr="005F1B6F">
        <w:tc>
          <w:tcPr>
            <w:tcW w:w="568" w:type="dxa"/>
          </w:tcPr>
          <w:p w14:paraId="75FC76C9"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29.</w:t>
            </w:r>
          </w:p>
        </w:tc>
        <w:tc>
          <w:tcPr>
            <w:tcW w:w="2693" w:type="dxa"/>
          </w:tcPr>
          <w:p w14:paraId="7165E49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BG06AFSP001-1.001-0031</w:t>
            </w:r>
          </w:p>
        </w:tc>
        <w:tc>
          <w:tcPr>
            <w:tcW w:w="5528" w:type="dxa"/>
          </w:tcPr>
          <w:p w14:paraId="6CFE9013"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Сунгурларе</w:t>
            </w:r>
          </w:p>
        </w:tc>
        <w:tc>
          <w:tcPr>
            <w:tcW w:w="1701" w:type="dxa"/>
          </w:tcPr>
          <w:p w14:paraId="7CEA1D6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D7FFE10" w14:textId="77777777" w:rsidTr="005F1B6F">
        <w:tc>
          <w:tcPr>
            <w:tcW w:w="568" w:type="dxa"/>
          </w:tcPr>
          <w:p w14:paraId="49471B1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30.</w:t>
            </w:r>
          </w:p>
        </w:tc>
        <w:tc>
          <w:tcPr>
            <w:tcW w:w="2693" w:type="dxa"/>
          </w:tcPr>
          <w:p w14:paraId="47E68B42"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BG06AFSP001-1.001-0034</w:t>
            </w:r>
          </w:p>
        </w:tc>
        <w:tc>
          <w:tcPr>
            <w:tcW w:w="5528" w:type="dxa"/>
          </w:tcPr>
          <w:p w14:paraId="7279374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Елхово - Болярово</w:t>
            </w:r>
          </w:p>
        </w:tc>
        <w:tc>
          <w:tcPr>
            <w:tcW w:w="1701" w:type="dxa"/>
          </w:tcPr>
          <w:p w14:paraId="2F4A392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569EAD3D" w14:textId="77777777" w:rsidTr="005F1B6F">
        <w:tc>
          <w:tcPr>
            <w:tcW w:w="568" w:type="dxa"/>
          </w:tcPr>
          <w:p w14:paraId="424284A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31.</w:t>
            </w:r>
          </w:p>
        </w:tc>
        <w:tc>
          <w:tcPr>
            <w:tcW w:w="2693" w:type="dxa"/>
          </w:tcPr>
          <w:p w14:paraId="0CE8CB06"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BG06AFSP001-1.001-0061</w:t>
            </w:r>
          </w:p>
        </w:tc>
        <w:tc>
          <w:tcPr>
            <w:tcW w:w="5528" w:type="dxa"/>
          </w:tcPr>
          <w:p w14:paraId="59C1676A"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Твърдица - Сливен - Долината на прасковите</w:t>
            </w:r>
          </w:p>
        </w:tc>
        <w:tc>
          <w:tcPr>
            <w:tcW w:w="1701" w:type="dxa"/>
          </w:tcPr>
          <w:p w14:paraId="6BA93D39"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6D7CEBB8" w14:textId="77777777" w:rsidTr="005F1B6F">
        <w:tc>
          <w:tcPr>
            <w:tcW w:w="568" w:type="dxa"/>
          </w:tcPr>
          <w:p w14:paraId="2068EEF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32.</w:t>
            </w:r>
          </w:p>
        </w:tc>
        <w:tc>
          <w:tcPr>
            <w:tcW w:w="2693" w:type="dxa"/>
          </w:tcPr>
          <w:p w14:paraId="74A4C349"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BG06AFSP001-1.001-0066</w:t>
            </w:r>
          </w:p>
        </w:tc>
        <w:tc>
          <w:tcPr>
            <w:tcW w:w="5528" w:type="dxa"/>
          </w:tcPr>
          <w:p w14:paraId="6FE4B8E2"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Карнобат</w:t>
            </w:r>
          </w:p>
        </w:tc>
        <w:tc>
          <w:tcPr>
            <w:tcW w:w="1701" w:type="dxa"/>
          </w:tcPr>
          <w:p w14:paraId="3495AF9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2786BC3" w14:textId="77777777" w:rsidTr="005F1B6F">
        <w:tc>
          <w:tcPr>
            <w:tcW w:w="568" w:type="dxa"/>
          </w:tcPr>
          <w:p w14:paraId="6C6BEBD3" w14:textId="77777777" w:rsidR="00F24E8B" w:rsidRPr="003834C5" w:rsidRDefault="00F24E8B" w:rsidP="00F24E8B">
            <w:pPr>
              <w:spacing w:after="0" w:line="240" w:lineRule="auto"/>
              <w:jc w:val="center"/>
              <w:rPr>
                <w:rFonts w:ascii="Times New Roman" w:hAnsi="Times New Roman"/>
              </w:rPr>
            </w:pPr>
            <w:r w:rsidRPr="003834C5">
              <w:rPr>
                <w:rFonts w:ascii="Times New Roman" w:hAnsi="Times New Roman"/>
              </w:rPr>
              <w:t>33.</w:t>
            </w:r>
          </w:p>
        </w:tc>
        <w:tc>
          <w:tcPr>
            <w:tcW w:w="2693" w:type="dxa"/>
          </w:tcPr>
          <w:p w14:paraId="0342F2C5" w14:textId="77777777" w:rsidR="00F24E8B" w:rsidRPr="003834C5" w:rsidRDefault="00F24E8B" w:rsidP="00F24E8B">
            <w:pPr>
              <w:spacing w:after="0" w:line="240" w:lineRule="auto"/>
              <w:jc w:val="both"/>
              <w:rPr>
                <w:rFonts w:ascii="Times New Roman" w:hAnsi="Times New Roman"/>
              </w:rPr>
            </w:pPr>
            <w:r w:rsidRPr="003834C5">
              <w:rPr>
                <w:rFonts w:ascii="Times New Roman" w:hAnsi="Times New Roman"/>
              </w:rPr>
              <w:t>BG06AFSP001-1.001-0073</w:t>
            </w:r>
          </w:p>
        </w:tc>
        <w:tc>
          <w:tcPr>
            <w:tcW w:w="5528" w:type="dxa"/>
          </w:tcPr>
          <w:p w14:paraId="3A681F72" w14:textId="77777777" w:rsidR="00F24E8B" w:rsidRPr="003834C5" w:rsidRDefault="00F24E8B" w:rsidP="00F24E8B">
            <w:pPr>
              <w:spacing w:after="0" w:line="240" w:lineRule="auto"/>
              <w:rPr>
                <w:rFonts w:ascii="Times New Roman" w:hAnsi="Times New Roman"/>
              </w:rPr>
            </w:pPr>
            <w:r w:rsidRPr="003834C5">
              <w:rPr>
                <w:rFonts w:ascii="Times New Roman" w:hAnsi="Times New Roman"/>
              </w:rPr>
              <w:t>МИГ Тунджа-Сливен -Долината на Тунджа</w:t>
            </w:r>
          </w:p>
        </w:tc>
        <w:tc>
          <w:tcPr>
            <w:tcW w:w="1701" w:type="dxa"/>
          </w:tcPr>
          <w:p w14:paraId="478B34E1" w14:textId="77777777" w:rsidR="00F24E8B" w:rsidRPr="003834C5" w:rsidRDefault="00F24E8B" w:rsidP="00F24E8B">
            <w:pPr>
              <w:spacing w:after="0" w:line="240" w:lineRule="auto"/>
              <w:jc w:val="center"/>
              <w:rPr>
                <w:rFonts w:ascii="Times New Roman" w:hAnsi="Times New Roman"/>
              </w:rPr>
            </w:pPr>
            <w:r w:rsidRPr="003834C5">
              <w:rPr>
                <w:rFonts w:ascii="Times New Roman" w:hAnsi="Times New Roman"/>
              </w:rPr>
              <w:t>204 516,75</w:t>
            </w:r>
          </w:p>
        </w:tc>
      </w:tr>
      <w:tr w:rsidR="00F24E8B" w:rsidRPr="00F24E8B" w14:paraId="4F7D4247" w14:textId="77777777" w:rsidTr="005F1B6F">
        <w:tc>
          <w:tcPr>
            <w:tcW w:w="568" w:type="dxa"/>
          </w:tcPr>
          <w:p w14:paraId="20CAF162"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34.</w:t>
            </w:r>
          </w:p>
        </w:tc>
        <w:tc>
          <w:tcPr>
            <w:tcW w:w="2693" w:type="dxa"/>
          </w:tcPr>
          <w:p w14:paraId="249AF267"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BG06AFSP001-1.001-0107</w:t>
            </w:r>
          </w:p>
        </w:tc>
        <w:tc>
          <w:tcPr>
            <w:tcW w:w="5528" w:type="dxa"/>
          </w:tcPr>
          <w:p w14:paraId="67521CED"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Стралджа - Сливен 2023</w:t>
            </w:r>
          </w:p>
        </w:tc>
        <w:tc>
          <w:tcPr>
            <w:tcW w:w="1701" w:type="dxa"/>
          </w:tcPr>
          <w:p w14:paraId="542CA33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3EBFEFD" w14:textId="77777777" w:rsidTr="005F1B6F">
        <w:tc>
          <w:tcPr>
            <w:tcW w:w="8789" w:type="dxa"/>
            <w:gridSpan w:val="3"/>
            <w:shd w:val="clear" w:color="auto" w:fill="E7E6E6"/>
          </w:tcPr>
          <w:p w14:paraId="13646F78" w14:textId="62FA8A3A"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lastRenderedPageBreak/>
              <w:t xml:space="preserve">Общо за </w:t>
            </w:r>
            <w:proofErr w:type="spellStart"/>
            <w:r w:rsidR="003834C5">
              <w:rPr>
                <w:rFonts w:ascii="Times New Roman" w:hAnsi="Times New Roman"/>
                <w:b/>
                <w:bCs/>
              </w:rPr>
              <w:t>за</w:t>
            </w:r>
            <w:proofErr w:type="spellEnd"/>
            <w:r w:rsidR="003834C5">
              <w:rPr>
                <w:rFonts w:ascii="Times New Roman" w:hAnsi="Times New Roman"/>
                <w:b/>
                <w:bCs/>
              </w:rPr>
              <w:t xml:space="preserve"> МИГ само от </w:t>
            </w:r>
            <w:r w:rsidRPr="00F24E8B">
              <w:rPr>
                <w:rFonts w:ascii="Times New Roman" w:hAnsi="Times New Roman"/>
                <w:b/>
                <w:bCs/>
              </w:rPr>
              <w:t>ЮИР</w:t>
            </w:r>
          </w:p>
        </w:tc>
        <w:tc>
          <w:tcPr>
            <w:tcW w:w="1701" w:type="dxa"/>
            <w:shd w:val="clear" w:color="auto" w:fill="E7E6E6"/>
          </w:tcPr>
          <w:p w14:paraId="0F1501A0" w14:textId="2772BABB"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1 636 134,</w:t>
            </w:r>
            <w:r w:rsidR="003834C5" w:rsidRPr="00F24E8B">
              <w:rPr>
                <w:rFonts w:ascii="Times New Roman" w:hAnsi="Times New Roman"/>
                <w:b/>
                <w:bCs/>
              </w:rPr>
              <w:t>0</w:t>
            </w:r>
            <w:r w:rsidR="003834C5">
              <w:rPr>
                <w:rFonts w:ascii="Times New Roman" w:hAnsi="Times New Roman"/>
                <w:b/>
                <w:bCs/>
              </w:rPr>
              <w:t>0</w:t>
            </w:r>
          </w:p>
        </w:tc>
      </w:tr>
      <w:tr w:rsidR="00F24E8B" w:rsidRPr="00F24E8B" w14:paraId="044074BD" w14:textId="77777777" w:rsidTr="005F1B6F">
        <w:tc>
          <w:tcPr>
            <w:tcW w:w="10490" w:type="dxa"/>
            <w:gridSpan w:val="4"/>
          </w:tcPr>
          <w:p w14:paraId="7FA1FBA9" w14:textId="77777777" w:rsidR="00F24E8B" w:rsidRPr="00F24E8B" w:rsidRDefault="00F24E8B" w:rsidP="00F24E8B">
            <w:pPr>
              <w:spacing w:after="0" w:line="240" w:lineRule="auto"/>
              <w:rPr>
                <w:rFonts w:ascii="Times New Roman" w:hAnsi="Times New Roman"/>
                <w:b/>
                <w:bCs/>
              </w:rPr>
            </w:pPr>
            <w:r w:rsidRPr="00F24E8B">
              <w:rPr>
                <w:rFonts w:ascii="Times New Roman" w:hAnsi="Times New Roman"/>
              </w:rPr>
              <w:t>ЮЖЕН ЦЕНТРАЛЕН РАЙОН</w:t>
            </w:r>
          </w:p>
        </w:tc>
      </w:tr>
      <w:tr w:rsidR="00F24E8B" w:rsidRPr="00F24E8B" w14:paraId="05568DB3" w14:textId="77777777" w:rsidTr="005F1B6F">
        <w:tc>
          <w:tcPr>
            <w:tcW w:w="568" w:type="dxa"/>
          </w:tcPr>
          <w:p w14:paraId="37CB3154"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35.</w:t>
            </w:r>
          </w:p>
        </w:tc>
        <w:tc>
          <w:tcPr>
            <w:tcW w:w="2693" w:type="dxa"/>
          </w:tcPr>
          <w:p w14:paraId="093045FA"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BG06AFSP001-1.001-0007</w:t>
            </w:r>
          </w:p>
        </w:tc>
        <w:tc>
          <w:tcPr>
            <w:tcW w:w="5528" w:type="dxa"/>
          </w:tcPr>
          <w:p w14:paraId="1BF92EDC"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Първомай–Димитровград</w:t>
            </w:r>
          </w:p>
        </w:tc>
        <w:tc>
          <w:tcPr>
            <w:tcW w:w="1701" w:type="dxa"/>
          </w:tcPr>
          <w:p w14:paraId="418779C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4845D7B" w14:textId="77777777" w:rsidTr="005F1B6F">
        <w:tc>
          <w:tcPr>
            <w:tcW w:w="568" w:type="dxa"/>
          </w:tcPr>
          <w:p w14:paraId="6486C26C"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36.</w:t>
            </w:r>
          </w:p>
        </w:tc>
        <w:tc>
          <w:tcPr>
            <w:tcW w:w="2693" w:type="dxa"/>
          </w:tcPr>
          <w:p w14:paraId="20DDA47E"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BG06AFSP001-1.001-0009</w:t>
            </w:r>
          </w:p>
        </w:tc>
        <w:tc>
          <w:tcPr>
            <w:tcW w:w="5528" w:type="dxa"/>
          </w:tcPr>
          <w:p w14:paraId="71FC47E4"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Свиленград-Тополовград</w:t>
            </w:r>
          </w:p>
        </w:tc>
        <w:tc>
          <w:tcPr>
            <w:tcW w:w="1701" w:type="dxa"/>
          </w:tcPr>
          <w:p w14:paraId="765EF906"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1F6F8F6E" w14:textId="77777777" w:rsidTr="005F1B6F">
        <w:tc>
          <w:tcPr>
            <w:tcW w:w="568" w:type="dxa"/>
          </w:tcPr>
          <w:p w14:paraId="55030CB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37.</w:t>
            </w:r>
          </w:p>
        </w:tc>
        <w:tc>
          <w:tcPr>
            <w:tcW w:w="2693" w:type="dxa"/>
          </w:tcPr>
          <w:p w14:paraId="710C1BA0"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BG06AFSP001-1.001-0015</w:t>
            </w:r>
          </w:p>
        </w:tc>
        <w:tc>
          <w:tcPr>
            <w:tcW w:w="5528" w:type="dxa"/>
          </w:tcPr>
          <w:p w14:paraId="788CC414"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Харманли </w:t>
            </w:r>
          </w:p>
        </w:tc>
        <w:tc>
          <w:tcPr>
            <w:tcW w:w="1701" w:type="dxa"/>
          </w:tcPr>
          <w:p w14:paraId="4B4B3651"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ACF57BE" w14:textId="77777777" w:rsidTr="005F1B6F">
        <w:tc>
          <w:tcPr>
            <w:tcW w:w="568" w:type="dxa"/>
          </w:tcPr>
          <w:p w14:paraId="15DE25D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38.</w:t>
            </w:r>
          </w:p>
        </w:tc>
        <w:tc>
          <w:tcPr>
            <w:tcW w:w="2693" w:type="dxa"/>
          </w:tcPr>
          <w:p w14:paraId="065D4E8B"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BG06AFSP001-1.001-0036</w:t>
            </w:r>
          </w:p>
        </w:tc>
        <w:tc>
          <w:tcPr>
            <w:tcW w:w="5528" w:type="dxa"/>
          </w:tcPr>
          <w:p w14:paraId="449AE3E4"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Момчилград и Крумовград</w:t>
            </w:r>
          </w:p>
        </w:tc>
        <w:tc>
          <w:tcPr>
            <w:tcW w:w="1701" w:type="dxa"/>
          </w:tcPr>
          <w:p w14:paraId="052580E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C7A96C2" w14:textId="77777777" w:rsidTr="005F1B6F">
        <w:tc>
          <w:tcPr>
            <w:tcW w:w="568" w:type="dxa"/>
          </w:tcPr>
          <w:p w14:paraId="4F65D97B"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39.</w:t>
            </w:r>
          </w:p>
        </w:tc>
        <w:tc>
          <w:tcPr>
            <w:tcW w:w="2693" w:type="dxa"/>
          </w:tcPr>
          <w:p w14:paraId="11552C23"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BG06AFSP001-1.001-0069</w:t>
            </w:r>
          </w:p>
        </w:tc>
        <w:tc>
          <w:tcPr>
            <w:tcW w:w="5528" w:type="dxa"/>
          </w:tcPr>
          <w:p w14:paraId="0B8AF623"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Раковски </w:t>
            </w:r>
          </w:p>
        </w:tc>
        <w:tc>
          <w:tcPr>
            <w:tcW w:w="1701" w:type="dxa"/>
          </w:tcPr>
          <w:p w14:paraId="6D1151C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87547A5" w14:textId="77777777" w:rsidTr="005F1B6F">
        <w:tc>
          <w:tcPr>
            <w:tcW w:w="568" w:type="dxa"/>
          </w:tcPr>
          <w:p w14:paraId="15F66021"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40.</w:t>
            </w:r>
          </w:p>
        </w:tc>
        <w:tc>
          <w:tcPr>
            <w:tcW w:w="2693" w:type="dxa"/>
          </w:tcPr>
          <w:p w14:paraId="27D288B0"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BG06AFSP001-1.001-0074</w:t>
            </w:r>
          </w:p>
        </w:tc>
        <w:tc>
          <w:tcPr>
            <w:tcW w:w="5528" w:type="dxa"/>
          </w:tcPr>
          <w:p w14:paraId="52D29257"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Пещера -Брацигово</w:t>
            </w:r>
          </w:p>
        </w:tc>
        <w:tc>
          <w:tcPr>
            <w:tcW w:w="1701" w:type="dxa"/>
          </w:tcPr>
          <w:p w14:paraId="7344FB9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7AA6CD0" w14:textId="77777777" w:rsidTr="005F1B6F">
        <w:tc>
          <w:tcPr>
            <w:tcW w:w="568" w:type="dxa"/>
          </w:tcPr>
          <w:p w14:paraId="064A52CC"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41.</w:t>
            </w:r>
          </w:p>
        </w:tc>
        <w:tc>
          <w:tcPr>
            <w:tcW w:w="2693" w:type="dxa"/>
          </w:tcPr>
          <w:p w14:paraId="6C570505"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BG06AFSP001-1.001-0080</w:t>
            </w:r>
          </w:p>
        </w:tc>
        <w:tc>
          <w:tcPr>
            <w:tcW w:w="5528" w:type="dxa"/>
          </w:tcPr>
          <w:p w14:paraId="61687166"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Стамболово-Кърджали 54 </w:t>
            </w:r>
          </w:p>
        </w:tc>
        <w:tc>
          <w:tcPr>
            <w:tcW w:w="1701" w:type="dxa"/>
          </w:tcPr>
          <w:p w14:paraId="7ED33523"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2B02506C" w14:textId="77777777" w:rsidTr="005F1B6F">
        <w:tc>
          <w:tcPr>
            <w:tcW w:w="568" w:type="dxa"/>
          </w:tcPr>
          <w:p w14:paraId="301D2D06"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42.</w:t>
            </w:r>
          </w:p>
        </w:tc>
        <w:tc>
          <w:tcPr>
            <w:tcW w:w="2693" w:type="dxa"/>
          </w:tcPr>
          <w:p w14:paraId="6A550144"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BG06AFSP001-1.001-0086</w:t>
            </w:r>
          </w:p>
        </w:tc>
        <w:tc>
          <w:tcPr>
            <w:tcW w:w="5528" w:type="dxa"/>
          </w:tcPr>
          <w:p w14:paraId="5A1E6F7C"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Кирково - Златоград</w:t>
            </w:r>
          </w:p>
        </w:tc>
        <w:tc>
          <w:tcPr>
            <w:tcW w:w="1701" w:type="dxa"/>
          </w:tcPr>
          <w:p w14:paraId="5CA7C375"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D602AA8" w14:textId="77777777" w:rsidTr="005F1B6F">
        <w:tc>
          <w:tcPr>
            <w:tcW w:w="568" w:type="dxa"/>
          </w:tcPr>
          <w:p w14:paraId="12D40ED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43.</w:t>
            </w:r>
          </w:p>
        </w:tc>
        <w:tc>
          <w:tcPr>
            <w:tcW w:w="2693" w:type="dxa"/>
          </w:tcPr>
          <w:p w14:paraId="6C48F14A"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BG06AFSP001-1.001-0108</w:t>
            </w:r>
          </w:p>
        </w:tc>
        <w:tc>
          <w:tcPr>
            <w:tcW w:w="5528" w:type="dxa"/>
          </w:tcPr>
          <w:p w14:paraId="455D98C5"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Джебел и община Кърджали </w:t>
            </w:r>
          </w:p>
        </w:tc>
        <w:tc>
          <w:tcPr>
            <w:tcW w:w="1701" w:type="dxa"/>
          </w:tcPr>
          <w:p w14:paraId="32BAA532"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B026DD3" w14:textId="77777777" w:rsidTr="005F1B6F">
        <w:tc>
          <w:tcPr>
            <w:tcW w:w="568" w:type="dxa"/>
          </w:tcPr>
          <w:p w14:paraId="2D51516A"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44.</w:t>
            </w:r>
          </w:p>
        </w:tc>
        <w:tc>
          <w:tcPr>
            <w:tcW w:w="2693" w:type="dxa"/>
          </w:tcPr>
          <w:p w14:paraId="23AD15F1"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BG06AFSP001-1.001-0121</w:t>
            </w:r>
          </w:p>
        </w:tc>
        <w:tc>
          <w:tcPr>
            <w:tcW w:w="5528" w:type="dxa"/>
          </w:tcPr>
          <w:p w14:paraId="422F8E80"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 xml:space="preserve">МИГ Калояново - Съединение </w:t>
            </w:r>
          </w:p>
        </w:tc>
        <w:tc>
          <w:tcPr>
            <w:tcW w:w="1701" w:type="dxa"/>
          </w:tcPr>
          <w:p w14:paraId="357A9712"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3A92F9EF" w14:textId="77777777" w:rsidTr="005F1B6F">
        <w:tc>
          <w:tcPr>
            <w:tcW w:w="8789" w:type="dxa"/>
            <w:gridSpan w:val="3"/>
            <w:shd w:val="clear" w:color="auto" w:fill="E7E6E6"/>
          </w:tcPr>
          <w:p w14:paraId="673BFAC9" w14:textId="063BBEF8"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 xml:space="preserve">Общо за </w:t>
            </w:r>
            <w:r w:rsidR="00112EAA">
              <w:rPr>
                <w:rFonts w:ascii="Times New Roman" w:hAnsi="Times New Roman"/>
                <w:b/>
                <w:bCs/>
              </w:rPr>
              <w:t xml:space="preserve">МИГ само от </w:t>
            </w:r>
            <w:r w:rsidRPr="00F24E8B">
              <w:rPr>
                <w:rFonts w:ascii="Times New Roman" w:hAnsi="Times New Roman"/>
                <w:b/>
                <w:bCs/>
              </w:rPr>
              <w:t>ЮЦР</w:t>
            </w:r>
          </w:p>
        </w:tc>
        <w:tc>
          <w:tcPr>
            <w:tcW w:w="1701" w:type="dxa"/>
            <w:shd w:val="clear" w:color="auto" w:fill="E7E6E6"/>
          </w:tcPr>
          <w:p w14:paraId="0310E7A3" w14:textId="77726482"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2 045 167,</w:t>
            </w:r>
            <w:r w:rsidR="004F4BC1" w:rsidRPr="00F24E8B">
              <w:rPr>
                <w:rFonts w:ascii="Times New Roman" w:hAnsi="Times New Roman"/>
                <w:b/>
                <w:bCs/>
              </w:rPr>
              <w:t>5</w:t>
            </w:r>
            <w:r w:rsidR="004F4BC1">
              <w:rPr>
                <w:rFonts w:ascii="Times New Roman" w:hAnsi="Times New Roman"/>
                <w:b/>
                <w:bCs/>
              </w:rPr>
              <w:t>0</w:t>
            </w:r>
          </w:p>
        </w:tc>
      </w:tr>
      <w:tr w:rsidR="00F24E8B" w:rsidRPr="00F24E8B" w14:paraId="79C976C2" w14:textId="77777777" w:rsidTr="005F1B6F">
        <w:tc>
          <w:tcPr>
            <w:tcW w:w="10490" w:type="dxa"/>
            <w:gridSpan w:val="4"/>
          </w:tcPr>
          <w:p w14:paraId="338B15A0" w14:textId="77777777" w:rsidR="00F24E8B" w:rsidRPr="00F24E8B" w:rsidRDefault="00F24E8B" w:rsidP="00F24E8B">
            <w:pPr>
              <w:spacing w:after="0" w:line="240" w:lineRule="auto"/>
              <w:rPr>
                <w:rFonts w:ascii="Times New Roman" w:hAnsi="Times New Roman"/>
                <w:b/>
                <w:bCs/>
              </w:rPr>
            </w:pPr>
            <w:r w:rsidRPr="00F24E8B">
              <w:rPr>
                <w:rFonts w:ascii="Times New Roman" w:hAnsi="Times New Roman"/>
              </w:rPr>
              <w:t>ЮГОЗАПАДЕН РАЙОН</w:t>
            </w:r>
          </w:p>
        </w:tc>
      </w:tr>
      <w:tr w:rsidR="00F24E8B" w:rsidRPr="00F24E8B" w14:paraId="15D387D6" w14:textId="77777777" w:rsidTr="005F1B6F">
        <w:tc>
          <w:tcPr>
            <w:tcW w:w="568" w:type="dxa"/>
          </w:tcPr>
          <w:p w14:paraId="40DDF64C"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45.</w:t>
            </w:r>
          </w:p>
        </w:tc>
        <w:tc>
          <w:tcPr>
            <w:tcW w:w="2693" w:type="dxa"/>
          </w:tcPr>
          <w:p w14:paraId="1E3EAB56" w14:textId="77777777" w:rsidR="00F24E8B" w:rsidRPr="00F24E8B" w:rsidRDefault="00F24E8B" w:rsidP="00F24E8B">
            <w:pPr>
              <w:spacing w:after="0" w:line="240" w:lineRule="auto"/>
              <w:jc w:val="both"/>
              <w:rPr>
                <w:rFonts w:ascii="Times New Roman" w:hAnsi="Times New Roman"/>
              </w:rPr>
            </w:pPr>
            <w:r w:rsidRPr="00F24E8B">
              <w:rPr>
                <w:rFonts w:ascii="Times New Roman" w:hAnsi="Times New Roman"/>
              </w:rPr>
              <w:t>BG06AFSP001-1.001-0038</w:t>
            </w:r>
          </w:p>
        </w:tc>
        <w:tc>
          <w:tcPr>
            <w:tcW w:w="5528" w:type="dxa"/>
          </w:tcPr>
          <w:p w14:paraId="653FC108"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Костенец - Долна баня</w:t>
            </w:r>
          </w:p>
        </w:tc>
        <w:tc>
          <w:tcPr>
            <w:tcW w:w="1701" w:type="dxa"/>
          </w:tcPr>
          <w:p w14:paraId="59DD31FC"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51 129,19</w:t>
            </w:r>
          </w:p>
        </w:tc>
      </w:tr>
      <w:tr w:rsidR="00F24E8B" w:rsidRPr="00F24E8B" w14:paraId="522BC75F" w14:textId="77777777" w:rsidTr="005F1B6F">
        <w:tc>
          <w:tcPr>
            <w:tcW w:w="8789" w:type="dxa"/>
            <w:gridSpan w:val="3"/>
            <w:shd w:val="clear" w:color="auto" w:fill="E7E6E6"/>
          </w:tcPr>
          <w:p w14:paraId="6F0ED6CF" w14:textId="74FBD960"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 xml:space="preserve">Общо </w:t>
            </w:r>
            <w:r w:rsidR="00CE3914">
              <w:rPr>
                <w:rFonts w:ascii="Times New Roman" w:hAnsi="Times New Roman"/>
                <w:b/>
                <w:bCs/>
              </w:rPr>
              <w:t xml:space="preserve">за МИГ само от </w:t>
            </w:r>
            <w:r w:rsidRPr="00F24E8B">
              <w:rPr>
                <w:rFonts w:ascii="Times New Roman" w:hAnsi="Times New Roman"/>
                <w:b/>
                <w:bCs/>
              </w:rPr>
              <w:t>за ЮЗР</w:t>
            </w:r>
          </w:p>
        </w:tc>
        <w:tc>
          <w:tcPr>
            <w:tcW w:w="1701" w:type="dxa"/>
            <w:shd w:val="clear" w:color="auto" w:fill="E7E6E6"/>
          </w:tcPr>
          <w:p w14:paraId="2753BAA3" w14:textId="77777777" w:rsidR="00F24E8B" w:rsidRPr="00F24E8B" w:rsidRDefault="00F24E8B" w:rsidP="007866FB">
            <w:pPr>
              <w:spacing w:after="0" w:line="240" w:lineRule="auto"/>
              <w:jc w:val="center"/>
              <w:rPr>
                <w:rFonts w:ascii="Times New Roman" w:hAnsi="Times New Roman"/>
                <w:b/>
                <w:bCs/>
              </w:rPr>
            </w:pPr>
            <w:r w:rsidRPr="00F24E8B">
              <w:rPr>
                <w:rFonts w:ascii="Times New Roman" w:hAnsi="Times New Roman"/>
                <w:b/>
                <w:bCs/>
              </w:rPr>
              <w:t>51 129,19</w:t>
            </w:r>
          </w:p>
        </w:tc>
      </w:tr>
      <w:tr w:rsidR="00F24E8B" w:rsidRPr="00F24E8B" w14:paraId="4809B0AB" w14:textId="77777777" w:rsidTr="005F1B6F">
        <w:tc>
          <w:tcPr>
            <w:tcW w:w="10490" w:type="dxa"/>
            <w:gridSpan w:val="4"/>
            <w:shd w:val="clear" w:color="auto" w:fill="auto"/>
          </w:tcPr>
          <w:p w14:paraId="748C5E47"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СМЕСЕНИ В ДВА РЕГИОНА</w:t>
            </w:r>
          </w:p>
        </w:tc>
      </w:tr>
      <w:tr w:rsidR="00F24E8B" w:rsidRPr="00F24E8B" w14:paraId="38B1BB12" w14:textId="77777777" w:rsidTr="005F1B6F">
        <w:tc>
          <w:tcPr>
            <w:tcW w:w="568" w:type="dxa"/>
            <w:shd w:val="clear" w:color="auto" w:fill="auto"/>
          </w:tcPr>
          <w:p w14:paraId="36CB7919"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46.</w:t>
            </w:r>
          </w:p>
        </w:tc>
        <w:tc>
          <w:tcPr>
            <w:tcW w:w="2693" w:type="dxa"/>
            <w:shd w:val="clear" w:color="auto" w:fill="auto"/>
          </w:tcPr>
          <w:p w14:paraId="36F179EB"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BG06AFSP001-1.001-0001</w:t>
            </w:r>
          </w:p>
        </w:tc>
        <w:tc>
          <w:tcPr>
            <w:tcW w:w="5528" w:type="dxa"/>
            <w:shd w:val="clear" w:color="auto" w:fill="auto"/>
          </w:tcPr>
          <w:p w14:paraId="68DEEAEF" w14:textId="77777777" w:rsidR="00F24E8B" w:rsidRPr="00F24E8B" w:rsidRDefault="00F24E8B" w:rsidP="00F24E8B">
            <w:pPr>
              <w:spacing w:after="0" w:line="240" w:lineRule="auto"/>
              <w:ind w:right="-102"/>
              <w:rPr>
                <w:rFonts w:ascii="Times New Roman" w:hAnsi="Times New Roman"/>
              </w:rPr>
            </w:pPr>
            <w:r w:rsidRPr="00F24E8B">
              <w:rPr>
                <w:rFonts w:ascii="Times New Roman" w:hAnsi="Times New Roman"/>
              </w:rPr>
              <w:t>МИГ Ябланица -Правец (СЗР/ЮЗР)</w:t>
            </w:r>
          </w:p>
        </w:tc>
        <w:tc>
          <w:tcPr>
            <w:tcW w:w="1701" w:type="dxa"/>
            <w:shd w:val="clear" w:color="auto" w:fill="auto"/>
          </w:tcPr>
          <w:p w14:paraId="4AE7C65D"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7AC751C1" w14:textId="77777777" w:rsidTr="00F24E8B">
        <w:tc>
          <w:tcPr>
            <w:tcW w:w="568" w:type="dxa"/>
            <w:shd w:val="clear" w:color="auto" w:fill="auto"/>
          </w:tcPr>
          <w:p w14:paraId="156280DA"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47.</w:t>
            </w:r>
          </w:p>
        </w:tc>
        <w:tc>
          <w:tcPr>
            <w:tcW w:w="2693" w:type="dxa"/>
            <w:shd w:val="clear" w:color="auto" w:fill="auto"/>
          </w:tcPr>
          <w:p w14:paraId="7EF5E077"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BG06AFSP001-1.001-0058</w:t>
            </w:r>
          </w:p>
        </w:tc>
        <w:tc>
          <w:tcPr>
            <w:tcW w:w="5528" w:type="dxa"/>
            <w:shd w:val="clear" w:color="auto" w:fill="auto"/>
          </w:tcPr>
          <w:p w14:paraId="39B13B0E" w14:textId="77777777" w:rsidR="00F24E8B" w:rsidRPr="00F24E8B" w:rsidRDefault="00F24E8B" w:rsidP="00F24E8B">
            <w:pPr>
              <w:spacing w:after="0" w:line="240" w:lineRule="auto"/>
              <w:ind w:right="-102"/>
              <w:rPr>
                <w:rFonts w:ascii="Times New Roman" w:hAnsi="Times New Roman"/>
              </w:rPr>
            </w:pPr>
            <w:r w:rsidRPr="00F24E8B">
              <w:rPr>
                <w:rFonts w:ascii="Times New Roman" w:hAnsi="Times New Roman"/>
              </w:rPr>
              <w:t>МИГ Западен Балкан - Берковица, Годеч и Драгоман</w:t>
            </w:r>
          </w:p>
          <w:p w14:paraId="5F334B72"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(СЗР/ЮЗР)</w:t>
            </w:r>
          </w:p>
        </w:tc>
        <w:tc>
          <w:tcPr>
            <w:tcW w:w="1701" w:type="dxa"/>
            <w:shd w:val="clear" w:color="auto" w:fill="auto"/>
          </w:tcPr>
          <w:p w14:paraId="4DE23991"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7980B3EA" w14:textId="77777777" w:rsidTr="00F24E8B">
        <w:tc>
          <w:tcPr>
            <w:tcW w:w="568" w:type="dxa"/>
            <w:shd w:val="clear" w:color="auto" w:fill="auto"/>
          </w:tcPr>
          <w:p w14:paraId="4B985066"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48.</w:t>
            </w:r>
          </w:p>
        </w:tc>
        <w:tc>
          <w:tcPr>
            <w:tcW w:w="2693" w:type="dxa"/>
            <w:shd w:val="clear" w:color="auto" w:fill="auto"/>
          </w:tcPr>
          <w:p w14:paraId="2D51397D"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BG06AFSP001-1.001-0082</w:t>
            </w:r>
          </w:p>
        </w:tc>
        <w:tc>
          <w:tcPr>
            <w:tcW w:w="5528" w:type="dxa"/>
            <w:shd w:val="clear" w:color="auto" w:fill="auto"/>
          </w:tcPr>
          <w:p w14:paraId="2017417C"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Ветово - Цар Калоян – Опака (СЦР/СИР)</w:t>
            </w:r>
          </w:p>
        </w:tc>
        <w:tc>
          <w:tcPr>
            <w:tcW w:w="1701" w:type="dxa"/>
            <w:shd w:val="clear" w:color="auto" w:fill="auto"/>
          </w:tcPr>
          <w:p w14:paraId="3737FA0E"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40E54CDB" w14:textId="77777777" w:rsidTr="00F24E8B">
        <w:tc>
          <w:tcPr>
            <w:tcW w:w="568" w:type="dxa"/>
            <w:shd w:val="clear" w:color="auto" w:fill="auto"/>
          </w:tcPr>
          <w:p w14:paraId="59830720"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49.</w:t>
            </w:r>
          </w:p>
        </w:tc>
        <w:tc>
          <w:tcPr>
            <w:tcW w:w="2693" w:type="dxa"/>
            <w:shd w:val="clear" w:color="auto" w:fill="auto"/>
          </w:tcPr>
          <w:p w14:paraId="12B53EDA"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BG06AFSP001-1.001-0122</w:t>
            </w:r>
          </w:p>
        </w:tc>
        <w:tc>
          <w:tcPr>
            <w:tcW w:w="5528" w:type="dxa"/>
            <w:shd w:val="clear" w:color="auto" w:fill="auto"/>
          </w:tcPr>
          <w:p w14:paraId="4E38FE12" w14:textId="77777777" w:rsidR="00F24E8B" w:rsidRPr="00F24E8B" w:rsidRDefault="00F24E8B" w:rsidP="00F24E8B">
            <w:pPr>
              <w:spacing w:after="0" w:line="240" w:lineRule="auto"/>
              <w:rPr>
                <w:rFonts w:ascii="Times New Roman" w:hAnsi="Times New Roman"/>
              </w:rPr>
            </w:pPr>
            <w:r w:rsidRPr="00F24E8B">
              <w:rPr>
                <w:rFonts w:ascii="Times New Roman" w:hAnsi="Times New Roman"/>
              </w:rPr>
              <w:t>МИГ Левски-Сухиндол (СЗР/СЦР)</w:t>
            </w:r>
          </w:p>
        </w:tc>
        <w:tc>
          <w:tcPr>
            <w:tcW w:w="1701" w:type="dxa"/>
            <w:shd w:val="clear" w:color="auto" w:fill="auto"/>
          </w:tcPr>
          <w:p w14:paraId="7B77E050" w14:textId="77777777" w:rsidR="00F24E8B" w:rsidRPr="00F24E8B" w:rsidRDefault="00F24E8B" w:rsidP="00F24E8B">
            <w:pPr>
              <w:spacing w:after="0" w:line="240" w:lineRule="auto"/>
              <w:jc w:val="center"/>
              <w:rPr>
                <w:rFonts w:ascii="Times New Roman" w:hAnsi="Times New Roman"/>
              </w:rPr>
            </w:pPr>
            <w:r w:rsidRPr="00F24E8B">
              <w:rPr>
                <w:rFonts w:ascii="Times New Roman" w:hAnsi="Times New Roman"/>
              </w:rPr>
              <w:t>204 516,75</w:t>
            </w:r>
          </w:p>
        </w:tc>
      </w:tr>
      <w:tr w:rsidR="00F24E8B" w:rsidRPr="00F24E8B" w14:paraId="08489187" w14:textId="77777777" w:rsidTr="00F24E8B">
        <w:tc>
          <w:tcPr>
            <w:tcW w:w="8789" w:type="dxa"/>
            <w:gridSpan w:val="3"/>
            <w:shd w:val="clear" w:color="auto" w:fill="E7E6E6"/>
          </w:tcPr>
          <w:p w14:paraId="37C247B3" w14:textId="56C3A533" w:rsidR="00F24E8B" w:rsidRPr="00F24E8B" w:rsidRDefault="00F24E8B" w:rsidP="00F24E8B">
            <w:pPr>
              <w:spacing w:after="0" w:line="240" w:lineRule="auto"/>
              <w:jc w:val="center"/>
              <w:rPr>
                <w:rFonts w:ascii="Times New Roman" w:hAnsi="Times New Roman"/>
                <w:b/>
                <w:bCs/>
              </w:rPr>
            </w:pPr>
            <w:r w:rsidRPr="00F24E8B">
              <w:rPr>
                <w:rFonts w:ascii="Times New Roman" w:hAnsi="Times New Roman"/>
                <w:b/>
                <w:bCs/>
              </w:rPr>
              <w:t xml:space="preserve">Общо за </w:t>
            </w:r>
            <w:r w:rsidR="0040590F">
              <w:rPr>
                <w:rFonts w:ascii="Times New Roman" w:hAnsi="Times New Roman"/>
                <w:b/>
                <w:bCs/>
              </w:rPr>
              <w:t xml:space="preserve">МИГ от </w:t>
            </w:r>
            <w:r w:rsidRPr="00F24E8B">
              <w:rPr>
                <w:rFonts w:ascii="Times New Roman" w:hAnsi="Times New Roman"/>
                <w:b/>
                <w:bCs/>
              </w:rPr>
              <w:t>смесени в два региона</w:t>
            </w:r>
          </w:p>
        </w:tc>
        <w:tc>
          <w:tcPr>
            <w:tcW w:w="1701" w:type="dxa"/>
            <w:shd w:val="clear" w:color="auto" w:fill="E7E6E6"/>
          </w:tcPr>
          <w:p w14:paraId="33456536" w14:textId="7A86C17D" w:rsidR="00F24E8B" w:rsidRPr="00F24E8B" w:rsidRDefault="00F24E8B" w:rsidP="007866FB">
            <w:pPr>
              <w:spacing w:after="0" w:line="240" w:lineRule="auto"/>
              <w:jc w:val="center"/>
              <w:rPr>
                <w:rFonts w:ascii="Times New Roman" w:hAnsi="Times New Roman"/>
                <w:b/>
                <w:bCs/>
              </w:rPr>
            </w:pPr>
            <w:r w:rsidRPr="00F24E8B">
              <w:rPr>
                <w:rFonts w:ascii="Times New Roman" w:hAnsi="Times New Roman"/>
                <w:b/>
                <w:bCs/>
              </w:rPr>
              <w:t>818 067,0</w:t>
            </w:r>
            <w:r w:rsidR="00F3734A">
              <w:rPr>
                <w:rFonts w:ascii="Times New Roman" w:hAnsi="Times New Roman"/>
                <w:b/>
                <w:bCs/>
              </w:rPr>
              <w:t>0</w:t>
            </w:r>
          </w:p>
        </w:tc>
      </w:tr>
      <w:tr w:rsidR="00F24E8B" w:rsidRPr="00F24E8B" w14:paraId="37940210" w14:textId="77777777" w:rsidTr="006B1D57">
        <w:tc>
          <w:tcPr>
            <w:tcW w:w="8789" w:type="dxa"/>
            <w:gridSpan w:val="3"/>
            <w:shd w:val="clear" w:color="auto" w:fill="ACB9CA"/>
          </w:tcPr>
          <w:p w14:paraId="63039167" w14:textId="77777777" w:rsidR="00F24E8B" w:rsidRPr="00F24E8B" w:rsidRDefault="00F24E8B" w:rsidP="00F24E8B">
            <w:pPr>
              <w:spacing w:after="120" w:line="240" w:lineRule="auto"/>
              <w:jc w:val="center"/>
              <w:rPr>
                <w:rFonts w:ascii="Times New Roman" w:hAnsi="Times New Roman"/>
                <w:b/>
                <w:bCs/>
              </w:rPr>
            </w:pPr>
            <w:r w:rsidRPr="00F24E8B">
              <w:rPr>
                <w:rFonts w:ascii="Times New Roman" w:hAnsi="Times New Roman"/>
                <w:b/>
                <w:bCs/>
              </w:rPr>
              <w:t>ОБЩО, в евро</w:t>
            </w:r>
          </w:p>
        </w:tc>
        <w:tc>
          <w:tcPr>
            <w:tcW w:w="1701" w:type="dxa"/>
            <w:shd w:val="clear" w:color="auto" w:fill="ACB9CA"/>
          </w:tcPr>
          <w:p w14:paraId="1AEE0073" w14:textId="1EB9D8C4" w:rsidR="00F24E8B" w:rsidRPr="00F24E8B" w:rsidRDefault="0040590F" w:rsidP="007866FB">
            <w:pPr>
              <w:spacing w:after="0" w:line="240" w:lineRule="auto"/>
              <w:jc w:val="center"/>
              <w:rPr>
                <w:rFonts w:ascii="Times New Roman" w:hAnsi="Times New Roman"/>
                <w:b/>
                <w:bCs/>
              </w:rPr>
            </w:pPr>
            <w:r>
              <w:rPr>
                <w:rFonts w:ascii="Times New Roman" w:hAnsi="Times New Roman"/>
                <w:b/>
                <w:bCs/>
              </w:rPr>
              <w:t>9 760 561,90</w:t>
            </w:r>
          </w:p>
        </w:tc>
      </w:tr>
    </w:tbl>
    <w:bookmarkEnd w:id="33"/>
    <w:p w14:paraId="2572F3A4" w14:textId="557DB9F1" w:rsidR="00647A31" w:rsidRPr="002E6996" w:rsidRDefault="00647A31" w:rsidP="00A5094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2E6996">
        <w:rPr>
          <w:rFonts w:ascii="Times New Roman" w:hAnsi="Times New Roman"/>
          <w:sz w:val="24"/>
          <w:szCs w:val="24"/>
          <w:lang w:eastAsia="bg-BG"/>
        </w:rPr>
        <w:t>Управляващият орган си запазва правото да направи промени в посочените средства като не предостави изцяло посочената по-горе сума в случай, че предвидените за изпълнение дейности изискват по-малък финансов ресурс, както и да направи промени в посочените средства, вкл. между</w:t>
      </w:r>
      <w:r w:rsidR="009D6F91">
        <w:rPr>
          <w:rFonts w:ascii="Times New Roman" w:hAnsi="Times New Roman"/>
          <w:sz w:val="24"/>
          <w:szCs w:val="24"/>
          <w:lang w:eastAsia="bg-BG"/>
        </w:rPr>
        <w:t xml:space="preserve"> </w:t>
      </w:r>
      <w:r w:rsidR="00951863">
        <w:rPr>
          <w:rFonts w:ascii="Times New Roman" w:hAnsi="Times New Roman"/>
          <w:sz w:val="24"/>
          <w:szCs w:val="24"/>
          <w:lang w:eastAsia="bg-BG"/>
        </w:rPr>
        <w:t xml:space="preserve">категориите региони </w:t>
      </w:r>
      <w:r w:rsidRPr="002E6996">
        <w:rPr>
          <w:rFonts w:ascii="Times New Roman" w:hAnsi="Times New Roman"/>
          <w:sz w:val="24"/>
          <w:szCs w:val="24"/>
          <w:lang w:eastAsia="bg-BG"/>
        </w:rPr>
        <w:t>след оценка на проектните предложения, при необходимост.</w:t>
      </w:r>
    </w:p>
    <w:p w14:paraId="78B602B2" w14:textId="49D2AF32" w:rsidR="00647A31" w:rsidRDefault="00647A31" w:rsidP="002E6996">
      <w:bookmarkStart w:id="34" w:name="_Toc109373449"/>
      <w:bookmarkStart w:id="35" w:name="_Toc113268268"/>
    </w:p>
    <w:p w14:paraId="7BA357FD" w14:textId="7DAD3422" w:rsidR="007A5ED3" w:rsidRPr="00187EF4" w:rsidRDefault="00451EA5" w:rsidP="00504A3F">
      <w:pPr>
        <w:pStyle w:val="Heading1"/>
        <w:rPr>
          <w:rFonts w:ascii="Times New Roman" w:eastAsiaTheme="majorEastAsia" w:hAnsi="Times New Roman"/>
          <w:b/>
          <w:sz w:val="24"/>
          <w:szCs w:val="24"/>
        </w:rPr>
      </w:pPr>
      <w:r w:rsidRPr="00187EF4">
        <w:rPr>
          <w:rFonts w:ascii="Times New Roman" w:eastAsiaTheme="majorEastAsia" w:hAnsi="Times New Roman"/>
          <w:b/>
          <w:color w:val="auto"/>
          <w:sz w:val="24"/>
          <w:szCs w:val="24"/>
        </w:rPr>
        <w:t>9. Минимален (ако е приложимо) и максимален размер на безвъзмездната финансова помощ за конкретен проект:</w:t>
      </w:r>
      <w:bookmarkEnd w:id="34"/>
      <w:bookmarkEnd w:id="35"/>
      <w:r w:rsidR="007A5ED3" w:rsidRPr="00187EF4">
        <w:rPr>
          <w:rFonts w:ascii="Times New Roman" w:eastAsiaTheme="majorEastAsia" w:hAnsi="Times New Roman"/>
          <w:b/>
          <w:color w:val="auto"/>
          <w:sz w:val="24"/>
          <w:szCs w:val="24"/>
        </w:rPr>
        <w:t xml:space="preserve">   </w:t>
      </w:r>
    </w:p>
    <w:p w14:paraId="246DB354" w14:textId="6FAAFC8B" w:rsidR="0028112C" w:rsidRPr="00187EF4" w:rsidRDefault="00754E04" w:rsidP="0028112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SimSun" w:hAnsi="Times New Roman"/>
          <w:b/>
          <w:sz w:val="24"/>
          <w:szCs w:val="24"/>
          <w:lang w:val="en-US" w:eastAsia="zh-CN"/>
        </w:rPr>
      </w:pPr>
      <w:r w:rsidRPr="00187EF4">
        <w:rPr>
          <w:rFonts w:ascii="Times New Roman" w:eastAsia="SimSun" w:hAnsi="Times New Roman"/>
          <w:b/>
          <w:sz w:val="24"/>
          <w:szCs w:val="24"/>
          <w:lang w:eastAsia="zh-CN"/>
        </w:rPr>
        <w:t>М</w:t>
      </w:r>
      <w:r w:rsidR="0028112C" w:rsidRPr="00187EF4">
        <w:rPr>
          <w:rFonts w:ascii="Times New Roman" w:eastAsia="SimSun" w:hAnsi="Times New Roman"/>
          <w:b/>
          <w:sz w:val="24"/>
          <w:szCs w:val="24"/>
          <w:lang w:eastAsia="zh-CN"/>
        </w:rPr>
        <w:t>инимален размер на безвъзмездната финансова помощ</w:t>
      </w:r>
      <w:r w:rsidRPr="00187EF4">
        <w:rPr>
          <w:rFonts w:ascii="Times New Roman" w:eastAsia="SimSun" w:hAnsi="Times New Roman"/>
          <w:bCs/>
          <w:sz w:val="24"/>
          <w:szCs w:val="24"/>
          <w:lang w:eastAsia="zh-CN"/>
        </w:rPr>
        <w:t xml:space="preserve"> </w:t>
      </w:r>
      <w:r w:rsidRPr="00187EF4">
        <w:rPr>
          <w:rFonts w:ascii="Times New Roman" w:eastAsia="SimSun" w:hAnsi="Times New Roman"/>
          <w:b/>
          <w:sz w:val="24"/>
          <w:szCs w:val="24"/>
          <w:lang w:eastAsia="zh-CN"/>
        </w:rPr>
        <w:t xml:space="preserve">за проект по настоящата процедура: </w:t>
      </w:r>
      <w:r w:rsidR="008D63D7">
        <w:rPr>
          <w:rFonts w:ascii="Times New Roman" w:eastAsia="SimSun" w:hAnsi="Times New Roman"/>
          <w:b/>
          <w:sz w:val="24"/>
          <w:szCs w:val="24"/>
          <w:lang w:eastAsia="zh-CN"/>
        </w:rPr>
        <w:t>25 565 евро</w:t>
      </w:r>
      <w:r w:rsidRPr="00187EF4">
        <w:rPr>
          <w:rFonts w:ascii="Times New Roman" w:eastAsia="SimSun" w:hAnsi="Times New Roman"/>
          <w:b/>
          <w:sz w:val="24"/>
          <w:szCs w:val="24"/>
          <w:lang w:eastAsia="zh-CN"/>
        </w:rPr>
        <w:t>.</w:t>
      </w:r>
    </w:p>
    <w:p w14:paraId="438B812D" w14:textId="36A5DE04" w:rsidR="00754E04" w:rsidRPr="00187EF4" w:rsidRDefault="00BD76EE" w:rsidP="00754E0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 xml:space="preserve">Максимален размер </w:t>
      </w:r>
      <w:r w:rsidRPr="00187EF4">
        <w:rPr>
          <w:rFonts w:ascii="Times New Roman" w:hAnsi="Times New Roman"/>
          <w:b/>
          <w:bCs/>
          <w:sz w:val="24"/>
          <w:szCs w:val="24"/>
        </w:rPr>
        <w:t>на безвъзмездната финансова помощ за проект по настоящата процедура</w:t>
      </w:r>
      <w:r w:rsidRPr="00187EF4">
        <w:rPr>
          <w:rFonts w:ascii="Times New Roman" w:hAnsi="Times New Roman"/>
          <w:sz w:val="24"/>
          <w:szCs w:val="24"/>
        </w:rPr>
        <w:t>:</w:t>
      </w:r>
      <w:r w:rsidR="00FC70FA" w:rsidRPr="00187EF4">
        <w:rPr>
          <w:rFonts w:ascii="Times New Roman" w:hAnsi="Times New Roman"/>
          <w:sz w:val="24"/>
          <w:szCs w:val="24"/>
        </w:rPr>
        <w:t xml:space="preserve"> </w:t>
      </w:r>
      <w:r w:rsidR="004554F9" w:rsidRPr="00187EF4">
        <w:rPr>
          <w:rFonts w:ascii="Times New Roman" w:hAnsi="Times New Roman"/>
          <w:sz w:val="24"/>
          <w:szCs w:val="24"/>
        </w:rPr>
        <w:br/>
      </w:r>
      <w:r w:rsidR="008D63D7">
        <w:rPr>
          <w:rFonts w:ascii="Times New Roman" w:hAnsi="Times New Roman"/>
          <w:b/>
          <w:sz w:val="24"/>
          <w:szCs w:val="24"/>
        </w:rPr>
        <w:t>178 952 евро</w:t>
      </w:r>
      <w:r w:rsidR="00754E04" w:rsidRPr="00187EF4">
        <w:rPr>
          <w:rFonts w:ascii="Times New Roman" w:hAnsi="Times New Roman"/>
          <w:b/>
          <w:sz w:val="24"/>
          <w:szCs w:val="24"/>
        </w:rPr>
        <w:t>.</w:t>
      </w:r>
      <w:r w:rsidRPr="00187EF4">
        <w:rPr>
          <w:rFonts w:ascii="Times New Roman" w:hAnsi="Times New Roman"/>
          <w:b/>
          <w:sz w:val="24"/>
          <w:szCs w:val="24"/>
        </w:rPr>
        <w:t xml:space="preserve"> </w:t>
      </w:r>
      <w:r w:rsidR="00D8743C" w:rsidRPr="00187EF4">
        <w:rPr>
          <w:rFonts w:ascii="Times New Roman" w:hAnsi="Times New Roman"/>
          <w:b/>
          <w:sz w:val="24"/>
          <w:szCs w:val="24"/>
        </w:rPr>
        <w:t xml:space="preserve">    </w:t>
      </w:r>
    </w:p>
    <w:p w14:paraId="43B0AD43" w14:textId="77777777" w:rsidR="00754E04" w:rsidRPr="00187EF4" w:rsidRDefault="00754E04" w:rsidP="00754E0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p>
    <w:p w14:paraId="554F98F9" w14:textId="59E77DF4" w:rsidR="00754E04" w:rsidRPr="00187EF4" w:rsidRDefault="00754E04" w:rsidP="00754E04">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b/>
          <w:bCs/>
          <w:sz w:val="24"/>
          <w:szCs w:val="24"/>
        </w:rPr>
      </w:pPr>
      <w:r w:rsidRPr="00187EF4">
        <w:rPr>
          <w:rFonts w:ascii="Times New Roman" w:hAnsi="Times New Roman"/>
          <w:b/>
          <w:bCs/>
          <w:sz w:val="24"/>
          <w:szCs w:val="24"/>
        </w:rPr>
        <w:t>Важно!!!</w:t>
      </w:r>
    </w:p>
    <w:p w14:paraId="4BC2DBC0" w14:textId="0240B412" w:rsidR="00754E04" w:rsidRPr="00187EF4" w:rsidRDefault="00754E04" w:rsidP="00E359FD">
      <w:pPr>
        <w:pBdr>
          <w:top w:val="single" w:sz="4" w:space="1" w:color="auto"/>
          <w:left w:val="single" w:sz="4" w:space="4" w:color="auto"/>
          <w:bottom w:val="single" w:sz="4" w:space="1" w:color="auto"/>
          <w:right w:val="single" w:sz="4" w:space="4" w:color="auto"/>
        </w:pBdr>
        <w:spacing w:after="120" w:line="240" w:lineRule="auto"/>
        <w:jc w:val="both"/>
        <w:rPr>
          <w:rFonts w:ascii="Times New Roman" w:hAnsi="Times New Roman"/>
          <w:b/>
          <w:sz w:val="24"/>
          <w:szCs w:val="24"/>
        </w:rPr>
      </w:pPr>
      <w:r w:rsidRPr="00187EF4">
        <w:rPr>
          <w:rFonts w:ascii="Times New Roman" w:hAnsi="Times New Roman"/>
          <w:sz w:val="24"/>
          <w:szCs w:val="24"/>
        </w:rPr>
        <w:t xml:space="preserve">В минималния и максималния размер на безвъзмездна финансова помощ </w:t>
      </w:r>
      <w:r w:rsidR="00D413F3" w:rsidRPr="00187EF4">
        <w:rPr>
          <w:rFonts w:ascii="Times New Roman" w:hAnsi="Times New Roman"/>
          <w:sz w:val="24"/>
          <w:szCs w:val="24"/>
        </w:rPr>
        <w:t xml:space="preserve">(БФП) </w:t>
      </w:r>
      <w:r w:rsidRPr="00187EF4">
        <w:rPr>
          <w:rFonts w:ascii="Times New Roman" w:hAnsi="Times New Roman"/>
          <w:sz w:val="24"/>
          <w:szCs w:val="24"/>
        </w:rPr>
        <w:t xml:space="preserve">се включват </w:t>
      </w:r>
      <w:r w:rsidR="00A7074C">
        <w:rPr>
          <w:rFonts w:ascii="Times New Roman" w:hAnsi="Times New Roman"/>
          <w:sz w:val="24"/>
          <w:szCs w:val="24"/>
        </w:rPr>
        <w:t xml:space="preserve">всички допустими </w:t>
      </w:r>
      <w:r w:rsidRPr="00187EF4">
        <w:rPr>
          <w:rFonts w:ascii="Times New Roman" w:hAnsi="Times New Roman"/>
          <w:sz w:val="24"/>
          <w:szCs w:val="24"/>
        </w:rPr>
        <w:t>разходи</w:t>
      </w:r>
      <w:r w:rsidR="00A7074C">
        <w:rPr>
          <w:rFonts w:ascii="Times New Roman" w:hAnsi="Times New Roman"/>
          <w:sz w:val="24"/>
          <w:szCs w:val="24"/>
        </w:rPr>
        <w:t>, планирани в</w:t>
      </w:r>
      <w:r w:rsidRPr="00187EF4">
        <w:rPr>
          <w:rFonts w:ascii="Times New Roman" w:hAnsi="Times New Roman"/>
          <w:sz w:val="24"/>
          <w:szCs w:val="24"/>
        </w:rPr>
        <w:t xml:space="preserve"> проектното предложение. </w:t>
      </w:r>
      <w:r w:rsidR="00E359FD">
        <w:rPr>
          <w:rFonts w:ascii="Times New Roman" w:hAnsi="Times New Roman"/>
          <w:sz w:val="24"/>
          <w:szCs w:val="24"/>
        </w:rPr>
        <w:t xml:space="preserve"> </w:t>
      </w:r>
    </w:p>
    <w:p w14:paraId="23FCF4BF" w14:textId="6EF49D03" w:rsidR="007A5ED3" w:rsidRPr="00187EF4" w:rsidRDefault="00451EA5" w:rsidP="00504A3F">
      <w:pPr>
        <w:pStyle w:val="Heading1"/>
        <w:rPr>
          <w:rFonts w:ascii="Times New Roman" w:eastAsiaTheme="majorEastAsia" w:hAnsi="Times New Roman"/>
          <w:b/>
          <w:sz w:val="24"/>
          <w:szCs w:val="24"/>
        </w:rPr>
      </w:pPr>
      <w:bookmarkStart w:id="36" w:name="_Toc109373450"/>
      <w:bookmarkStart w:id="37" w:name="_Toc113268269"/>
      <w:r w:rsidRPr="00187EF4">
        <w:rPr>
          <w:rFonts w:ascii="Times New Roman" w:eastAsiaTheme="majorEastAsia" w:hAnsi="Times New Roman"/>
          <w:b/>
          <w:color w:val="auto"/>
          <w:sz w:val="24"/>
          <w:szCs w:val="24"/>
        </w:rPr>
        <w:t>10. Процент на съфинансиране</w:t>
      </w:r>
      <w:r w:rsidRPr="00187EF4">
        <w:rPr>
          <w:rFonts w:ascii="Times New Roman Bold" w:eastAsiaTheme="majorEastAsia" w:hAnsi="Times New Roman Bold"/>
          <w:bCs/>
          <w:color w:val="auto"/>
          <w:sz w:val="24"/>
          <w:szCs w:val="12"/>
          <w:vertAlign w:val="superscript"/>
        </w:rPr>
        <w:footnoteReference w:id="13"/>
      </w:r>
      <w:r w:rsidRPr="00187EF4">
        <w:rPr>
          <w:rFonts w:ascii="Times New Roman" w:eastAsiaTheme="majorEastAsia" w:hAnsi="Times New Roman"/>
          <w:b/>
          <w:color w:val="auto"/>
          <w:sz w:val="24"/>
          <w:szCs w:val="24"/>
        </w:rPr>
        <w:t>:</w:t>
      </w:r>
      <w:bookmarkEnd w:id="36"/>
      <w:bookmarkEnd w:id="37"/>
    </w:p>
    <w:p w14:paraId="3A45F703" w14:textId="41C43911" w:rsidR="00451EA5" w:rsidRPr="00187EF4" w:rsidRDefault="00451EA5" w:rsidP="00451E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По настоящата процедура не се изисква съфинансиране от страна на </w:t>
      </w:r>
      <w:r w:rsidR="00A75855" w:rsidRPr="00187EF4">
        <w:rPr>
          <w:rFonts w:ascii="Times New Roman" w:hAnsi="Times New Roman"/>
          <w:sz w:val="24"/>
          <w:szCs w:val="24"/>
        </w:rPr>
        <w:t>кандидата</w:t>
      </w:r>
      <w:r w:rsidRPr="00187EF4">
        <w:rPr>
          <w:rFonts w:ascii="Times New Roman" w:hAnsi="Times New Roman"/>
          <w:sz w:val="24"/>
          <w:szCs w:val="24"/>
        </w:rPr>
        <w:t>.</w:t>
      </w:r>
    </w:p>
    <w:p w14:paraId="1A745D2D" w14:textId="496AC104" w:rsidR="00451EA5" w:rsidRDefault="00451EA5" w:rsidP="00504A3F">
      <w:pPr>
        <w:pStyle w:val="Heading1"/>
        <w:rPr>
          <w:rFonts w:ascii="Times New Roman" w:eastAsiaTheme="majorEastAsia" w:hAnsi="Times New Roman"/>
          <w:b/>
          <w:color w:val="auto"/>
          <w:sz w:val="24"/>
          <w:szCs w:val="24"/>
        </w:rPr>
      </w:pPr>
      <w:bookmarkStart w:id="38" w:name="_Toc109373451"/>
      <w:bookmarkStart w:id="39" w:name="_Toc113268270"/>
      <w:r w:rsidRPr="00187EF4">
        <w:rPr>
          <w:rFonts w:ascii="Times New Roman" w:eastAsiaTheme="majorEastAsia" w:hAnsi="Times New Roman"/>
          <w:b/>
          <w:color w:val="auto"/>
          <w:sz w:val="24"/>
          <w:szCs w:val="24"/>
        </w:rPr>
        <w:lastRenderedPageBreak/>
        <w:t>11. Допустими кандидати</w:t>
      </w:r>
      <w:bookmarkEnd w:id="38"/>
      <w:bookmarkEnd w:id="39"/>
    </w:p>
    <w:p w14:paraId="1F7B911E" w14:textId="090B3D69" w:rsidR="00A01D74" w:rsidRPr="00A01D74" w:rsidRDefault="00A01D74" w:rsidP="00A01D74">
      <w:pPr>
        <w:pStyle w:val="Heading1"/>
        <w:rPr>
          <w:rFonts w:ascii="Times New Roman" w:eastAsiaTheme="majorEastAsia" w:hAnsi="Times New Roman"/>
          <w:b/>
          <w:color w:val="auto"/>
          <w:sz w:val="24"/>
          <w:szCs w:val="24"/>
        </w:rPr>
      </w:pPr>
      <w:bookmarkStart w:id="40" w:name="_Toc188975678"/>
      <w:r w:rsidRPr="00F60203">
        <w:rPr>
          <w:rFonts w:ascii="Times New Roman" w:eastAsiaTheme="majorEastAsia" w:hAnsi="Times New Roman"/>
          <w:b/>
          <w:color w:val="auto"/>
          <w:sz w:val="24"/>
          <w:szCs w:val="24"/>
        </w:rPr>
        <w:t>11.1. Критерии за допустимост на кандидатите</w:t>
      </w:r>
      <w:bookmarkEnd w:id="40"/>
    </w:p>
    <w:p w14:paraId="14CA4928" w14:textId="18DBF518" w:rsidR="001E4D1E" w:rsidRPr="00187EF4" w:rsidRDefault="001E4D1E"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bookmarkStart w:id="41" w:name="_Hlk205384074"/>
      <w:r w:rsidRPr="00967ADB">
        <w:rPr>
          <w:rFonts w:ascii="Times New Roman" w:hAnsi="Times New Roman"/>
          <w:sz w:val="24"/>
          <w:szCs w:val="24"/>
          <w:u w:val="single"/>
        </w:rPr>
        <w:t>Допустими кандидати</w:t>
      </w:r>
      <w:r w:rsidRPr="00187EF4">
        <w:rPr>
          <w:rFonts w:ascii="Times New Roman" w:hAnsi="Times New Roman"/>
          <w:sz w:val="24"/>
          <w:szCs w:val="24"/>
        </w:rPr>
        <w:t xml:space="preserve"> по настоящата процедура чрез подбор на проектни предложения</w:t>
      </w:r>
      <w:r w:rsidR="001F3151" w:rsidRPr="00187EF4">
        <w:rPr>
          <w:rStyle w:val="FootnoteReference"/>
          <w:rFonts w:ascii="Times New Roman" w:hAnsi="Times New Roman"/>
          <w:sz w:val="24"/>
          <w:szCs w:val="24"/>
        </w:rPr>
        <w:footnoteReference w:id="14"/>
      </w:r>
      <w:r w:rsidR="00A506AE" w:rsidRPr="00187EF4">
        <w:rPr>
          <w:rFonts w:ascii="Times New Roman" w:hAnsi="Times New Roman"/>
          <w:sz w:val="24"/>
          <w:szCs w:val="24"/>
        </w:rPr>
        <w:t xml:space="preserve"> съгласно од</w:t>
      </w:r>
      <w:r w:rsidR="00EF39BD" w:rsidRPr="00187EF4">
        <w:rPr>
          <w:rFonts w:ascii="Times New Roman" w:hAnsi="Times New Roman"/>
          <w:sz w:val="24"/>
          <w:szCs w:val="24"/>
        </w:rPr>
        <w:t>о</w:t>
      </w:r>
      <w:r w:rsidR="00A506AE" w:rsidRPr="00187EF4">
        <w:rPr>
          <w:rFonts w:ascii="Times New Roman" w:hAnsi="Times New Roman"/>
          <w:sz w:val="24"/>
          <w:szCs w:val="24"/>
        </w:rPr>
        <w:t xml:space="preserve">брените на </w:t>
      </w:r>
      <w:r w:rsidR="00E05E4E">
        <w:rPr>
          <w:rFonts w:ascii="Times New Roman" w:hAnsi="Times New Roman"/>
          <w:sz w:val="24"/>
          <w:szCs w:val="24"/>
        </w:rPr>
        <w:t>Четвъртото</w:t>
      </w:r>
      <w:r w:rsidR="00E05E4E" w:rsidRPr="00187EF4">
        <w:rPr>
          <w:rFonts w:ascii="Times New Roman" w:hAnsi="Times New Roman"/>
          <w:sz w:val="24"/>
          <w:szCs w:val="24"/>
        </w:rPr>
        <w:t xml:space="preserve"> </w:t>
      </w:r>
      <w:r w:rsidR="00A506AE" w:rsidRPr="00187EF4">
        <w:rPr>
          <w:rFonts w:ascii="Times New Roman" w:hAnsi="Times New Roman"/>
          <w:sz w:val="24"/>
          <w:szCs w:val="24"/>
        </w:rPr>
        <w:t xml:space="preserve">заседание на Комитета за наблюдение на ПО (проведено на </w:t>
      </w:r>
      <w:r w:rsidR="00E05E4E" w:rsidRPr="00187EF4">
        <w:rPr>
          <w:rFonts w:ascii="Times New Roman" w:hAnsi="Times New Roman"/>
          <w:sz w:val="24"/>
          <w:szCs w:val="24"/>
        </w:rPr>
        <w:t>2</w:t>
      </w:r>
      <w:r w:rsidR="00E05E4E">
        <w:rPr>
          <w:rFonts w:ascii="Times New Roman" w:hAnsi="Times New Roman"/>
          <w:sz w:val="24"/>
          <w:szCs w:val="24"/>
        </w:rPr>
        <w:t>6-27</w:t>
      </w:r>
      <w:r w:rsidR="00E05E4E" w:rsidRPr="00187EF4">
        <w:rPr>
          <w:rFonts w:ascii="Times New Roman" w:hAnsi="Times New Roman"/>
          <w:sz w:val="24"/>
          <w:szCs w:val="24"/>
        </w:rPr>
        <w:t xml:space="preserve"> </w:t>
      </w:r>
      <w:r w:rsidR="00E05E4E">
        <w:rPr>
          <w:rFonts w:ascii="Times New Roman" w:hAnsi="Times New Roman"/>
          <w:sz w:val="24"/>
          <w:szCs w:val="24"/>
        </w:rPr>
        <w:t>ноември</w:t>
      </w:r>
      <w:r w:rsidR="00E05E4E" w:rsidRPr="00187EF4">
        <w:rPr>
          <w:rFonts w:ascii="Times New Roman" w:hAnsi="Times New Roman"/>
          <w:sz w:val="24"/>
          <w:szCs w:val="24"/>
        </w:rPr>
        <w:t xml:space="preserve"> 202</w:t>
      </w:r>
      <w:r w:rsidR="00E05E4E">
        <w:rPr>
          <w:rFonts w:ascii="Times New Roman" w:hAnsi="Times New Roman"/>
          <w:sz w:val="24"/>
          <w:szCs w:val="24"/>
        </w:rPr>
        <w:t>4</w:t>
      </w:r>
      <w:r w:rsidR="00E05E4E">
        <w:rPr>
          <w:rFonts w:ascii="Times New Roman" w:hAnsi="Times New Roman"/>
          <w:sz w:val="24"/>
          <w:szCs w:val="24"/>
          <w:lang w:val="en-US"/>
        </w:rPr>
        <w:t> </w:t>
      </w:r>
      <w:r w:rsidR="00A506AE" w:rsidRPr="00187EF4">
        <w:rPr>
          <w:rFonts w:ascii="Times New Roman" w:hAnsi="Times New Roman"/>
          <w:sz w:val="24"/>
          <w:szCs w:val="24"/>
        </w:rPr>
        <w:t xml:space="preserve">г.) </w:t>
      </w:r>
      <w:r w:rsidR="00212793">
        <w:rPr>
          <w:rFonts w:ascii="Times New Roman" w:hAnsi="Times New Roman"/>
          <w:sz w:val="24"/>
          <w:szCs w:val="24"/>
        </w:rPr>
        <w:t>Критерии</w:t>
      </w:r>
      <w:r w:rsidR="00212793" w:rsidRPr="00187EF4">
        <w:rPr>
          <w:rFonts w:ascii="Times New Roman" w:hAnsi="Times New Roman"/>
          <w:sz w:val="24"/>
          <w:szCs w:val="24"/>
        </w:rPr>
        <w:t xml:space="preserve"> </w:t>
      </w:r>
      <w:r w:rsidRPr="00187EF4">
        <w:rPr>
          <w:rFonts w:ascii="Times New Roman" w:hAnsi="Times New Roman"/>
          <w:sz w:val="24"/>
          <w:szCs w:val="24"/>
        </w:rPr>
        <w:t xml:space="preserve">и </w:t>
      </w:r>
      <w:r w:rsidR="00212793">
        <w:rPr>
          <w:rFonts w:ascii="Times New Roman" w:hAnsi="Times New Roman"/>
          <w:sz w:val="24"/>
          <w:szCs w:val="24"/>
        </w:rPr>
        <w:t>методология</w:t>
      </w:r>
      <w:r w:rsidR="00212793" w:rsidRPr="00187EF4">
        <w:rPr>
          <w:rFonts w:ascii="Times New Roman" w:hAnsi="Times New Roman"/>
          <w:sz w:val="24"/>
          <w:szCs w:val="24"/>
        </w:rPr>
        <w:t xml:space="preserve"> </w:t>
      </w:r>
      <w:r w:rsidRPr="00187EF4">
        <w:rPr>
          <w:rFonts w:ascii="Times New Roman" w:hAnsi="Times New Roman"/>
          <w:sz w:val="24"/>
          <w:szCs w:val="24"/>
        </w:rPr>
        <w:t>за подбор на операция „</w:t>
      </w:r>
      <w:r w:rsidR="00212793" w:rsidRPr="00212793">
        <w:rPr>
          <w:rFonts w:ascii="Times New Roman" w:hAnsi="Times New Roman"/>
          <w:sz w:val="24"/>
          <w:szCs w:val="24"/>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Pr="00F56F3B">
        <w:rPr>
          <w:rFonts w:ascii="Times New Roman" w:hAnsi="Times New Roman"/>
          <w:sz w:val="24"/>
          <w:szCs w:val="24"/>
        </w:rPr>
        <w:t>”</w:t>
      </w:r>
      <w:r w:rsidR="00A506AE" w:rsidRPr="00F56F3B">
        <w:rPr>
          <w:rFonts w:ascii="Times New Roman" w:hAnsi="Times New Roman"/>
          <w:sz w:val="24"/>
          <w:szCs w:val="24"/>
        </w:rPr>
        <w:t xml:space="preserve">, </w:t>
      </w:r>
      <w:r w:rsidRPr="00967ADB">
        <w:rPr>
          <w:rFonts w:ascii="Times New Roman" w:hAnsi="Times New Roman"/>
          <w:sz w:val="24"/>
          <w:szCs w:val="24"/>
          <w:u w:val="single"/>
        </w:rPr>
        <w:t>са</w:t>
      </w:r>
      <w:r w:rsidR="006B175B" w:rsidRPr="00967ADB">
        <w:rPr>
          <w:rFonts w:ascii="Times New Roman" w:hAnsi="Times New Roman"/>
          <w:sz w:val="24"/>
          <w:szCs w:val="24"/>
          <w:u w:val="single"/>
        </w:rPr>
        <w:t xml:space="preserve"> само от територията на МИГ с одобрени стратегии за ВОМР с мерки за допълващо финансиране от ПО</w:t>
      </w:r>
      <w:r w:rsidR="000A14AE">
        <w:rPr>
          <w:rFonts w:ascii="Times New Roman" w:hAnsi="Times New Roman"/>
          <w:sz w:val="24"/>
          <w:szCs w:val="24"/>
          <w:u w:val="single"/>
          <w:lang w:val="en-US"/>
        </w:rPr>
        <w:t xml:space="preserve"> </w:t>
      </w:r>
      <w:r w:rsidR="000A14AE">
        <w:rPr>
          <w:rFonts w:ascii="Times New Roman" w:hAnsi="Times New Roman"/>
          <w:sz w:val="24"/>
          <w:szCs w:val="24"/>
          <w:u w:val="single"/>
        </w:rPr>
        <w:t>за дейности за образование</w:t>
      </w:r>
      <w:r w:rsidR="00332EB9">
        <w:rPr>
          <w:rFonts w:ascii="Times New Roman" w:hAnsi="Times New Roman"/>
          <w:sz w:val="24"/>
          <w:szCs w:val="24"/>
          <w:u w:val="single"/>
        </w:rPr>
        <w:t xml:space="preserve"> съгласно т. 8 по-горе</w:t>
      </w:r>
      <w:r w:rsidRPr="00187EF4">
        <w:rPr>
          <w:rFonts w:ascii="Times New Roman" w:hAnsi="Times New Roman"/>
          <w:sz w:val="24"/>
          <w:szCs w:val="24"/>
        </w:rPr>
        <w:t>:</w:t>
      </w:r>
    </w:p>
    <w:bookmarkEnd w:id="41"/>
    <w:p w14:paraId="670904EE" w14:textId="0D40CD76" w:rsidR="001E4D1E" w:rsidRPr="00187EF4" w:rsidRDefault="001E4D1E"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sz w:val="24"/>
          <w:szCs w:val="24"/>
        </w:rPr>
        <w:t>•</w:t>
      </w:r>
      <w:r w:rsidRPr="00187EF4">
        <w:rPr>
          <w:rFonts w:ascii="Times New Roman" w:hAnsi="Times New Roman"/>
          <w:sz w:val="24"/>
          <w:szCs w:val="24"/>
        </w:rPr>
        <w:tab/>
      </w:r>
      <w:bookmarkStart w:id="42" w:name="_Hlk205384160"/>
      <w:r w:rsidRPr="00187EF4">
        <w:rPr>
          <w:rFonts w:ascii="Times New Roman" w:hAnsi="Times New Roman"/>
          <w:b/>
          <w:bCs/>
          <w:sz w:val="24"/>
          <w:szCs w:val="24"/>
        </w:rPr>
        <w:t>Общини;</w:t>
      </w:r>
    </w:p>
    <w:p w14:paraId="6B02BD55" w14:textId="3A8242D9" w:rsidR="001E4D1E" w:rsidRPr="00187EF4" w:rsidRDefault="001E4D1E"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w:t>
      </w:r>
      <w:r w:rsidRPr="00187EF4">
        <w:rPr>
          <w:rFonts w:ascii="Times New Roman" w:hAnsi="Times New Roman"/>
          <w:b/>
          <w:bCs/>
          <w:sz w:val="24"/>
          <w:szCs w:val="24"/>
        </w:rPr>
        <w:tab/>
        <w:t>Държавни, общински</w:t>
      </w:r>
      <w:r w:rsidR="002F6F05" w:rsidRPr="00187EF4">
        <w:rPr>
          <w:rFonts w:ascii="Times New Roman" w:hAnsi="Times New Roman"/>
          <w:b/>
          <w:bCs/>
          <w:sz w:val="24"/>
          <w:szCs w:val="24"/>
        </w:rPr>
        <w:t xml:space="preserve">, </w:t>
      </w:r>
      <w:r w:rsidRPr="00187EF4">
        <w:rPr>
          <w:rFonts w:ascii="Times New Roman" w:hAnsi="Times New Roman"/>
          <w:b/>
          <w:bCs/>
          <w:sz w:val="24"/>
          <w:szCs w:val="24"/>
        </w:rPr>
        <w:t>частни детски градини и училища</w:t>
      </w:r>
      <w:r w:rsidR="00557EFC">
        <w:rPr>
          <w:rFonts w:ascii="Times New Roman" w:hAnsi="Times New Roman"/>
          <w:b/>
          <w:bCs/>
          <w:sz w:val="24"/>
          <w:szCs w:val="24"/>
        </w:rPr>
        <w:t xml:space="preserve"> </w:t>
      </w:r>
      <w:r w:rsidR="00557EFC" w:rsidRPr="000A14AE">
        <w:rPr>
          <w:rFonts w:ascii="Times New Roman" w:hAnsi="Times New Roman"/>
          <w:sz w:val="24"/>
          <w:szCs w:val="24"/>
        </w:rPr>
        <w:t>(с изключение на училищата по чл. 41 и чл. 43 от ЗПУО)</w:t>
      </w:r>
      <w:r w:rsidRPr="00187EF4">
        <w:rPr>
          <w:rFonts w:ascii="Times New Roman" w:hAnsi="Times New Roman"/>
          <w:b/>
          <w:bCs/>
          <w:sz w:val="24"/>
          <w:szCs w:val="24"/>
        </w:rPr>
        <w:t>;</w:t>
      </w:r>
    </w:p>
    <w:p w14:paraId="1644C1A8" w14:textId="77777777" w:rsidR="00F56F3B" w:rsidRDefault="001E4D1E"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w:t>
      </w:r>
      <w:r w:rsidRPr="00187EF4">
        <w:rPr>
          <w:rFonts w:ascii="Times New Roman" w:hAnsi="Times New Roman"/>
          <w:b/>
          <w:bCs/>
          <w:sz w:val="24"/>
          <w:szCs w:val="24"/>
        </w:rPr>
        <w:tab/>
        <w:t xml:space="preserve">Юридически лица с нестопанска цел (ЮЛНЦ) за осъществяване на дейност </w:t>
      </w:r>
      <w:r w:rsidR="00AF4250" w:rsidRPr="00187EF4">
        <w:rPr>
          <w:rFonts w:ascii="Times New Roman" w:hAnsi="Times New Roman"/>
          <w:b/>
          <w:bCs/>
          <w:sz w:val="24"/>
          <w:szCs w:val="24"/>
        </w:rPr>
        <w:t xml:space="preserve">в обществена полза </w:t>
      </w:r>
      <w:r w:rsidRPr="00187EF4">
        <w:rPr>
          <w:rFonts w:ascii="Times New Roman" w:hAnsi="Times New Roman"/>
          <w:b/>
          <w:bCs/>
          <w:sz w:val="24"/>
          <w:szCs w:val="24"/>
        </w:rPr>
        <w:t>по Закона за юридически</w:t>
      </w:r>
      <w:r w:rsidR="00583F20" w:rsidRPr="00187EF4">
        <w:rPr>
          <w:rFonts w:ascii="Times New Roman" w:hAnsi="Times New Roman"/>
          <w:b/>
          <w:bCs/>
          <w:sz w:val="24"/>
          <w:szCs w:val="24"/>
        </w:rPr>
        <w:t>те</w:t>
      </w:r>
      <w:r w:rsidRPr="00187EF4">
        <w:rPr>
          <w:rFonts w:ascii="Times New Roman" w:hAnsi="Times New Roman"/>
          <w:b/>
          <w:bCs/>
          <w:sz w:val="24"/>
          <w:szCs w:val="24"/>
        </w:rPr>
        <w:t xml:space="preserve"> лица с нестопанска цел (ЗЮЛНЦ) с доказан опит и експертиза в сферата на</w:t>
      </w:r>
      <w:r w:rsidR="0020650E">
        <w:rPr>
          <w:rFonts w:ascii="Times New Roman" w:hAnsi="Times New Roman"/>
          <w:b/>
          <w:bCs/>
          <w:sz w:val="24"/>
          <w:szCs w:val="24"/>
        </w:rPr>
        <w:t xml:space="preserve"> образованието и работата с</w:t>
      </w:r>
      <w:r w:rsidRPr="00187EF4">
        <w:rPr>
          <w:rFonts w:ascii="Times New Roman" w:hAnsi="Times New Roman"/>
          <w:b/>
          <w:bCs/>
          <w:sz w:val="24"/>
          <w:szCs w:val="24"/>
        </w:rPr>
        <w:t xml:space="preserve"> уязвими групи</w:t>
      </w:r>
      <w:r w:rsidR="0020650E">
        <w:rPr>
          <w:rFonts w:ascii="Times New Roman" w:hAnsi="Times New Roman"/>
          <w:b/>
          <w:bCs/>
          <w:sz w:val="24"/>
          <w:szCs w:val="24"/>
        </w:rPr>
        <w:t xml:space="preserve">. </w:t>
      </w:r>
    </w:p>
    <w:bookmarkEnd w:id="42"/>
    <w:p w14:paraId="6C1D64A1" w14:textId="46FB1850" w:rsidR="001E4D1E" w:rsidRPr="00187EF4" w:rsidRDefault="002F6F05" w:rsidP="00580450">
      <w:pPr>
        <w:pBdr>
          <w:top w:val="single" w:sz="4" w:space="1" w:color="auto"/>
          <w:left w:val="single" w:sz="4" w:space="4" w:color="auto"/>
          <w:bottom w:val="single" w:sz="4" w:space="1" w:color="auto"/>
          <w:right w:val="single" w:sz="4" w:space="4" w:color="auto"/>
        </w:pBdr>
        <w:spacing w:before="120" w:after="0" w:line="240" w:lineRule="auto"/>
        <w:jc w:val="both"/>
      </w:pPr>
      <w:r w:rsidRPr="00187EF4">
        <w:rPr>
          <w:rFonts w:ascii="Times New Roman" w:hAnsi="Times New Roman"/>
          <w:b/>
          <w:bCs/>
          <w:sz w:val="24"/>
          <w:szCs w:val="24"/>
        </w:rPr>
        <w:t xml:space="preserve">Кандидатът следва да е юридическо лице със самостоятелна правосубектност и да има седалище и адрес на управление на територията на </w:t>
      </w:r>
      <w:r w:rsidR="00322E60" w:rsidRPr="00212793">
        <w:rPr>
          <w:rFonts w:ascii="Times New Roman" w:hAnsi="Times New Roman"/>
          <w:b/>
          <w:bCs/>
          <w:sz w:val="24"/>
          <w:szCs w:val="24"/>
        </w:rPr>
        <w:t xml:space="preserve">МИГ с </w:t>
      </w:r>
      <w:r w:rsidR="00C172A2" w:rsidRPr="00212793">
        <w:rPr>
          <w:rFonts w:ascii="Times New Roman" w:hAnsi="Times New Roman"/>
          <w:b/>
          <w:bCs/>
          <w:sz w:val="24"/>
          <w:szCs w:val="24"/>
        </w:rPr>
        <w:t>одобрен</w:t>
      </w:r>
      <w:r w:rsidR="00C172A2">
        <w:rPr>
          <w:rFonts w:ascii="Times New Roman" w:hAnsi="Times New Roman"/>
          <w:b/>
          <w:bCs/>
          <w:sz w:val="24"/>
          <w:szCs w:val="24"/>
        </w:rPr>
        <w:t>а</w:t>
      </w:r>
      <w:r w:rsidR="00C172A2" w:rsidRPr="00212793">
        <w:rPr>
          <w:rFonts w:ascii="Times New Roman" w:hAnsi="Times New Roman"/>
          <w:b/>
          <w:bCs/>
          <w:sz w:val="24"/>
          <w:szCs w:val="24"/>
        </w:rPr>
        <w:t xml:space="preserve"> стратеги</w:t>
      </w:r>
      <w:r w:rsidR="00C172A2">
        <w:rPr>
          <w:rFonts w:ascii="Times New Roman" w:hAnsi="Times New Roman"/>
          <w:b/>
          <w:bCs/>
          <w:sz w:val="24"/>
          <w:szCs w:val="24"/>
        </w:rPr>
        <w:t>я</w:t>
      </w:r>
      <w:r w:rsidR="00C172A2" w:rsidRPr="00212793">
        <w:rPr>
          <w:rFonts w:ascii="Times New Roman" w:hAnsi="Times New Roman"/>
          <w:b/>
          <w:bCs/>
          <w:sz w:val="24"/>
          <w:szCs w:val="24"/>
        </w:rPr>
        <w:t xml:space="preserve"> </w:t>
      </w:r>
      <w:r w:rsidR="00322E60" w:rsidRPr="00212793">
        <w:rPr>
          <w:rFonts w:ascii="Times New Roman" w:hAnsi="Times New Roman"/>
          <w:b/>
          <w:bCs/>
          <w:sz w:val="24"/>
          <w:szCs w:val="24"/>
        </w:rPr>
        <w:t>за ВОМР с мерки за допълващо финансиране от ПО за дейности за образование</w:t>
      </w:r>
      <w:r w:rsidR="00322E60">
        <w:rPr>
          <w:rFonts w:ascii="Times New Roman" w:hAnsi="Times New Roman"/>
          <w:b/>
          <w:bCs/>
          <w:sz w:val="24"/>
          <w:szCs w:val="24"/>
        </w:rPr>
        <w:t xml:space="preserve"> </w:t>
      </w:r>
      <w:proofErr w:type="spellStart"/>
      <w:r w:rsidR="004E3BB3" w:rsidRPr="00C172A2">
        <w:rPr>
          <w:rFonts w:ascii="Times New Roman" w:hAnsi="Times New Roman"/>
          <w:b/>
          <w:bCs/>
          <w:sz w:val="24"/>
          <w:szCs w:val="24"/>
        </w:rPr>
        <w:t>съгласно</w:t>
      </w:r>
      <w:r w:rsidR="007066D1">
        <w:rPr>
          <w:rFonts w:ascii="Times New Roman" w:hAnsi="Times New Roman"/>
          <w:b/>
          <w:bCs/>
          <w:sz w:val="24"/>
          <w:szCs w:val="24"/>
        </w:rPr>
        <w:t>т</w:t>
      </w:r>
      <w:proofErr w:type="spellEnd"/>
      <w:r w:rsidR="007066D1">
        <w:rPr>
          <w:rFonts w:ascii="Times New Roman" w:hAnsi="Times New Roman"/>
          <w:b/>
          <w:bCs/>
          <w:sz w:val="24"/>
          <w:szCs w:val="24"/>
        </w:rPr>
        <w:t>. 8 по-горе</w:t>
      </w:r>
      <w:r w:rsidRPr="00187EF4">
        <w:rPr>
          <w:rFonts w:ascii="Times New Roman" w:hAnsi="Times New Roman"/>
          <w:sz w:val="24"/>
          <w:szCs w:val="24"/>
        </w:rPr>
        <w:t>.</w:t>
      </w:r>
      <w:r w:rsidRPr="00187EF4">
        <w:t xml:space="preserve"> </w:t>
      </w:r>
    </w:p>
    <w:p w14:paraId="38B95293" w14:textId="1F50133E" w:rsidR="00B03CF4" w:rsidRPr="00B03CF4" w:rsidRDefault="00B03CF4" w:rsidP="00272B3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bCs/>
          <w:sz w:val="24"/>
          <w:szCs w:val="24"/>
          <w:u w:val="single"/>
        </w:rPr>
      </w:pPr>
      <w:r>
        <w:rPr>
          <w:rFonts w:ascii="Times New Roman" w:hAnsi="Times New Roman"/>
          <w:b/>
          <w:bCs/>
          <w:sz w:val="24"/>
          <w:szCs w:val="24"/>
          <w:u w:val="single"/>
        </w:rPr>
        <w:t>Специфични изисквания за допустимост на кандидатите:</w:t>
      </w:r>
    </w:p>
    <w:p w14:paraId="4727701D" w14:textId="7C1124AF" w:rsidR="002F6F05" w:rsidRPr="00187EF4" w:rsidRDefault="002F6F05" w:rsidP="00272B3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bCs/>
          <w:sz w:val="24"/>
          <w:szCs w:val="24"/>
          <w:u w:val="single"/>
        </w:rPr>
      </w:pPr>
      <w:r w:rsidRPr="00187EF4">
        <w:rPr>
          <w:rFonts w:ascii="Times New Roman" w:hAnsi="Times New Roman"/>
          <w:b/>
          <w:bCs/>
          <w:sz w:val="24"/>
          <w:szCs w:val="24"/>
          <w:u w:val="single"/>
        </w:rPr>
        <w:t>Общини</w:t>
      </w:r>
    </w:p>
    <w:p w14:paraId="78DDB286" w14:textId="44121B2D" w:rsidR="001E4D1E" w:rsidRDefault="001E4D1E" w:rsidP="002F6F0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Община</w:t>
      </w:r>
      <w:r w:rsidR="002F6F05" w:rsidRPr="00187EF4">
        <w:rPr>
          <w:rFonts w:ascii="Times New Roman" w:hAnsi="Times New Roman"/>
          <w:b/>
          <w:bCs/>
          <w:sz w:val="24"/>
          <w:szCs w:val="24"/>
        </w:rPr>
        <w:t xml:space="preserve"> </w:t>
      </w:r>
      <w:r w:rsidR="002F6F05" w:rsidRPr="00C172A2">
        <w:rPr>
          <w:rFonts w:ascii="Times New Roman" w:hAnsi="Times New Roman"/>
          <w:b/>
          <w:bCs/>
          <w:sz w:val="24"/>
          <w:szCs w:val="24"/>
        </w:rPr>
        <w:t xml:space="preserve">от територията на </w:t>
      </w:r>
      <w:r w:rsidR="00607614" w:rsidRPr="00C172A2">
        <w:rPr>
          <w:rFonts w:ascii="Times New Roman" w:hAnsi="Times New Roman"/>
          <w:b/>
          <w:bCs/>
          <w:sz w:val="24"/>
          <w:szCs w:val="24"/>
        </w:rPr>
        <w:t xml:space="preserve">МИГ </w:t>
      </w:r>
      <w:r w:rsidR="002407D0">
        <w:rPr>
          <w:rFonts w:ascii="Times New Roman" w:hAnsi="Times New Roman"/>
          <w:b/>
          <w:bCs/>
          <w:sz w:val="24"/>
          <w:szCs w:val="24"/>
        </w:rPr>
        <w:t>съгласно т.</w:t>
      </w:r>
      <w:r w:rsidR="00837ACE">
        <w:rPr>
          <w:rFonts w:ascii="Times New Roman" w:hAnsi="Times New Roman"/>
          <w:b/>
          <w:bCs/>
          <w:sz w:val="24"/>
          <w:szCs w:val="24"/>
        </w:rPr>
        <w:t xml:space="preserve"> </w:t>
      </w:r>
      <w:r w:rsidR="002407D0">
        <w:rPr>
          <w:rFonts w:ascii="Times New Roman" w:hAnsi="Times New Roman"/>
          <w:b/>
          <w:bCs/>
          <w:sz w:val="24"/>
          <w:szCs w:val="24"/>
        </w:rPr>
        <w:t>8 по-горе</w:t>
      </w:r>
      <w:r w:rsidR="002F6F05" w:rsidRPr="00187EF4">
        <w:rPr>
          <w:rFonts w:ascii="Times New Roman" w:hAnsi="Times New Roman"/>
          <w:sz w:val="24"/>
          <w:szCs w:val="24"/>
        </w:rPr>
        <w:t xml:space="preserve"> </w:t>
      </w:r>
      <w:r w:rsidR="002F6F05" w:rsidRPr="00187EF4">
        <w:rPr>
          <w:rFonts w:ascii="Times New Roman" w:hAnsi="Times New Roman"/>
          <w:b/>
          <w:bCs/>
          <w:sz w:val="24"/>
          <w:szCs w:val="24"/>
        </w:rPr>
        <w:t>следва да има одобрен</w:t>
      </w:r>
      <w:r w:rsidR="002F6F05" w:rsidRPr="00187EF4">
        <w:rPr>
          <w:rStyle w:val="FootnoteReference"/>
          <w:rFonts w:ascii="Times New Roman" w:hAnsi="Times New Roman"/>
          <w:b/>
          <w:bCs/>
          <w:sz w:val="24"/>
          <w:szCs w:val="24"/>
        </w:rPr>
        <w:footnoteReference w:id="15"/>
      </w:r>
      <w:r w:rsidR="002F6F05" w:rsidRPr="00187EF4">
        <w:rPr>
          <w:rFonts w:ascii="Times New Roman" w:hAnsi="Times New Roman"/>
          <w:b/>
          <w:bCs/>
          <w:sz w:val="24"/>
          <w:szCs w:val="24"/>
        </w:rPr>
        <w:t xml:space="preserve"> стратегически документ</w:t>
      </w:r>
      <w:r w:rsidR="0097791A" w:rsidRPr="00187EF4">
        <w:rPr>
          <w:rFonts w:ascii="Times New Roman" w:hAnsi="Times New Roman"/>
          <w:b/>
          <w:bCs/>
          <w:sz w:val="24"/>
          <w:szCs w:val="24"/>
        </w:rPr>
        <w:t xml:space="preserve"> - </w:t>
      </w:r>
      <w:r w:rsidR="002F6F05" w:rsidRPr="00187EF4">
        <w:rPr>
          <w:rFonts w:ascii="Times New Roman" w:hAnsi="Times New Roman"/>
          <w:b/>
          <w:bCs/>
          <w:sz w:val="24"/>
          <w:szCs w:val="24"/>
        </w:rPr>
        <w:t>общински план</w:t>
      </w:r>
      <w:r w:rsidR="00517948" w:rsidRPr="00187EF4">
        <w:rPr>
          <w:rFonts w:ascii="Times New Roman" w:hAnsi="Times New Roman"/>
          <w:b/>
          <w:bCs/>
          <w:sz w:val="24"/>
          <w:szCs w:val="24"/>
        </w:rPr>
        <w:t>/програма</w:t>
      </w:r>
      <w:r w:rsidR="002F6F05" w:rsidRPr="00187EF4">
        <w:rPr>
          <w:rFonts w:ascii="Times New Roman" w:hAnsi="Times New Roman"/>
          <w:sz w:val="24"/>
          <w:szCs w:val="24"/>
        </w:rPr>
        <w:t xml:space="preserve"> </w:t>
      </w:r>
      <w:r w:rsidR="002F6F05" w:rsidRPr="00187EF4">
        <w:rPr>
          <w:rFonts w:ascii="Times New Roman" w:hAnsi="Times New Roman"/>
          <w:b/>
          <w:bCs/>
          <w:sz w:val="24"/>
          <w:szCs w:val="24"/>
        </w:rPr>
        <w:t>за социално-икономическа интеграция и/или приобщаващо образование на уязвими групи</w:t>
      </w:r>
      <w:r w:rsidR="002F6F05" w:rsidRPr="00187EF4">
        <w:rPr>
          <w:rFonts w:ascii="Times New Roman" w:hAnsi="Times New Roman"/>
          <w:sz w:val="24"/>
          <w:szCs w:val="24"/>
        </w:rPr>
        <w:t xml:space="preserve">, включително маргинализирани като роми, лица търсещи или </w:t>
      </w:r>
      <w:r w:rsidR="00DD0073" w:rsidRPr="00187EF4">
        <w:rPr>
          <w:rFonts w:ascii="Times New Roman" w:hAnsi="Times New Roman"/>
          <w:sz w:val="24"/>
          <w:szCs w:val="24"/>
        </w:rPr>
        <w:t>получил</w:t>
      </w:r>
      <w:r w:rsidR="00DD0073">
        <w:rPr>
          <w:rFonts w:ascii="Times New Roman" w:hAnsi="Times New Roman"/>
          <w:sz w:val="24"/>
          <w:szCs w:val="24"/>
        </w:rPr>
        <w:t>и</w:t>
      </w:r>
      <w:r w:rsidR="00DD0073" w:rsidRPr="00187EF4">
        <w:rPr>
          <w:rFonts w:ascii="Times New Roman" w:hAnsi="Times New Roman"/>
          <w:sz w:val="24"/>
          <w:szCs w:val="24"/>
        </w:rPr>
        <w:t xml:space="preserve"> </w:t>
      </w:r>
      <w:r w:rsidR="002F6F05" w:rsidRPr="00187EF4">
        <w:rPr>
          <w:rFonts w:ascii="Times New Roman" w:hAnsi="Times New Roman"/>
          <w:sz w:val="24"/>
          <w:szCs w:val="24"/>
        </w:rPr>
        <w:t>международна закрила, др.</w:t>
      </w:r>
      <w:r w:rsidR="00F63741" w:rsidRPr="00187EF4">
        <w:rPr>
          <w:rFonts w:ascii="Times New Roman" w:hAnsi="Times New Roman"/>
          <w:sz w:val="24"/>
          <w:szCs w:val="24"/>
        </w:rPr>
        <w:t xml:space="preserve"> </w:t>
      </w:r>
    </w:p>
    <w:p w14:paraId="7A87F407" w14:textId="03625AE2" w:rsidR="00837ACE" w:rsidRPr="00837ACE" w:rsidRDefault="00837ACE" w:rsidP="00837AC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u w:val="single"/>
        </w:rPr>
      </w:pPr>
      <w:r w:rsidRPr="00853641">
        <w:rPr>
          <w:rFonts w:ascii="Times New Roman" w:hAnsi="Times New Roman"/>
          <w:b/>
          <w:bCs/>
          <w:sz w:val="24"/>
          <w:szCs w:val="24"/>
          <w:u w:val="single"/>
        </w:rPr>
        <w:t>Изискването за седалище и адрес на управление не се прилага по отношение на община: от селските райони, която има седалище в съответния областен град; когато в обхвата на МИГ са включени населените места на общината, без града, център на общината, в строителните му граници; когато в обхвата на стратегията за ВОМР е включена част от територията й.</w:t>
      </w:r>
      <w:r>
        <w:rPr>
          <w:rFonts w:ascii="Times New Roman" w:hAnsi="Times New Roman"/>
          <w:b/>
          <w:bCs/>
          <w:sz w:val="24"/>
          <w:szCs w:val="24"/>
          <w:u w:val="single"/>
        </w:rPr>
        <w:t xml:space="preserve"> </w:t>
      </w:r>
    </w:p>
    <w:p w14:paraId="5BE2419B" w14:textId="05A956DB" w:rsidR="002F6F05" w:rsidRPr="00187EF4" w:rsidRDefault="002F6F05" w:rsidP="00B5589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sz w:val="24"/>
          <w:szCs w:val="24"/>
        </w:rPr>
      </w:pPr>
      <w:r w:rsidRPr="00187EF4">
        <w:rPr>
          <w:rFonts w:ascii="Times New Roman" w:hAnsi="Times New Roman"/>
          <w:b/>
          <w:bCs/>
          <w:sz w:val="24"/>
          <w:szCs w:val="24"/>
        </w:rPr>
        <w:t>Община</w:t>
      </w:r>
      <w:r w:rsidRPr="00187EF4">
        <w:rPr>
          <w:rFonts w:ascii="Times New Roman" w:hAnsi="Times New Roman"/>
          <w:sz w:val="24"/>
          <w:szCs w:val="24"/>
        </w:rPr>
        <w:t xml:space="preserve"> </w:t>
      </w:r>
      <w:r w:rsidR="006A6C04">
        <w:rPr>
          <w:rFonts w:ascii="Times New Roman" w:hAnsi="Times New Roman"/>
          <w:sz w:val="24"/>
          <w:szCs w:val="24"/>
        </w:rPr>
        <w:t xml:space="preserve">може да </w:t>
      </w:r>
      <w:r w:rsidRPr="00187EF4">
        <w:rPr>
          <w:rFonts w:ascii="Times New Roman" w:hAnsi="Times New Roman"/>
          <w:sz w:val="24"/>
          <w:szCs w:val="24"/>
        </w:rPr>
        <w:t xml:space="preserve">участва </w:t>
      </w:r>
      <w:r w:rsidRPr="00187EF4">
        <w:rPr>
          <w:rFonts w:ascii="Times New Roman" w:hAnsi="Times New Roman"/>
          <w:b/>
          <w:bCs/>
          <w:sz w:val="24"/>
          <w:szCs w:val="24"/>
        </w:rPr>
        <w:t xml:space="preserve">като кандидат в едно проектно предложение </w:t>
      </w:r>
      <w:r w:rsidR="00D87BE8">
        <w:rPr>
          <w:rFonts w:ascii="Times New Roman" w:hAnsi="Times New Roman"/>
          <w:b/>
          <w:bCs/>
          <w:sz w:val="24"/>
          <w:szCs w:val="24"/>
        </w:rPr>
        <w:t>в задължително партньорство с допустимо училище/детска</w:t>
      </w:r>
      <w:r w:rsidR="00967ADB">
        <w:rPr>
          <w:rFonts w:ascii="Times New Roman" w:hAnsi="Times New Roman"/>
          <w:b/>
          <w:bCs/>
          <w:sz w:val="24"/>
          <w:szCs w:val="24"/>
        </w:rPr>
        <w:t xml:space="preserve"> </w:t>
      </w:r>
      <w:r w:rsidR="00D87BE8">
        <w:rPr>
          <w:rFonts w:ascii="Times New Roman" w:hAnsi="Times New Roman"/>
          <w:b/>
          <w:bCs/>
          <w:sz w:val="24"/>
          <w:szCs w:val="24"/>
        </w:rPr>
        <w:t xml:space="preserve">градина </w:t>
      </w:r>
      <w:r w:rsidRPr="00187EF4">
        <w:rPr>
          <w:rFonts w:ascii="Times New Roman" w:hAnsi="Times New Roman"/>
          <w:b/>
          <w:bCs/>
          <w:sz w:val="24"/>
          <w:szCs w:val="24"/>
        </w:rPr>
        <w:t xml:space="preserve">и като партньор в повече проектни предложения </w:t>
      </w:r>
      <w:r w:rsidRPr="00187EF4">
        <w:rPr>
          <w:rFonts w:ascii="Times New Roman" w:hAnsi="Times New Roman"/>
          <w:b/>
          <w:bCs/>
          <w:sz w:val="24"/>
          <w:szCs w:val="24"/>
          <w:u w:val="single"/>
        </w:rPr>
        <w:t xml:space="preserve">само </w:t>
      </w:r>
      <w:r w:rsidR="006B175B">
        <w:rPr>
          <w:rFonts w:ascii="Times New Roman" w:hAnsi="Times New Roman"/>
          <w:b/>
          <w:bCs/>
          <w:sz w:val="24"/>
          <w:szCs w:val="24"/>
          <w:u w:val="single"/>
        </w:rPr>
        <w:t>за съответната територия на МИГ</w:t>
      </w:r>
      <w:r w:rsidRPr="00187EF4">
        <w:rPr>
          <w:rFonts w:ascii="Times New Roman" w:hAnsi="Times New Roman"/>
          <w:sz w:val="24"/>
          <w:szCs w:val="24"/>
        </w:rPr>
        <w:t>.</w:t>
      </w:r>
    </w:p>
    <w:p w14:paraId="624317BE" w14:textId="386A7BD4" w:rsidR="00BD1248" w:rsidRDefault="00BD1248" w:rsidP="002F6F0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Община представя Решение на Общинския съвет</w:t>
      </w:r>
      <w:r w:rsidRPr="00187EF4">
        <w:rPr>
          <w:rFonts w:ascii="Times New Roman" w:hAnsi="Times New Roman"/>
          <w:sz w:val="24"/>
          <w:szCs w:val="24"/>
        </w:rPr>
        <w:t xml:space="preserve">, </w:t>
      </w:r>
      <w:r w:rsidR="004E3BB3" w:rsidRPr="00187EF4">
        <w:rPr>
          <w:rFonts w:ascii="Times New Roman" w:hAnsi="Times New Roman"/>
          <w:sz w:val="24"/>
          <w:szCs w:val="24"/>
        </w:rPr>
        <w:t>с което се изразява</w:t>
      </w:r>
      <w:r w:rsidRPr="00187EF4">
        <w:rPr>
          <w:rFonts w:ascii="Times New Roman" w:hAnsi="Times New Roman"/>
          <w:sz w:val="24"/>
          <w:szCs w:val="24"/>
        </w:rPr>
        <w:t xml:space="preserve"> съглас</w:t>
      </w:r>
      <w:r w:rsidR="004E3BB3" w:rsidRPr="00187EF4">
        <w:rPr>
          <w:rFonts w:ascii="Times New Roman" w:hAnsi="Times New Roman"/>
          <w:sz w:val="24"/>
          <w:szCs w:val="24"/>
        </w:rPr>
        <w:t>ие</w:t>
      </w:r>
      <w:r w:rsidRPr="00187EF4">
        <w:rPr>
          <w:rFonts w:ascii="Times New Roman" w:hAnsi="Times New Roman"/>
          <w:sz w:val="24"/>
          <w:szCs w:val="24"/>
        </w:rPr>
        <w:t xml:space="preserve"> </w:t>
      </w:r>
      <w:r w:rsidR="00AF4250" w:rsidRPr="00187EF4">
        <w:rPr>
          <w:rFonts w:ascii="Times New Roman" w:hAnsi="Times New Roman"/>
          <w:sz w:val="24"/>
          <w:szCs w:val="24"/>
        </w:rPr>
        <w:t>с</w:t>
      </w:r>
      <w:r w:rsidR="00AF4250" w:rsidRPr="00187EF4" w:rsidDel="00DC23A2">
        <w:rPr>
          <w:rFonts w:ascii="Times New Roman" w:hAnsi="Times New Roman"/>
          <w:sz w:val="24"/>
          <w:szCs w:val="24"/>
        </w:rPr>
        <w:t xml:space="preserve"> </w:t>
      </w:r>
      <w:r w:rsidR="0061671F" w:rsidRPr="00187EF4">
        <w:rPr>
          <w:rFonts w:ascii="Times New Roman" w:hAnsi="Times New Roman"/>
          <w:sz w:val="24"/>
          <w:szCs w:val="24"/>
        </w:rPr>
        <w:t>участието на общината в</w:t>
      </w:r>
      <w:r w:rsidRPr="00187EF4">
        <w:rPr>
          <w:rFonts w:ascii="Times New Roman" w:hAnsi="Times New Roman"/>
          <w:sz w:val="24"/>
          <w:szCs w:val="24"/>
        </w:rPr>
        <w:t xml:space="preserve"> проектното предложение</w:t>
      </w:r>
      <w:r w:rsidR="0061671F" w:rsidRPr="00187EF4">
        <w:rPr>
          <w:rFonts w:ascii="Times New Roman" w:hAnsi="Times New Roman"/>
          <w:sz w:val="24"/>
          <w:szCs w:val="24"/>
        </w:rPr>
        <w:t xml:space="preserve"> като кандидат или партньор</w:t>
      </w:r>
      <w:r w:rsidRPr="00187EF4">
        <w:rPr>
          <w:rFonts w:ascii="Times New Roman" w:hAnsi="Times New Roman"/>
          <w:sz w:val="24"/>
          <w:szCs w:val="24"/>
        </w:rPr>
        <w:t xml:space="preserve">. Решението на Общинския съвет се прилага в </w:t>
      </w:r>
      <w:r w:rsidRPr="00906159">
        <w:rPr>
          <w:rFonts w:ascii="Times New Roman" w:hAnsi="Times New Roman"/>
          <w:sz w:val="24"/>
          <w:szCs w:val="24"/>
        </w:rPr>
        <w:t xml:space="preserve">секция </w:t>
      </w:r>
      <w:r w:rsidR="003B3ED6" w:rsidRPr="00906159">
        <w:rPr>
          <w:rFonts w:ascii="Times New Roman" w:hAnsi="Times New Roman"/>
          <w:sz w:val="24"/>
          <w:szCs w:val="24"/>
        </w:rPr>
        <w:t>1</w:t>
      </w:r>
      <w:r w:rsidR="003B3ED6" w:rsidRPr="00906159">
        <w:rPr>
          <w:rFonts w:ascii="Times New Roman" w:hAnsi="Times New Roman"/>
          <w:sz w:val="24"/>
          <w:szCs w:val="24"/>
          <w:lang w:val="en-US"/>
        </w:rPr>
        <w:t>3</w:t>
      </w:r>
      <w:r w:rsidRPr="00906159">
        <w:rPr>
          <w:rFonts w:ascii="Times New Roman" w:hAnsi="Times New Roman"/>
          <w:sz w:val="24"/>
          <w:szCs w:val="24"/>
        </w:rPr>
        <w:t>. „</w:t>
      </w:r>
      <w:r w:rsidRPr="00187EF4">
        <w:rPr>
          <w:rFonts w:ascii="Times New Roman" w:hAnsi="Times New Roman"/>
          <w:sz w:val="24"/>
          <w:szCs w:val="24"/>
        </w:rPr>
        <w:t>Прикачени документи“ от Формуляра за</w:t>
      </w:r>
      <w:r w:rsidR="007D4BFF">
        <w:rPr>
          <w:rFonts w:ascii="Times New Roman" w:hAnsi="Times New Roman"/>
          <w:sz w:val="24"/>
          <w:szCs w:val="24"/>
          <w:lang w:val="en-US"/>
        </w:rPr>
        <w:t xml:space="preserve"> </w:t>
      </w:r>
      <w:r w:rsidRPr="00187EF4">
        <w:rPr>
          <w:rFonts w:ascii="Times New Roman" w:hAnsi="Times New Roman"/>
          <w:sz w:val="24"/>
          <w:szCs w:val="24"/>
        </w:rPr>
        <w:t>кандидатстване</w:t>
      </w:r>
      <w:r w:rsidR="00B30A3E" w:rsidRPr="00187EF4">
        <w:rPr>
          <w:rFonts w:ascii="Times New Roman" w:hAnsi="Times New Roman"/>
          <w:sz w:val="24"/>
          <w:szCs w:val="24"/>
        </w:rPr>
        <w:t xml:space="preserve"> или се предоставя линк към източника, на който е наличен, ако е приложимо.</w:t>
      </w:r>
    </w:p>
    <w:p w14:paraId="1506E4A7" w14:textId="43636CBF" w:rsidR="002F6F05" w:rsidRPr="00187EF4" w:rsidRDefault="002F6F05" w:rsidP="002F6F0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187EF4">
        <w:rPr>
          <w:rFonts w:ascii="Times New Roman" w:hAnsi="Times New Roman"/>
          <w:i/>
          <w:iCs/>
          <w:sz w:val="24"/>
          <w:szCs w:val="24"/>
        </w:rPr>
        <w:t>Проверката на общини се прави служебно в регистър БУЛСТАТ, или др.</w:t>
      </w:r>
      <w:r w:rsidR="000F57F9">
        <w:rPr>
          <w:rFonts w:ascii="Times New Roman" w:hAnsi="Times New Roman"/>
          <w:i/>
          <w:iCs/>
          <w:sz w:val="24"/>
          <w:szCs w:val="24"/>
        </w:rPr>
        <w:t>,</w:t>
      </w:r>
      <w:r w:rsidR="00835DA6" w:rsidRPr="00187EF4">
        <w:rPr>
          <w:rFonts w:ascii="Times New Roman" w:hAnsi="Times New Roman"/>
          <w:i/>
          <w:iCs/>
          <w:sz w:val="24"/>
          <w:szCs w:val="24"/>
        </w:rPr>
        <w:t xml:space="preserve"> и съгласно т.</w:t>
      </w:r>
      <w:r w:rsidR="00B75E14" w:rsidRPr="00187EF4">
        <w:rPr>
          <w:rFonts w:ascii="Times New Roman" w:hAnsi="Times New Roman"/>
          <w:i/>
          <w:iCs/>
          <w:sz w:val="24"/>
          <w:szCs w:val="24"/>
        </w:rPr>
        <w:t>1</w:t>
      </w:r>
      <w:r w:rsidR="00B75E14">
        <w:rPr>
          <w:rFonts w:ascii="Times New Roman" w:hAnsi="Times New Roman"/>
          <w:i/>
          <w:iCs/>
          <w:sz w:val="24"/>
          <w:szCs w:val="24"/>
        </w:rPr>
        <w:t>3</w:t>
      </w:r>
      <w:r w:rsidR="00B75E14" w:rsidRPr="00187EF4">
        <w:rPr>
          <w:rFonts w:ascii="Times New Roman" w:hAnsi="Times New Roman"/>
          <w:i/>
          <w:iCs/>
          <w:sz w:val="24"/>
          <w:szCs w:val="24"/>
        </w:rPr>
        <w:t xml:space="preserve"> </w:t>
      </w:r>
      <w:r w:rsidR="00835DA6" w:rsidRPr="00187EF4">
        <w:rPr>
          <w:rFonts w:ascii="Times New Roman" w:hAnsi="Times New Roman"/>
          <w:i/>
          <w:iCs/>
          <w:sz w:val="24"/>
          <w:szCs w:val="24"/>
        </w:rPr>
        <w:t>и т.</w:t>
      </w:r>
      <w:r w:rsidR="00B75E14" w:rsidRPr="00187EF4">
        <w:rPr>
          <w:rFonts w:ascii="Times New Roman" w:hAnsi="Times New Roman"/>
          <w:i/>
          <w:iCs/>
          <w:sz w:val="24"/>
          <w:szCs w:val="24"/>
        </w:rPr>
        <w:t>1</w:t>
      </w:r>
      <w:r w:rsidR="00B75E14">
        <w:rPr>
          <w:rFonts w:ascii="Times New Roman" w:hAnsi="Times New Roman"/>
          <w:i/>
          <w:iCs/>
          <w:sz w:val="24"/>
          <w:szCs w:val="24"/>
        </w:rPr>
        <w:t>4</w:t>
      </w:r>
      <w:r w:rsidR="00B75E14" w:rsidRPr="00187EF4">
        <w:rPr>
          <w:rFonts w:ascii="Times New Roman" w:hAnsi="Times New Roman"/>
          <w:i/>
          <w:iCs/>
          <w:sz w:val="24"/>
          <w:szCs w:val="24"/>
        </w:rPr>
        <w:t xml:space="preserve"> </w:t>
      </w:r>
      <w:r w:rsidR="00835DA6" w:rsidRPr="00187EF4">
        <w:rPr>
          <w:rFonts w:ascii="Times New Roman" w:hAnsi="Times New Roman"/>
          <w:i/>
          <w:iCs/>
          <w:sz w:val="24"/>
          <w:szCs w:val="24"/>
        </w:rPr>
        <w:t xml:space="preserve">от Група </w:t>
      </w:r>
      <w:r w:rsidR="00835DA6" w:rsidRPr="00187EF4">
        <w:rPr>
          <w:rFonts w:ascii="Times New Roman" w:hAnsi="Times New Roman"/>
          <w:i/>
          <w:iCs/>
          <w:sz w:val="24"/>
          <w:szCs w:val="24"/>
          <w:lang w:val="en-US"/>
        </w:rPr>
        <w:t xml:space="preserve">I. </w:t>
      </w:r>
      <w:r w:rsidR="00835DA6" w:rsidRPr="00187EF4">
        <w:rPr>
          <w:rFonts w:ascii="Times New Roman" w:hAnsi="Times New Roman"/>
          <w:i/>
          <w:iCs/>
          <w:sz w:val="24"/>
          <w:szCs w:val="24"/>
        </w:rPr>
        <w:t xml:space="preserve">Критерии за оценка на административно съответствие на </w:t>
      </w:r>
      <w:r w:rsidR="0021571C">
        <w:rPr>
          <w:rFonts w:ascii="Times New Roman" w:hAnsi="Times New Roman"/>
          <w:i/>
          <w:iCs/>
          <w:sz w:val="24"/>
          <w:szCs w:val="24"/>
        </w:rPr>
        <w:t>Критерии</w:t>
      </w:r>
      <w:r w:rsidR="0021571C" w:rsidRPr="00187EF4">
        <w:rPr>
          <w:rFonts w:ascii="Times New Roman" w:hAnsi="Times New Roman"/>
          <w:i/>
          <w:iCs/>
          <w:sz w:val="24"/>
          <w:szCs w:val="24"/>
        </w:rPr>
        <w:t xml:space="preserve"> </w:t>
      </w:r>
      <w:r w:rsidR="00835DA6" w:rsidRPr="00187EF4">
        <w:rPr>
          <w:rFonts w:ascii="Times New Roman" w:hAnsi="Times New Roman"/>
          <w:i/>
          <w:iCs/>
          <w:sz w:val="24"/>
          <w:szCs w:val="24"/>
        </w:rPr>
        <w:t xml:space="preserve">и </w:t>
      </w:r>
      <w:r w:rsidR="0021571C">
        <w:rPr>
          <w:rFonts w:ascii="Times New Roman" w:hAnsi="Times New Roman"/>
          <w:i/>
          <w:iCs/>
          <w:sz w:val="24"/>
          <w:szCs w:val="24"/>
        </w:rPr>
        <w:t>методология</w:t>
      </w:r>
      <w:r w:rsidR="0021571C" w:rsidRPr="00187EF4">
        <w:rPr>
          <w:rFonts w:ascii="Times New Roman" w:hAnsi="Times New Roman"/>
          <w:i/>
          <w:iCs/>
          <w:sz w:val="24"/>
          <w:szCs w:val="24"/>
        </w:rPr>
        <w:t xml:space="preserve"> </w:t>
      </w:r>
      <w:r w:rsidR="00835DA6" w:rsidRPr="00187EF4">
        <w:rPr>
          <w:rFonts w:ascii="Times New Roman" w:hAnsi="Times New Roman"/>
          <w:i/>
          <w:iCs/>
          <w:sz w:val="24"/>
          <w:szCs w:val="24"/>
        </w:rPr>
        <w:t>за оценка на проектно предложение по процедура чрез подбор на проекти</w:t>
      </w:r>
      <w:r w:rsidR="00835DA6" w:rsidRPr="00187EF4">
        <w:rPr>
          <w:rFonts w:ascii="Times New Roman" w:hAnsi="Times New Roman"/>
          <w:i/>
          <w:iCs/>
          <w:sz w:val="24"/>
          <w:szCs w:val="24"/>
          <w:lang w:val="en-US"/>
        </w:rPr>
        <w:t xml:space="preserve"> BG05SFPR001-1.</w:t>
      </w:r>
      <w:r w:rsidR="004C2D4D" w:rsidRPr="00187EF4">
        <w:rPr>
          <w:rFonts w:ascii="Times New Roman" w:hAnsi="Times New Roman"/>
          <w:i/>
          <w:iCs/>
          <w:sz w:val="24"/>
          <w:szCs w:val="24"/>
          <w:lang w:val="en-US"/>
        </w:rPr>
        <w:t>00</w:t>
      </w:r>
      <w:r w:rsidR="004C2D4D">
        <w:rPr>
          <w:rFonts w:ascii="Times New Roman" w:hAnsi="Times New Roman"/>
          <w:i/>
          <w:iCs/>
          <w:sz w:val="24"/>
          <w:szCs w:val="24"/>
        </w:rPr>
        <w:t>9</w:t>
      </w:r>
      <w:r w:rsidR="004C2D4D" w:rsidRPr="00187EF4">
        <w:rPr>
          <w:rFonts w:ascii="Times New Roman" w:hAnsi="Times New Roman"/>
          <w:i/>
          <w:iCs/>
          <w:sz w:val="24"/>
          <w:szCs w:val="24"/>
          <w:lang w:val="en-US"/>
        </w:rPr>
        <w:t xml:space="preserve"> </w:t>
      </w:r>
      <w:r w:rsidR="008B0235">
        <w:rPr>
          <w:rFonts w:ascii="Times New Roman" w:hAnsi="Times New Roman"/>
          <w:i/>
          <w:iCs/>
          <w:sz w:val="24"/>
          <w:szCs w:val="24"/>
        </w:rPr>
        <w:t>„</w:t>
      </w:r>
      <w:proofErr w:type="spellStart"/>
      <w:r w:rsidR="00CC2D98" w:rsidRPr="00CC2D98">
        <w:rPr>
          <w:rFonts w:ascii="Times New Roman" w:hAnsi="Times New Roman"/>
          <w:i/>
          <w:iCs/>
          <w:sz w:val="24"/>
          <w:szCs w:val="24"/>
          <w:lang w:val="en-US"/>
        </w:rPr>
        <w:t>Създаване</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на</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условия</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за</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достъп</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до</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образование</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чрез</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преодоляване</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на</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демографски</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социални</w:t>
      </w:r>
      <w:proofErr w:type="spellEnd"/>
      <w:r w:rsidR="00CC2D98" w:rsidRPr="00CC2D98">
        <w:rPr>
          <w:rFonts w:ascii="Times New Roman" w:hAnsi="Times New Roman"/>
          <w:i/>
          <w:iCs/>
          <w:sz w:val="24"/>
          <w:szCs w:val="24"/>
          <w:lang w:val="en-US"/>
        </w:rPr>
        <w:t xml:space="preserve"> и </w:t>
      </w:r>
      <w:proofErr w:type="spellStart"/>
      <w:r w:rsidR="00CC2D98" w:rsidRPr="00CC2D98">
        <w:rPr>
          <w:rFonts w:ascii="Times New Roman" w:hAnsi="Times New Roman"/>
          <w:i/>
          <w:iCs/>
          <w:sz w:val="24"/>
          <w:szCs w:val="24"/>
          <w:lang w:val="en-US"/>
        </w:rPr>
        <w:t>културни</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бариери</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допълващо</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финансиране</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на</w:t>
      </w:r>
      <w:proofErr w:type="spellEnd"/>
      <w:r w:rsidR="00CC2D98" w:rsidRPr="00CC2D98">
        <w:rPr>
          <w:rFonts w:ascii="Times New Roman" w:hAnsi="Times New Roman"/>
          <w:i/>
          <w:iCs/>
          <w:sz w:val="24"/>
          <w:szCs w:val="24"/>
          <w:lang w:val="en-US"/>
        </w:rPr>
        <w:t xml:space="preserve"> </w:t>
      </w:r>
      <w:proofErr w:type="spellStart"/>
      <w:r w:rsidR="00CC2D98" w:rsidRPr="00CC2D98">
        <w:rPr>
          <w:rFonts w:ascii="Times New Roman" w:hAnsi="Times New Roman"/>
          <w:i/>
          <w:iCs/>
          <w:sz w:val="24"/>
          <w:szCs w:val="24"/>
          <w:lang w:val="en-US"/>
        </w:rPr>
        <w:t>подхода</w:t>
      </w:r>
      <w:proofErr w:type="spellEnd"/>
      <w:r w:rsidR="00CC2D98" w:rsidRPr="00CC2D98">
        <w:rPr>
          <w:rFonts w:ascii="Times New Roman" w:hAnsi="Times New Roman"/>
          <w:i/>
          <w:iCs/>
          <w:sz w:val="24"/>
          <w:szCs w:val="24"/>
          <w:lang w:val="en-US"/>
        </w:rPr>
        <w:t xml:space="preserve"> ВОМР)</w:t>
      </w:r>
      <w:r w:rsidR="008B0235">
        <w:rPr>
          <w:rFonts w:ascii="Times New Roman" w:hAnsi="Times New Roman"/>
          <w:i/>
          <w:iCs/>
          <w:sz w:val="24"/>
          <w:szCs w:val="24"/>
        </w:rPr>
        <w:t>“</w:t>
      </w:r>
      <w:r w:rsidR="00835DA6" w:rsidRPr="00187EF4">
        <w:rPr>
          <w:rFonts w:ascii="Times New Roman" w:hAnsi="Times New Roman"/>
          <w:sz w:val="24"/>
          <w:szCs w:val="24"/>
          <w:lang w:val="en-US"/>
        </w:rPr>
        <w:t>.</w:t>
      </w:r>
    </w:p>
    <w:p w14:paraId="109C601A" w14:textId="0850464C" w:rsidR="002F6F05" w:rsidRPr="00187EF4" w:rsidRDefault="002F6F05" w:rsidP="00272B3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bCs/>
          <w:sz w:val="24"/>
          <w:szCs w:val="24"/>
          <w:u w:val="single"/>
        </w:rPr>
      </w:pPr>
      <w:r w:rsidRPr="00187EF4">
        <w:rPr>
          <w:rFonts w:ascii="Times New Roman" w:hAnsi="Times New Roman"/>
          <w:b/>
          <w:bCs/>
          <w:sz w:val="24"/>
          <w:szCs w:val="24"/>
          <w:u w:val="single"/>
        </w:rPr>
        <w:lastRenderedPageBreak/>
        <w:t>Държавни, общински</w:t>
      </w:r>
      <w:r w:rsidR="00B80E67" w:rsidRPr="00187EF4">
        <w:rPr>
          <w:rFonts w:ascii="Times New Roman" w:hAnsi="Times New Roman"/>
          <w:b/>
          <w:bCs/>
          <w:sz w:val="24"/>
          <w:szCs w:val="24"/>
          <w:u w:val="single"/>
        </w:rPr>
        <w:t xml:space="preserve">, </w:t>
      </w:r>
      <w:r w:rsidRPr="00187EF4">
        <w:rPr>
          <w:rFonts w:ascii="Times New Roman" w:hAnsi="Times New Roman"/>
          <w:b/>
          <w:bCs/>
          <w:sz w:val="24"/>
          <w:szCs w:val="24"/>
          <w:u w:val="single"/>
        </w:rPr>
        <w:t>частни детски градини и училища</w:t>
      </w:r>
    </w:p>
    <w:p w14:paraId="24D44C1E" w14:textId="4C75CA4D" w:rsidR="002F6F05" w:rsidRPr="00187EF4" w:rsidRDefault="000C2D03"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Pr>
          <w:rFonts w:ascii="Times New Roman" w:hAnsi="Times New Roman"/>
          <w:b/>
          <w:bCs/>
          <w:sz w:val="24"/>
          <w:szCs w:val="24"/>
        </w:rPr>
        <w:t>Д</w:t>
      </w:r>
      <w:r w:rsidR="002F6F05" w:rsidRPr="00187EF4">
        <w:rPr>
          <w:rFonts w:ascii="Times New Roman" w:hAnsi="Times New Roman"/>
          <w:b/>
          <w:bCs/>
          <w:sz w:val="24"/>
          <w:szCs w:val="24"/>
        </w:rPr>
        <w:t>ържавни, общински, частни</w:t>
      </w:r>
      <w:r w:rsidR="0054395B">
        <w:rPr>
          <w:rStyle w:val="FootnoteReference"/>
          <w:rFonts w:ascii="Times New Roman" w:hAnsi="Times New Roman"/>
          <w:b/>
          <w:bCs/>
          <w:sz w:val="24"/>
          <w:szCs w:val="24"/>
        </w:rPr>
        <w:footnoteReference w:id="16"/>
      </w:r>
      <w:r w:rsidR="002F6F05" w:rsidRPr="00187EF4">
        <w:rPr>
          <w:rFonts w:ascii="Times New Roman" w:hAnsi="Times New Roman"/>
          <w:b/>
          <w:bCs/>
          <w:sz w:val="24"/>
          <w:szCs w:val="24"/>
        </w:rPr>
        <w:t xml:space="preserve"> детски градини и </w:t>
      </w:r>
      <w:r w:rsidR="002F6F05" w:rsidRPr="0054395B">
        <w:rPr>
          <w:rFonts w:ascii="Times New Roman" w:hAnsi="Times New Roman"/>
          <w:b/>
          <w:bCs/>
          <w:sz w:val="24"/>
          <w:szCs w:val="24"/>
        </w:rPr>
        <w:t>училища</w:t>
      </w:r>
      <w:r w:rsidR="0054395B" w:rsidRPr="0054395B">
        <w:rPr>
          <w:rFonts w:ascii="Times New Roman" w:hAnsi="Times New Roman"/>
          <w:sz w:val="24"/>
          <w:szCs w:val="24"/>
          <w:lang w:val="en-US"/>
        </w:rPr>
        <w:t xml:space="preserve"> (с </w:t>
      </w:r>
      <w:proofErr w:type="spellStart"/>
      <w:r w:rsidR="0054395B" w:rsidRPr="0054395B">
        <w:rPr>
          <w:rFonts w:ascii="Times New Roman" w:hAnsi="Times New Roman"/>
          <w:sz w:val="24"/>
          <w:szCs w:val="24"/>
          <w:lang w:val="en-US"/>
        </w:rPr>
        <w:t>изключение</w:t>
      </w:r>
      <w:proofErr w:type="spellEnd"/>
      <w:r w:rsidR="0054395B" w:rsidRPr="0054395B">
        <w:rPr>
          <w:rFonts w:ascii="Times New Roman" w:hAnsi="Times New Roman"/>
          <w:sz w:val="24"/>
          <w:szCs w:val="24"/>
          <w:lang w:val="en-US"/>
        </w:rPr>
        <w:t xml:space="preserve"> </w:t>
      </w:r>
      <w:proofErr w:type="spellStart"/>
      <w:r w:rsidR="0054395B" w:rsidRPr="0054395B">
        <w:rPr>
          <w:rFonts w:ascii="Times New Roman" w:hAnsi="Times New Roman"/>
          <w:sz w:val="24"/>
          <w:szCs w:val="24"/>
          <w:lang w:val="en-US"/>
        </w:rPr>
        <w:t>на</w:t>
      </w:r>
      <w:proofErr w:type="spellEnd"/>
      <w:r w:rsidR="0054395B" w:rsidRPr="0054395B">
        <w:rPr>
          <w:rFonts w:ascii="Times New Roman" w:hAnsi="Times New Roman"/>
          <w:sz w:val="24"/>
          <w:szCs w:val="24"/>
          <w:lang w:val="en-US"/>
        </w:rPr>
        <w:t xml:space="preserve"> </w:t>
      </w:r>
      <w:proofErr w:type="spellStart"/>
      <w:r w:rsidR="0054395B" w:rsidRPr="0054395B">
        <w:rPr>
          <w:rFonts w:ascii="Times New Roman" w:hAnsi="Times New Roman"/>
          <w:sz w:val="24"/>
          <w:szCs w:val="24"/>
          <w:lang w:val="en-US"/>
        </w:rPr>
        <w:t>училищата</w:t>
      </w:r>
      <w:proofErr w:type="spellEnd"/>
      <w:r w:rsidR="0054395B" w:rsidRPr="0054395B">
        <w:rPr>
          <w:rFonts w:ascii="Times New Roman" w:hAnsi="Times New Roman"/>
          <w:sz w:val="24"/>
          <w:szCs w:val="24"/>
          <w:lang w:val="en-US"/>
        </w:rPr>
        <w:t xml:space="preserve"> </w:t>
      </w:r>
      <w:proofErr w:type="spellStart"/>
      <w:r w:rsidR="0054395B" w:rsidRPr="0054395B">
        <w:rPr>
          <w:rFonts w:ascii="Times New Roman" w:hAnsi="Times New Roman"/>
          <w:sz w:val="24"/>
          <w:szCs w:val="24"/>
          <w:lang w:val="en-US"/>
        </w:rPr>
        <w:t>по</w:t>
      </w:r>
      <w:proofErr w:type="spellEnd"/>
      <w:r w:rsidR="0054395B" w:rsidRPr="0054395B">
        <w:rPr>
          <w:rFonts w:ascii="Times New Roman" w:hAnsi="Times New Roman"/>
          <w:sz w:val="24"/>
          <w:szCs w:val="24"/>
          <w:lang w:val="en-US"/>
        </w:rPr>
        <w:t xml:space="preserve"> </w:t>
      </w:r>
      <w:proofErr w:type="spellStart"/>
      <w:r w:rsidR="0054395B" w:rsidRPr="0054395B">
        <w:rPr>
          <w:rFonts w:ascii="Times New Roman" w:hAnsi="Times New Roman"/>
          <w:sz w:val="24"/>
          <w:szCs w:val="24"/>
          <w:lang w:val="en-US"/>
        </w:rPr>
        <w:t>чл</w:t>
      </w:r>
      <w:proofErr w:type="spellEnd"/>
      <w:r w:rsidR="0054395B" w:rsidRPr="0054395B">
        <w:rPr>
          <w:rFonts w:ascii="Times New Roman" w:hAnsi="Times New Roman"/>
          <w:sz w:val="24"/>
          <w:szCs w:val="24"/>
          <w:lang w:val="en-US"/>
        </w:rPr>
        <w:t xml:space="preserve">. 41 и </w:t>
      </w:r>
      <w:proofErr w:type="spellStart"/>
      <w:r w:rsidR="0054395B" w:rsidRPr="0054395B">
        <w:rPr>
          <w:rFonts w:ascii="Times New Roman" w:hAnsi="Times New Roman"/>
          <w:sz w:val="24"/>
          <w:szCs w:val="24"/>
          <w:lang w:val="en-US"/>
        </w:rPr>
        <w:t>чл</w:t>
      </w:r>
      <w:proofErr w:type="spellEnd"/>
      <w:r w:rsidR="0054395B" w:rsidRPr="0054395B">
        <w:rPr>
          <w:rFonts w:ascii="Times New Roman" w:hAnsi="Times New Roman"/>
          <w:sz w:val="24"/>
          <w:szCs w:val="24"/>
          <w:lang w:val="en-US"/>
        </w:rPr>
        <w:t>. 43 от ЗПУО)</w:t>
      </w:r>
      <w:r w:rsidR="0054395B">
        <w:rPr>
          <w:rFonts w:ascii="Times New Roman" w:hAnsi="Times New Roman"/>
          <w:b/>
          <w:bCs/>
          <w:sz w:val="24"/>
          <w:szCs w:val="24"/>
          <w:lang w:val="en-US"/>
        </w:rPr>
        <w:t xml:space="preserve"> </w:t>
      </w:r>
      <w:r w:rsidR="002F6F05" w:rsidRPr="00187EF4">
        <w:rPr>
          <w:rFonts w:ascii="Times New Roman" w:hAnsi="Times New Roman"/>
          <w:sz w:val="24"/>
          <w:szCs w:val="24"/>
        </w:rPr>
        <w:t xml:space="preserve">към датата на подаване </w:t>
      </w:r>
      <w:r w:rsidR="000F57F9">
        <w:rPr>
          <w:rFonts w:ascii="Times New Roman" w:hAnsi="Times New Roman"/>
          <w:sz w:val="24"/>
          <w:szCs w:val="24"/>
        </w:rPr>
        <w:t xml:space="preserve">и в процеса на оценка </w:t>
      </w:r>
      <w:r w:rsidR="002F6F05" w:rsidRPr="00187EF4">
        <w:rPr>
          <w:rFonts w:ascii="Times New Roman" w:hAnsi="Times New Roman"/>
          <w:sz w:val="24"/>
          <w:szCs w:val="24"/>
        </w:rPr>
        <w:t>на проектното предложение:</w:t>
      </w:r>
    </w:p>
    <w:p w14:paraId="6CCB6E1D" w14:textId="5DDED565" w:rsidR="002F6F05" w:rsidRDefault="002F6F05"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lang w:val="en-US"/>
        </w:rPr>
      </w:pPr>
      <w:r w:rsidRPr="00187EF4">
        <w:rPr>
          <w:rFonts w:ascii="Times New Roman" w:hAnsi="Times New Roman"/>
          <w:b/>
          <w:bCs/>
          <w:sz w:val="24"/>
          <w:szCs w:val="24"/>
        </w:rPr>
        <w:t xml:space="preserve">- </w:t>
      </w:r>
      <w:r w:rsidR="00EB54BD">
        <w:rPr>
          <w:rFonts w:ascii="Times New Roman" w:hAnsi="Times New Roman"/>
          <w:b/>
          <w:bCs/>
          <w:sz w:val="24"/>
          <w:szCs w:val="24"/>
        </w:rPr>
        <w:t>държавни и частни детски градини, държавни, общински и частни училища</w:t>
      </w:r>
      <w:r w:rsidR="00EB54BD" w:rsidRPr="00187EF4">
        <w:rPr>
          <w:rFonts w:ascii="Times New Roman" w:hAnsi="Times New Roman"/>
          <w:b/>
          <w:bCs/>
          <w:sz w:val="24"/>
          <w:szCs w:val="24"/>
        </w:rPr>
        <w:t xml:space="preserve"> </w:t>
      </w:r>
      <w:r w:rsidR="00D25458">
        <w:rPr>
          <w:rFonts w:ascii="Times New Roman" w:hAnsi="Times New Roman"/>
          <w:b/>
          <w:bCs/>
          <w:sz w:val="24"/>
          <w:szCs w:val="24"/>
        </w:rPr>
        <w:t xml:space="preserve">следва </w:t>
      </w:r>
      <w:r w:rsidR="00CD11A7" w:rsidRPr="00187EF4">
        <w:rPr>
          <w:rFonts w:ascii="Times New Roman" w:hAnsi="Times New Roman"/>
          <w:b/>
          <w:bCs/>
          <w:sz w:val="24"/>
          <w:szCs w:val="24"/>
        </w:rPr>
        <w:t xml:space="preserve">да </w:t>
      </w:r>
      <w:r w:rsidRPr="00187EF4">
        <w:rPr>
          <w:rFonts w:ascii="Times New Roman" w:hAnsi="Times New Roman"/>
          <w:b/>
          <w:bCs/>
          <w:sz w:val="24"/>
          <w:szCs w:val="24"/>
        </w:rPr>
        <w:t xml:space="preserve">са </w:t>
      </w:r>
      <w:r w:rsidR="0054395B">
        <w:rPr>
          <w:rFonts w:ascii="Times New Roman" w:hAnsi="Times New Roman"/>
          <w:b/>
          <w:bCs/>
          <w:sz w:val="24"/>
          <w:szCs w:val="24"/>
        </w:rPr>
        <w:t>действащи институции</w:t>
      </w:r>
      <w:r w:rsidR="006419A6">
        <w:rPr>
          <w:rFonts w:ascii="Times New Roman" w:hAnsi="Times New Roman"/>
          <w:b/>
          <w:bCs/>
          <w:sz w:val="24"/>
          <w:szCs w:val="24"/>
        </w:rPr>
        <w:t>,</w:t>
      </w:r>
      <w:r w:rsidR="0054395B">
        <w:rPr>
          <w:rFonts w:ascii="Times New Roman" w:hAnsi="Times New Roman"/>
          <w:b/>
          <w:bCs/>
          <w:sz w:val="24"/>
          <w:szCs w:val="24"/>
        </w:rPr>
        <w:t xml:space="preserve"> </w:t>
      </w:r>
      <w:r w:rsidRPr="00187EF4">
        <w:rPr>
          <w:rFonts w:ascii="Times New Roman" w:hAnsi="Times New Roman"/>
          <w:b/>
          <w:bCs/>
          <w:sz w:val="24"/>
          <w:szCs w:val="24"/>
        </w:rPr>
        <w:t>вписани в Регистъра на институциите в системата на предучилищното и училищното образование</w:t>
      </w:r>
      <w:r w:rsidRPr="00187EF4">
        <w:rPr>
          <w:rStyle w:val="FootnoteReference"/>
          <w:rFonts w:ascii="Times New Roman" w:hAnsi="Times New Roman"/>
          <w:b/>
          <w:bCs/>
          <w:sz w:val="24"/>
          <w:szCs w:val="24"/>
        </w:rPr>
        <w:footnoteReference w:id="17"/>
      </w:r>
      <w:r w:rsidR="004B7957">
        <w:rPr>
          <w:rFonts w:ascii="Times New Roman" w:hAnsi="Times New Roman"/>
          <w:b/>
          <w:bCs/>
          <w:sz w:val="24"/>
          <w:szCs w:val="24"/>
        </w:rPr>
        <w:t xml:space="preserve"> и Регистър БУЛСТАТ</w:t>
      </w:r>
      <w:r w:rsidRPr="00187EF4">
        <w:rPr>
          <w:rFonts w:ascii="Times New Roman" w:hAnsi="Times New Roman"/>
          <w:b/>
          <w:bCs/>
          <w:sz w:val="24"/>
          <w:szCs w:val="24"/>
        </w:rPr>
        <w:t>;</w:t>
      </w:r>
      <w:r w:rsidR="004B7957">
        <w:rPr>
          <w:rFonts w:ascii="Times New Roman" w:hAnsi="Times New Roman"/>
          <w:b/>
          <w:bCs/>
          <w:sz w:val="24"/>
          <w:szCs w:val="24"/>
          <w:lang w:val="en-US"/>
        </w:rPr>
        <w:t xml:space="preserve"> </w:t>
      </w:r>
    </w:p>
    <w:p w14:paraId="44ADCAD1" w14:textId="503BD136" w:rsidR="00EB54BD" w:rsidRPr="00EB54BD" w:rsidRDefault="00EB54BD"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Pr>
          <w:rFonts w:ascii="Times New Roman" w:hAnsi="Times New Roman"/>
          <w:b/>
          <w:bCs/>
          <w:sz w:val="24"/>
          <w:szCs w:val="24"/>
        </w:rPr>
        <w:t>- общински детски градини</w:t>
      </w:r>
      <w:r w:rsidR="00C1442F">
        <w:rPr>
          <w:rFonts w:ascii="Times New Roman" w:hAnsi="Times New Roman"/>
          <w:b/>
          <w:bCs/>
          <w:sz w:val="24"/>
          <w:szCs w:val="24"/>
        </w:rPr>
        <w:t xml:space="preserve"> следва</w:t>
      </w:r>
      <w:r>
        <w:rPr>
          <w:rFonts w:ascii="Times New Roman" w:hAnsi="Times New Roman"/>
          <w:b/>
          <w:bCs/>
          <w:sz w:val="24"/>
          <w:szCs w:val="24"/>
        </w:rPr>
        <w:t xml:space="preserve"> да са действащи институции</w:t>
      </w:r>
      <w:r w:rsidR="006419A6">
        <w:rPr>
          <w:rFonts w:ascii="Times New Roman" w:hAnsi="Times New Roman"/>
          <w:b/>
          <w:bCs/>
          <w:sz w:val="24"/>
          <w:szCs w:val="24"/>
        </w:rPr>
        <w:t>,</w:t>
      </w:r>
      <w:r>
        <w:rPr>
          <w:rFonts w:ascii="Times New Roman" w:hAnsi="Times New Roman"/>
          <w:b/>
          <w:bCs/>
          <w:sz w:val="24"/>
          <w:szCs w:val="24"/>
        </w:rPr>
        <w:t xml:space="preserve"> вписани в Регистър БУЛСТАТ; </w:t>
      </w:r>
    </w:p>
    <w:p w14:paraId="6C6F5516" w14:textId="48AD7356" w:rsidR="002F6F05" w:rsidRPr="00187EF4" w:rsidRDefault="002F6F05"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 xml:space="preserve">- </w:t>
      </w:r>
      <w:bookmarkStart w:id="43" w:name="_Hlk125466131"/>
      <w:r w:rsidRPr="00187EF4">
        <w:rPr>
          <w:rFonts w:ascii="Times New Roman" w:hAnsi="Times New Roman"/>
          <w:b/>
          <w:bCs/>
          <w:sz w:val="24"/>
          <w:szCs w:val="24"/>
        </w:rPr>
        <w:t xml:space="preserve">седалището на образователната институция </w:t>
      </w:r>
      <w:r w:rsidR="00CD11A7" w:rsidRPr="00187EF4">
        <w:rPr>
          <w:rFonts w:ascii="Times New Roman" w:hAnsi="Times New Roman"/>
          <w:b/>
          <w:bCs/>
          <w:sz w:val="24"/>
          <w:szCs w:val="24"/>
        </w:rPr>
        <w:t>следва да</w:t>
      </w:r>
      <w:r w:rsidRPr="00187EF4">
        <w:rPr>
          <w:rFonts w:ascii="Times New Roman" w:hAnsi="Times New Roman"/>
          <w:b/>
          <w:bCs/>
          <w:sz w:val="24"/>
          <w:szCs w:val="24"/>
        </w:rPr>
        <w:t xml:space="preserve"> е на територията на </w:t>
      </w:r>
      <w:r w:rsidR="009A61B4">
        <w:rPr>
          <w:rFonts w:ascii="Times New Roman" w:hAnsi="Times New Roman"/>
          <w:b/>
          <w:bCs/>
          <w:sz w:val="24"/>
          <w:szCs w:val="24"/>
        </w:rPr>
        <w:t xml:space="preserve">МИГ </w:t>
      </w:r>
      <w:r w:rsidR="002407D0">
        <w:rPr>
          <w:rFonts w:ascii="Times New Roman" w:hAnsi="Times New Roman"/>
          <w:b/>
          <w:bCs/>
          <w:sz w:val="24"/>
          <w:szCs w:val="24"/>
        </w:rPr>
        <w:t xml:space="preserve">съгласно т. 8 по-горе </w:t>
      </w:r>
      <w:r w:rsidRPr="00187EF4">
        <w:rPr>
          <w:rFonts w:ascii="Times New Roman" w:hAnsi="Times New Roman"/>
          <w:b/>
          <w:bCs/>
          <w:sz w:val="24"/>
          <w:szCs w:val="24"/>
        </w:rPr>
        <w:t xml:space="preserve">и това </w:t>
      </w:r>
      <w:r w:rsidR="007D4AAF">
        <w:rPr>
          <w:rFonts w:ascii="Times New Roman" w:hAnsi="Times New Roman"/>
          <w:b/>
          <w:bCs/>
          <w:sz w:val="24"/>
          <w:szCs w:val="24"/>
        </w:rPr>
        <w:t xml:space="preserve">да </w:t>
      </w:r>
      <w:r w:rsidRPr="00187EF4">
        <w:rPr>
          <w:rFonts w:ascii="Times New Roman" w:hAnsi="Times New Roman"/>
          <w:b/>
          <w:bCs/>
          <w:sz w:val="24"/>
          <w:szCs w:val="24"/>
        </w:rPr>
        <w:t xml:space="preserve">е мястото на регистрацията й. </w:t>
      </w:r>
      <w:r w:rsidRPr="00F56F3B">
        <w:rPr>
          <w:rFonts w:ascii="Times New Roman" w:hAnsi="Times New Roman"/>
          <w:i/>
          <w:iCs/>
          <w:sz w:val="24"/>
          <w:szCs w:val="24"/>
        </w:rPr>
        <w:t>Съгласно чл.</w:t>
      </w:r>
      <w:r w:rsidR="008B0235" w:rsidRPr="00F56F3B">
        <w:rPr>
          <w:rFonts w:ascii="Times New Roman" w:hAnsi="Times New Roman"/>
          <w:i/>
          <w:iCs/>
          <w:sz w:val="24"/>
          <w:szCs w:val="24"/>
        </w:rPr>
        <w:t> </w:t>
      </w:r>
      <w:r w:rsidRPr="00F56F3B">
        <w:rPr>
          <w:rFonts w:ascii="Times New Roman" w:hAnsi="Times New Roman"/>
          <w:i/>
          <w:iCs/>
          <w:sz w:val="24"/>
          <w:szCs w:val="24"/>
        </w:rPr>
        <w:t>33 от ЗПУО това е населеното място, където се намира управлението на детската градина/училището, чийто официален адрес съвпада с адреса на една от сградите, в която се осъществява образователния</w:t>
      </w:r>
      <w:r w:rsidR="007D369A">
        <w:rPr>
          <w:rFonts w:ascii="Times New Roman" w:hAnsi="Times New Roman"/>
          <w:i/>
          <w:iCs/>
          <w:sz w:val="24"/>
          <w:szCs w:val="24"/>
        </w:rPr>
        <w:t>т</w:t>
      </w:r>
      <w:r w:rsidRPr="00F56F3B">
        <w:rPr>
          <w:rFonts w:ascii="Times New Roman" w:hAnsi="Times New Roman"/>
          <w:i/>
          <w:iCs/>
          <w:sz w:val="24"/>
          <w:szCs w:val="24"/>
        </w:rPr>
        <w:t xml:space="preserve"> процес, дейността</w:t>
      </w:r>
      <w:r w:rsidRPr="00187EF4">
        <w:rPr>
          <w:rFonts w:ascii="Times New Roman" w:hAnsi="Times New Roman"/>
          <w:sz w:val="24"/>
          <w:szCs w:val="24"/>
        </w:rPr>
        <w:t xml:space="preserve">. </w:t>
      </w:r>
    </w:p>
    <w:bookmarkEnd w:id="43"/>
    <w:p w14:paraId="078B0396" w14:textId="7F2AC824" w:rsidR="002F6F05" w:rsidRPr="00187EF4" w:rsidRDefault="002F6F05"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Проверката за допустимост</w:t>
      </w:r>
      <w:r w:rsidR="00B80E67" w:rsidRPr="00187EF4">
        <w:rPr>
          <w:rFonts w:ascii="Times New Roman" w:hAnsi="Times New Roman"/>
          <w:sz w:val="24"/>
          <w:szCs w:val="24"/>
        </w:rPr>
        <w:t>та</w:t>
      </w:r>
      <w:r w:rsidRPr="00187EF4">
        <w:rPr>
          <w:rFonts w:ascii="Times New Roman" w:hAnsi="Times New Roman"/>
          <w:sz w:val="24"/>
          <w:szCs w:val="24"/>
        </w:rPr>
        <w:t xml:space="preserve"> на детски градини и училища се прави служебно в Регистъра на институциите в системата на предучилищното и училищното образование съгласно чл. 345 от ЗПУО</w:t>
      </w:r>
      <w:r w:rsidR="009028C9" w:rsidRPr="00187EF4">
        <w:rPr>
          <w:rFonts w:ascii="Times New Roman" w:hAnsi="Times New Roman"/>
          <w:sz w:val="24"/>
          <w:szCs w:val="24"/>
        </w:rPr>
        <w:t xml:space="preserve">, </w:t>
      </w:r>
      <w:r w:rsidRPr="00187EF4">
        <w:rPr>
          <w:rFonts w:ascii="Times New Roman" w:hAnsi="Times New Roman"/>
          <w:sz w:val="24"/>
          <w:szCs w:val="24"/>
        </w:rPr>
        <w:t>в Регистър БУЛСТАТ</w:t>
      </w:r>
      <w:r w:rsidR="009028C9" w:rsidRPr="00187EF4">
        <w:rPr>
          <w:rFonts w:ascii="Times New Roman" w:hAnsi="Times New Roman"/>
          <w:sz w:val="24"/>
          <w:szCs w:val="24"/>
        </w:rPr>
        <w:t xml:space="preserve"> или друг регистър (например НЕИСПУО</w:t>
      </w:r>
      <w:r w:rsidR="00FA46D4" w:rsidRPr="00FA46D4">
        <w:rPr>
          <w:rFonts w:ascii="Times New Roman" w:hAnsi="Times New Roman"/>
          <w:sz w:val="24"/>
          <w:szCs w:val="24"/>
        </w:rPr>
        <w:t xml:space="preserve"> </w:t>
      </w:r>
      <w:r w:rsidR="00FA46D4">
        <w:rPr>
          <w:rFonts w:ascii="Times New Roman" w:hAnsi="Times New Roman"/>
          <w:sz w:val="24"/>
          <w:szCs w:val="24"/>
        </w:rPr>
        <w:t>с посочен от кандидата</w:t>
      </w:r>
      <w:r w:rsidR="00FA46D4" w:rsidRPr="00FA46D4">
        <w:t xml:space="preserve"> </w:t>
      </w:r>
      <w:r w:rsidR="00FA46D4" w:rsidRPr="00FA46D4">
        <w:rPr>
          <w:rFonts w:ascii="Times New Roman" w:hAnsi="Times New Roman"/>
          <w:sz w:val="24"/>
          <w:szCs w:val="24"/>
        </w:rPr>
        <w:t>източник на информация/линка към публичния регистър в проектното си предложение</w:t>
      </w:r>
      <w:r w:rsidR="00FA46D4">
        <w:rPr>
          <w:rStyle w:val="FootnoteReference"/>
          <w:rFonts w:ascii="Times New Roman" w:hAnsi="Times New Roman"/>
          <w:sz w:val="24"/>
          <w:szCs w:val="24"/>
        </w:rPr>
        <w:footnoteReference w:id="18"/>
      </w:r>
      <w:r w:rsidR="009028C9" w:rsidRPr="00187EF4">
        <w:rPr>
          <w:rFonts w:ascii="Times New Roman" w:hAnsi="Times New Roman"/>
          <w:sz w:val="24"/>
          <w:szCs w:val="24"/>
        </w:rPr>
        <w:t>)</w:t>
      </w:r>
      <w:r w:rsidRPr="00187EF4">
        <w:rPr>
          <w:rFonts w:ascii="Times New Roman" w:hAnsi="Times New Roman"/>
          <w:sz w:val="24"/>
          <w:szCs w:val="24"/>
        </w:rPr>
        <w:t>.</w:t>
      </w:r>
      <w:r w:rsidR="004B31D0" w:rsidRPr="00187EF4">
        <w:t xml:space="preserve"> </w:t>
      </w:r>
      <w:r w:rsidR="004B31D0" w:rsidRPr="00187EF4">
        <w:rPr>
          <w:rFonts w:ascii="Times New Roman" w:hAnsi="Times New Roman"/>
          <w:sz w:val="24"/>
          <w:szCs w:val="24"/>
        </w:rPr>
        <w:t xml:space="preserve">Проверката за </w:t>
      </w:r>
      <w:r w:rsidR="002B79B5" w:rsidRPr="00187EF4">
        <w:rPr>
          <w:rFonts w:ascii="Times New Roman" w:hAnsi="Times New Roman"/>
          <w:sz w:val="24"/>
          <w:szCs w:val="24"/>
        </w:rPr>
        <w:t xml:space="preserve">лицата, </w:t>
      </w:r>
      <w:r w:rsidR="004B31D0" w:rsidRPr="00187EF4">
        <w:rPr>
          <w:rFonts w:ascii="Times New Roman" w:hAnsi="Times New Roman"/>
          <w:sz w:val="24"/>
          <w:szCs w:val="24"/>
        </w:rPr>
        <w:t xml:space="preserve">представляващи </w:t>
      </w:r>
      <w:r w:rsidR="00940811">
        <w:rPr>
          <w:rFonts w:ascii="Times New Roman" w:hAnsi="Times New Roman"/>
          <w:sz w:val="24"/>
          <w:szCs w:val="24"/>
        </w:rPr>
        <w:t>училищата/детските градини</w:t>
      </w:r>
      <w:r w:rsidR="002B79B5" w:rsidRPr="00187EF4">
        <w:rPr>
          <w:rFonts w:ascii="Times New Roman" w:hAnsi="Times New Roman"/>
          <w:sz w:val="24"/>
          <w:szCs w:val="24"/>
        </w:rPr>
        <w:t>,</w:t>
      </w:r>
      <w:r w:rsidR="004B31D0" w:rsidRPr="00187EF4">
        <w:rPr>
          <w:rFonts w:ascii="Times New Roman" w:hAnsi="Times New Roman"/>
          <w:sz w:val="24"/>
          <w:szCs w:val="24"/>
        </w:rPr>
        <w:t xml:space="preserve"> се извършва в Регистър БУЛСТАТ </w:t>
      </w:r>
      <w:r w:rsidR="004E5778" w:rsidRPr="00187EF4">
        <w:rPr>
          <w:rFonts w:ascii="Times New Roman" w:hAnsi="Times New Roman"/>
          <w:sz w:val="24"/>
          <w:szCs w:val="24"/>
        </w:rPr>
        <w:t>и/</w:t>
      </w:r>
      <w:r w:rsidR="004B31D0" w:rsidRPr="00187EF4">
        <w:rPr>
          <w:rFonts w:ascii="Times New Roman" w:hAnsi="Times New Roman"/>
          <w:sz w:val="24"/>
          <w:szCs w:val="24"/>
        </w:rPr>
        <w:t>или в ТРРЮЛНЦ.</w:t>
      </w:r>
    </w:p>
    <w:p w14:paraId="5093FA7C" w14:textId="5207EC65" w:rsidR="002F6F05" w:rsidRPr="00187EF4" w:rsidRDefault="002F6F05"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p>
    <w:p w14:paraId="3B9D5D8C" w14:textId="2C365514" w:rsidR="001E4D1E" w:rsidRPr="00187EF4" w:rsidRDefault="00B80E67" w:rsidP="00B5589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 xml:space="preserve">Държавни, общински, частни детски градини и училища </w:t>
      </w:r>
      <w:r w:rsidRPr="00AE64B7">
        <w:rPr>
          <w:rFonts w:ascii="Times New Roman" w:hAnsi="Times New Roman"/>
          <w:b/>
          <w:bCs/>
          <w:sz w:val="24"/>
          <w:szCs w:val="24"/>
        </w:rPr>
        <w:t xml:space="preserve">могат да участват </w:t>
      </w:r>
      <w:r w:rsidR="00C172A2" w:rsidRPr="00AE64B7">
        <w:rPr>
          <w:rFonts w:ascii="Times New Roman" w:hAnsi="Times New Roman"/>
          <w:b/>
          <w:bCs/>
          <w:sz w:val="24"/>
          <w:szCs w:val="24"/>
        </w:rPr>
        <w:t xml:space="preserve">само </w:t>
      </w:r>
      <w:r w:rsidRPr="00187EF4">
        <w:rPr>
          <w:rFonts w:ascii="Times New Roman" w:hAnsi="Times New Roman"/>
          <w:b/>
          <w:bCs/>
          <w:sz w:val="24"/>
          <w:szCs w:val="24"/>
        </w:rPr>
        <w:t>в едно проектно предложение</w:t>
      </w:r>
      <w:r w:rsidR="00426676" w:rsidRPr="00187EF4">
        <w:rPr>
          <w:rFonts w:ascii="Times New Roman" w:hAnsi="Times New Roman"/>
          <w:b/>
          <w:bCs/>
          <w:sz w:val="24"/>
          <w:szCs w:val="24"/>
        </w:rPr>
        <w:t xml:space="preserve"> </w:t>
      </w:r>
      <w:r w:rsidR="00C172A2">
        <w:rPr>
          <w:rFonts w:ascii="Times New Roman" w:hAnsi="Times New Roman"/>
          <w:b/>
          <w:bCs/>
          <w:sz w:val="24"/>
          <w:szCs w:val="24"/>
        </w:rPr>
        <w:t>за съотве</w:t>
      </w:r>
      <w:r w:rsidR="003668E5">
        <w:rPr>
          <w:rFonts w:ascii="Times New Roman" w:hAnsi="Times New Roman"/>
          <w:b/>
          <w:bCs/>
          <w:sz w:val="24"/>
          <w:szCs w:val="24"/>
        </w:rPr>
        <w:t>т</w:t>
      </w:r>
      <w:r w:rsidR="00C172A2">
        <w:rPr>
          <w:rFonts w:ascii="Times New Roman" w:hAnsi="Times New Roman"/>
          <w:b/>
          <w:bCs/>
          <w:sz w:val="24"/>
          <w:szCs w:val="24"/>
        </w:rPr>
        <w:t>ната територия на МИГ</w:t>
      </w:r>
      <w:r w:rsidR="003668E5">
        <w:rPr>
          <w:rFonts w:ascii="Times New Roman" w:hAnsi="Times New Roman"/>
          <w:b/>
          <w:bCs/>
          <w:sz w:val="24"/>
          <w:szCs w:val="24"/>
        </w:rPr>
        <w:t>, като кандидат или като партньор</w:t>
      </w:r>
      <w:r w:rsidR="00C172A2">
        <w:rPr>
          <w:rFonts w:ascii="Times New Roman" w:hAnsi="Times New Roman"/>
          <w:b/>
          <w:bCs/>
          <w:sz w:val="24"/>
          <w:szCs w:val="24"/>
        </w:rPr>
        <w:t>.</w:t>
      </w:r>
    </w:p>
    <w:p w14:paraId="7609C2A1" w14:textId="6BFA5D49" w:rsidR="00B80E67" w:rsidRPr="00187EF4" w:rsidRDefault="00B80E67" w:rsidP="00272B3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bCs/>
          <w:sz w:val="24"/>
          <w:szCs w:val="24"/>
          <w:u w:val="single"/>
        </w:rPr>
      </w:pPr>
      <w:r w:rsidRPr="00187EF4">
        <w:rPr>
          <w:rFonts w:ascii="Times New Roman" w:hAnsi="Times New Roman"/>
          <w:b/>
          <w:bCs/>
          <w:sz w:val="24"/>
          <w:szCs w:val="24"/>
          <w:u w:val="single"/>
        </w:rPr>
        <w:t>Юридически лица с нестопанска цел (ЮЛНЦ)</w:t>
      </w:r>
    </w:p>
    <w:p w14:paraId="7ED9ADE1" w14:textId="1183BA48" w:rsidR="00B80E67" w:rsidRPr="00187EF4" w:rsidRDefault="00B80E67"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 xml:space="preserve">ЮЛНЦ – допустими по настоящата процедура следва: </w:t>
      </w:r>
    </w:p>
    <w:p w14:paraId="324CBF72" w14:textId="0A21C885" w:rsidR="00B80E67" w:rsidRPr="00187EF4" w:rsidRDefault="00B80E67"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bookmarkStart w:id="44" w:name="_Hlk126148615"/>
      <w:r w:rsidRPr="00187EF4">
        <w:rPr>
          <w:rFonts w:ascii="Times New Roman" w:hAnsi="Times New Roman"/>
          <w:b/>
          <w:bCs/>
          <w:sz w:val="24"/>
          <w:szCs w:val="24"/>
        </w:rPr>
        <w:t xml:space="preserve">- да са регистрирани по реда на </w:t>
      </w:r>
      <w:r w:rsidR="00EE5DB9">
        <w:rPr>
          <w:rFonts w:ascii="Times New Roman" w:hAnsi="Times New Roman"/>
          <w:b/>
          <w:bCs/>
          <w:sz w:val="24"/>
          <w:szCs w:val="24"/>
        </w:rPr>
        <w:t>ЗЮЛНЦ</w:t>
      </w:r>
      <w:r w:rsidRPr="00187EF4">
        <w:rPr>
          <w:rFonts w:ascii="Times New Roman" w:hAnsi="Times New Roman"/>
          <w:b/>
          <w:bCs/>
          <w:sz w:val="24"/>
          <w:szCs w:val="24"/>
        </w:rPr>
        <w:t xml:space="preserve"> като </w:t>
      </w:r>
      <w:r w:rsidR="00EE5DB9">
        <w:rPr>
          <w:rFonts w:ascii="Times New Roman" w:hAnsi="Times New Roman"/>
          <w:b/>
          <w:bCs/>
          <w:sz w:val="24"/>
          <w:szCs w:val="24"/>
        </w:rPr>
        <w:t>ЮЛНЦ</w:t>
      </w:r>
      <w:r w:rsidRPr="00187EF4">
        <w:rPr>
          <w:rFonts w:ascii="Times New Roman" w:hAnsi="Times New Roman"/>
          <w:b/>
          <w:bCs/>
          <w:sz w:val="24"/>
          <w:szCs w:val="24"/>
        </w:rPr>
        <w:t xml:space="preserve"> за осъществяване на дейност </w:t>
      </w:r>
      <w:r w:rsidR="0066131E" w:rsidRPr="00187EF4">
        <w:rPr>
          <w:rFonts w:ascii="Times New Roman" w:hAnsi="Times New Roman"/>
          <w:b/>
          <w:bCs/>
          <w:sz w:val="24"/>
          <w:szCs w:val="24"/>
        </w:rPr>
        <w:t xml:space="preserve">в обществена полза </w:t>
      </w:r>
      <w:r w:rsidR="00967ADB">
        <w:rPr>
          <w:rFonts w:ascii="Times New Roman" w:hAnsi="Times New Roman"/>
          <w:b/>
          <w:bCs/>
          <w:sz w:val="24"/>
          <w:szCs w:val="24"/>
        </w:rPr>
        <w:t>със седалище и адрес на управление на територията на съотве</w:t>
      </w:r>
      <w:r w:rsidR="00261EBD">
        <w:rPr>
          <w:rFonts w:ascii="Times New Roman" w:hAnsi="Times New Roman"/>
          <w:b/>
          <w:bCs/>
          <w:sz w:val="24"/>
          <w:szCs w:val="24"/>
        </w:rPr>
        <w:t>т</w:t>
      </w:r>
      <w:r w:rsidR="00967ADB">
        <w:rPr>
          <w:rFonts w:ascii="Times New Roman" w:hAnsi="Times New Roman"/>
          <w:b/>
          <w:bCs/>
          <w:sz w:val="24"/>
          <w:szCs w:val="24"/>
        </w:rPr>
        <w:t>ната МИГ</w:t>
      </w:r>
      <w:r w:rsidR="00D15A39">
        <w:rPr>
          <w:rFonts w:ascii="Times New Roman" w:hAnsi="Times New Roman"/>
          <w:b/>
          <w:bCs/>
          <w:sz w:val="24"/>
          <w:szCs w:val="24"/>
        </w:rPr>
        <w:t xml:space="preserve"> съгласно т. 8 по-горе</w:t>
      </w:r>
      <w:r w:rsidR="00967ADB">
        <w:rPr>
          <w:rFonts w:ascii="Times New Roman" w:hAnsi="Times New Roman"/>
          <w:b/>
          <w:bCs/>
          <w:sz w:val="24"/>
          <w:szCs w:val="24"/>
        </w:rPr>
        <w:t>;</w:t>
      </w:r>
    </w:p>
    <w:p w14:paraId="1CA63731" w14:textId="2895F3B6" w:rsidR="00B80E67" w:rsidRPr="00187EF4" w:rsidRDefault="00B80E67"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 </w:t>
      </w:r>
      <w:r w:rsidRPr="00187EF4">
        <w:rPr>
          <w:rFonts w:ascii="Times New Roman" w:hAnsi="Times New Roman"/>
          <w:b/>
          <w:bCs/>
          <w:sz w:val="24"/>
          <w:szCs w:val="24"/>
        </w:rPr>
        <w:t>целите и предметът на дейност да</w:t>
      </w:r>
      <w:r w:rsidR="00261EBD">
        <w:rPr>
          <w:rFonts w:ascii="Times New Roman" w:hAnsi="Times New Roman"/>
          <w:b/>
          <w:bCs/>
          <w:sz w:val="24"/>
          <w:szCs w:val="24"/>
        </w:rPr>
        <w:t xml:space="preserve"> са</w:t>
      </w:r>
      <w:r w:rsidR="0098622A">
        <w:rPr>
          <w:rFonts w:ascii="Times New Roman" w:hAnsi="Times New Roman"/>
          <w:b/>
          <w:bCs/>
          <w:sz w:val="24"/>
          <w:szCs w:val="24"/>
        </w:rPr>
        <w:t xml:space="preserve"> </w:t>
      </w:r>
      <w:r w:rsidR="00446844">
        <w:rPr>
          <w:rFonts w:ascii="Times New Roman" w:hAnsi="Times New Roman"/>
          <w:b/>
          <w:bCs/>
          <w:sz w:val="24"/>
          <w:szCs w:val="24"/>
        </w:rPr>
        <w:t>в</w:t>
      </w:r>
      <w:r w:rsidRPr="00187EF4">
        <w:rPr>
          <w:rFonts w:ascii="Times New Roman" w:hAnsi="Times New Roman"/>
          <w:b/>
          <w:bCs/>
          <w:sz w:val="24"/>
          <w:szCs w:val="24"/>
        </w:rPr>
        <w:t xml:space="preserve"> сферата на образованието и/или работа</w:t>
      </w:r>
      <w:r w:rsidR="0098622A">
        <w:rPr>
          <w:rFonts w:ascii="Times New Roman" w:hAnsi="Times New Roman"/>
          <w:b/>
          <w:bCs/>
          <w:sz w:val="24"/>
          <w:szCs w:val="24"/>
        </w:rPr>
        <w:t>та</w:t>
      </w:r>
      <w:r w:rsidRPr="00187EF4">
        <w:rPr>
          <w:rFonts w:ascii="Times New Roman" w:hAnsi="Times New Roman"/>
          <w:b/>
          <w:bCs/>
          <w:sz w:val="24"/>
          <w:szCs w:val="24"/>
        </w:rPr>
        <w:t xml:space="preserve"> с уязвими  групи</w:t>
      </w:r>
      <w:r w:rsidRPr="00187EF4">
        <w:rPr>
          <w:rFonts w:ascii="Times New Roman" w:hAnsi="Times New Roman"/>
          <w:sz w:val="24"/>
          <w:szCs w:val="24"/>
        </w:rPr>
        <w:t xml:space="preserve"> </w:t>
      </w:r>
      <w:r w:rsidR="00446844">
        <w:rPr>
          <w:rFonts w:ascii="Times New Roman" w:hAnsi="Times New Roman"/>
          <w:sz w:val="24"/>
          <w:szCs w:val="24"/>
        </w:rPr>
        <w:t xml:space="preserve"> и </w:t>
      </w:r>
      <w:r w:rsidRPr="00187EF4">
        <w:rPr>
          <w:rFonts w:ascii="Times New Roman" w:hAnsi="Times New Roman"/>
          <w:sz w:val="24"/>
          <w:szCs w:val="24"/>
        </w:rPr>
        <w:t xml:space="preserve">да са </w:t>
      </w:r>
      <w:r w:rsidRPr="00187EF4">
        <w:rPr>
          <w:rFonts w:ascii="Times New Roman" w:hAnsi="Times New Roman"/>
          <w:b/>
          <w:bCs/>
          <w:sz w:val="24"/>
          <w:szCs w:val="24"/>
        </w:rPr>
        <w:t xml:space="preserve">действащи </w:t>
      </w:r>
      <w:r w:rsidR="00446844">
        <w:rPr>
          <w:rFonts w:ascii="Times New Roman" w:hAnsi="Times New Roman"/>
          <w:b/>
          <w:bCs/>
          <w:sz w:val="24"/>
          <w:szCs w:val="24"/>
        </w:rPr>
        <w:t xml:space="preserve">и работещи </w:t>
      </w:r>
      <w:r w:rsidRPr="00187EF4">
        <w:rPr>
          <w:rFonts w:ascii="Times New Roman" w:hAnsi="Times New Roman"/>
          <w:b/>
          <w:bCs/>
          <w:sz w:val="24"/>
          <w:szCs w:val="24"/>
        </w:rPr>
        <w:t>организации</w:t>
      </w:r>
      <w:r w:rsidR="006919B3" w:rsidRPr="00187EF4">
        <w:rPr>
          <w:rFonts w:ascii="Times New Roman" w:hAnsi="Times New Roman"/>
          <w:b/>
          <w:bCs/>
          <w:sz w:val="24"/>
          <w:szCs w:val="24"/>
        </w:rPr>
        <w:t xml:space="preserve"> </w:t>
      </w:r>
      <w:r w:rsidRPr="00187EF4">
        <w:rPr>
          <w:rFonts w:ascii="Times New Roman" w:hAnsi="Times New Roman"/>
          <w:b/>
          <w:bCs/>
          <w:sz w:val="24"/>
          <w:szCs w:val="24"/>
        </w:rPr>
        <w:t>за постигане на целите си</w:t>
      </w:r>
      <w:r w:rsidR="00446844">
        <w:rPr>
          <w:rFonts w:ascii="Times New Roman" w:hAnsi="Times New Roman"/>
          <w:b/>
          <w:bCs/>
          <w:sz w:val="24"/>
          <w:szCs w:val="24"/>
        </w:rPr>
        <w:t xml:space="preserve"> по предмета им на дейност</w:t>
      </w:r>
      <w:r w:rsidRPr="00187EF4">
        <w:rPr>
          <w:rFonts w:ascii="Times New Roman" w:hAnsi="Times New Roman"/>
          <w:b/>
          <w:bCs/>
          <w:sz w:val="24"/>
          <w:szCs w:val="24"/>
        </w:rPr>
        <w:t xml:space="preserve"> </w:t>
      </w:r>
      <w:r w:rsidR="00446844">
        <w:rPr>
          <w:rFonts w:ascii="Times New Roman" w:hAnsi="Times New Roman"/>
          <w:b/>
          <w:bCs/>
          <w:sz w:val="24"/>
          <w:szCs w:val="24"/>
        </w:rPr>
        <w:t>най-малко</w:t>
      </w:r>
      <w:r w:rsidR="00426676" w:rsidRPr="00187EF4">
        <w:rPr>
          <w:rFonts w:ascii="Times New Roman" w:hAnsi="Times New Roman"/>
          <w:b/>
          <w:bCs/>
          <w:sz w:val="24"/>
          <w:szCs w:val="24"/>
        </w:rPr>
        <w:t xml:space="preserve"> 2 години </w:t>
      </w:r>
      <w:r w:rsidR="00446844">
        <w:rPr>
          <w:rFonts w:ascii="Times New Roman" w:hAnsi="Times New Roman"/>
          <w:sz w:val="24"/>
          <w:szCs w:val="24"/>
        </w:rPr>
        <w:t>преди</w:t>
      </w:r>
      <w:r w:rsidR="00446844" w:rsidRPr="00187EF4">
        <w:rPr>
          <w:rFonts w:ascii="Times New Roman" w:hAnsi="Times New Roman"/>
          <w:sz w:val="24"/>
          <w:szCs w:val="24"/>
        </w:rPr>
        <w:t xml:space="preserve"> </w:t>
      </w:r>
      <w:r w:rsidR="00426676" w:rsidRPr="00187EF4">
        <w:rPr>
          <w:rFonts w:ascii="Times New Roman" w:hAnsi="Times New Roman"/>
          <w:sz w:val="24"/>
          <w:szCs w:val="24"/>
        </w:rPr>
        <w:t>датата на подаване на проектното предложение по процедурата</w:t>
      </w:r>
      <w:r w:rsidR="00F57152">
        <w:rPr>
          <w:rFonts w:ascii="Times New Roman" w:hAnsi="Times New Roman"/>
          <w:sz w:val="24"/>
          <w:szCs w:val="24"/>
        </w:rPr>
        <w:t xml:space="preserve">, видно от </w:t>
      </w:r>
      <w:r w:rsidR="0059770A">
        <w:rPr>
          <w:rFonts w:ascii="Times New Roman" w:hAnsi="Times New Roman"/>
          <w:sz w:val="24"/>
          <w:szCs w:val="24"/>
        </w:rPr>
        <w:t>Годиш</w:t>
      </w:r>
      <w:r w:rsidR="00F96AEF">
        <w:rPr>
          <w:rFonts w:ascii="Times New Roman" w:hAnsi="Times New Roman"/>
          <w:sz w:val="24"/>
          <w:szCs w:val="24"/>
        </w:rPr>
        <w:t>ните</w:t>
      </w:r>
      <w:r w:rsidR="0059770A">
        <w:rPr>
          <w:rFonts w:ascii="Times New Roman" w:hAnsi="Times New Roman"/>
          <w:sz w:val="24"/>
          <w:szCs w:val="24"/>
        </w:rPr>
        <w:t xml:space="preserve"> отчет</w:t>
      </w:r>
      <w:r w:rsidR="00F96AEF">
        <w:rPr>
          <w:rFonts w:ascii="Times New Roman" w:hAnsi="Times New Roman"/>
          <w:sz w:val="24"/>
          <w:szCs w:val="24"/>
        </w:rPr>
        <w:t>и</w:t>
      </w:r>
      <w:r w:rsidR="0059770A">
        <w:rPr>
          <w:rFonts w:ascii="Times New Roman" w:hAnsi="Times New Roman"/>
          <w:sz w:val="24"/>
          <w:szCs w:val="24"/>
        </w:rPr>
        <w:t xml:space="preserve"> за дейността (ГОД)</w:t>
      </w:r>
      <w:r w:rsidR="00F96AEF">
        <w:rPr>
          <w:rStyle w:val="FootnoteReference"/>
          <w:rFonts w:ascii="Times New Roman" w:hAnsi="Times New Roman"/>
          <w:sz w:val="24"/>
          <w:szCs w:val="24"/>
        </w:rPr>
        <w:footnoteReference w:id="19"/>
      </w:r>
      <w:r w:rsidR="0059770A">
        <w:rPr>
          <w:rFonts w:ascii="Times New Roman" w:hAnsi="Times New Roman"/>
          <w:sz w:val="24"/>
          <w:szCs w:val="24"/>
        </w:rPr>
        <w:t xml:space="preserve">, </w:t>
      </w:r>
      <w:r w:rsidR="00F57152">
        <w:rPr>
          <w:rFonts w:ascii="Times New Roman" w:hAnsi="Times New Roman"/>
          <w:sz w:val="24"/>
          <w:szCs w:val="24"/>
        </w:rPr>
        <w:t>устав/учредителен акт, удостоверение за актуа</w:t>
      </w:r>
      <w:r w:rsidR="0098622A">
        <w:rPr>
          <w:rFonts w:ascii="Times New Roman" w:hAnsi="Times New Roman"/>
          <w:sz w:val="24"/>
          <w:szCs w:val="24"/>
        </w:rPr>
        <w:t>л</w:t>
      </w:r>
      <w:r w:rsidR="00F57152">
        <w:rPr>
          <w:rFonts w:ascii="Times New Roman" w:hAnsi="Times New Roman"/>
          <w:sz w:val="24"/>
          <w:szCs w:val="24"/>
        </w:rPr>
        <w:t>но състояние или решение по вписване</w:t>
      </w:r>
      <w:r w:rsidR="0059770A">
        <w:rPr>
          <w:rFonts w:ascii="Times New Roman" w:hAnsi="Times New Roman"/>
          <w:sz w:val="24"/>
          <w:szCs w:val="24"/>
        </w:rPr>
        <w:t>, налични в ТРРЮЛНЦ</w:t>
      </w:r>
      <w:r w:rsidR="006919B3" w:rsidRPr="00187EF4">
        <w:rPr>
          <w:rFonts w:ascii="Times New Roman" w:hAnsi="Times New Roman"/>
          <w:sz w:val="24"/>
          <w:szCs w:val="24"/>
        </w:rPr>
        <w:t>;</w:t>
      </w:r>
    </w:p>
    <w:p w14:paraId="2F5391B9" w14:textId="0F0C273A" w:rsidR="004562D9" w:rsidRPr="00187EF4" w:rsidRDefault="00B80E67"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t xml:space="preserve">- </w:t>
      </w:r>
      <w:r w:rsidRPr="00187EF4">
        <w:rPr>
          <w:rFonts w:ascii="Times New Roman" w:hAnsi="Times New Roman"/>
          <w:sz w:val="24"/>
          <w:szCs w:val="24"/>
        </w:rPr>
        <w:t xml:space="preserve">да </w:t>
      </w:r>
      <w:r w:rsidR="00F57152">
        <w:rPr>
          <w:rFonts w:ascii="Times New Roman" w:hAnsi="Times New Roman"/>
          <w:sz w:val="24"/>
          <w:szCs w:val="24"/>
        </w:rPr>
        <w:t xml:space="preserve">имат и </w:t>
      </w:r>
      <w:r w:rsidR="001D7C94">
        <w:rPr>
          <w:rFonts w:ascii="Times New Roman" w:hAnsi="Times New Roman"/>
          <w:sz w:val="24"/>
          <w:szCs w:val="24"/>
        </w:rPr>
        <w:t xml:space="preserve">да </w:t>
      </w:r>
      <w:r w:rsidRPr="00187EF4">
        <w:rPr>
          <w:rFonts w:ascii="Times New Roman" w:hAnsi="Times New Roman"/>
          <w:b/>
          <w:bCs/>
          <w:sz w:val="24"/>
          <w:szCs w:val="24"/>
        </w:rPr>
        <w:t xml:space="preserve">докажат опит </w:t>
      </w:r>
      <w:r w:rsidR="004562D9" w:rsidRPr="00187EF4">
        <w:rPr>
          <w:rFonts w:ascii="Times New Roman" w:hAnsi="Times New Roman"/>
          <w:b/>
          <w:bCs/>
          <w:sz w:val="24"/>
          <w:szCs w:val="24"/>
        </w:rPr>
        <w:t xml:space="preserve">в изпълнение на дейности, сходни или идентични с тези по </w:t>
      </w:r>
      <w:r w:rsidR="00174011" w:rsidRPr="00187EF4">
        <w:rPr>
          <w:rFonts w:ascii="Times New Roman" w:hAnsi="Times New Roman"/>
          <w:b/>
          <w:bCs/>
          <w:sz w:val="24"/>
          <w:szCs w:val="24"/>
        </w:rPr>
        <w:t xml:space="preserve">процедурата </w:t>
      </w:r>
      <w:r w:rsidR="004562D9" w:rsidRPr="00187EF4">
        <w:rPr>
          <w:rFonts w:ascii="Times New Roman" w:hAnsi="Times New Roman"/>
          <w:b/>
          <w:bCs/>
          <w:sz w:val="24"/>
          <w:szCs w:val="24"/>
        </w:rPr>
        <w:t xml:space="preserve">и/или участие в изпълнението на поне един приключен проект в сферата на образованието и/или работата с уязвими групи преди </w:t>
      </w:r>
      <w:r w:rsidR="004562D9" w:rsidRPr="00187EF4">
        <w:rPr>
          <w:rFonts w:ascii="Times New Roman" w:hAnsi="Times New Roman"/>
          <w:b/>
          <w:bCs/>
          <w:sz w:val="24"/>
          <w:szCs w:val="24"/>
          <w:u w:val="single"/>
        </w:rPr>
        <w:t>датата на обявяване на процедурата</w:t>
      </w:r>
      <w:r w:rsidR="004562D9" w:rsidRPr="00187EF4">
        <w:rPr>
          <w:rFonts w:ascii="Times New Roman" w:hAnsi="Times New Roman"/>
          <w:b/>
          <w:bCs/>
          <w:sz w:val="24"/>
          <w:szCs w:val="24"/>
        </w:rPr>
        <w:t>;</w:t>
      </w:r>
    </w:p>
    <w:p w14:paraId="3676DBED" w14:textId="4B30F503" w:rsidR="00C25143" w:rsidRDefault="00B80E67"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lastRenderedPageBreak/>
        <w:t xml:space="preserve">- към датата на подаване на проектното предложение </w:t>
      </w:r>
      <w:r w:rsidRPr="00187EF4">
        <w:rPr>
          <w:rFonts w:ascii="Times New Roman" w:hAnsi="Times New Roman"/>
          <w:b/>
          <w:bCs/>
          <w:sz w:val="24"/>
          <w:szCs w:val="24"/>
        </w:rPr>
        <w:t>да са вписани в Търговския регистър и регистъра на юридическите лица с нестопанска цел (ТРРЮЛНЦ)</w:t>
      </w:r>
      <w:r w:rsidRPr="00187EF4">
        <w:rPr>
          <w:rFonts w:ascii="Times New Roman" w:hAnsi="Times New Roman"/>
          <w:sz w:val="24"/>
          <w:szCs w:val="24"/>
        </w:rPr>
        <w:t>, воден от Агенцията по вписванията</w:t>
      </w:r>
      <w:r w:rsidR="00F41224" w:rsidRPr="00187EF4">
        <w:rPr>
          <w:rFonts w:ascii="Times New Roman" w:hAnsi="Times New Roman"/>
          <w:sz w:val="24"/>
          <w:szCs w:val="24"/>
        </w:rPr>
        <w:t>.</w:t>
      </w:r>
    </w:p>
    <w:p w14:paraId="30344F21" w14:textId="08E917F6" w:rsidR="00967ADB" w:rsidRDefault="00967ADB"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B55890">
        <w:rPr>
          <w:rFonts w:ascii="Times New Roman" w:hAnsi="Times New Roman"/>
          <w:b/>
          <w:bCs/>
          <w:sz w:val="24"/>
          <w:szCs w:val="24"/>
          <w:shd w:val="clear" w:color="auto" w:fill="D9E2F3" w:themeFill="accent1" w:themeFillTint="33"/>
        </w:rPr>
        <w:t>ЮЛНЦ</w:t>
      </w:r>
      <w:r w:rsidRPr="00B55890">
        <w:rPr>
          <w:rFonts w:ascii="Times New Roman" w:hAnsi="Times New Roman"/>
          <w:sz w:val="24"/>
          <w:szCs w:val="24"/>
          <w:shd w:val="clear" w:color="auto" w:fill="D9E2F3" w:themeFill="accent1" w:themeFillTint="33"/>
        </w:rPr>
        <w:t xml:space="preserve"> </w:t>
      </w:r>
      <w:r w:rsidR="00DD2DD3">
        <w:rPr>
          <w:rFonts w:ascii="Times New Roman" w:hAnsi="Times New Roman"/>
          <w:sz w:val="24"/>
          <w:szCs w:val="24"/>
          <w:shd w:val="clear" w:color="auto" w:fill="D9E2F3" w:themeFill="accent1" w:themeFillTint="33"/>
        </w:rPr>
        <w:t xml:space="preserve">може да </w:t>
      </w:r>
      <w:r w:rsidRPr="00B55890">
        <w:rPr>
          <w:rFonts w:ascii="Times New Roman" w:hAnsi="Times New Roman"/>
          <w:sz w:val="24"/>
          <w:szCs w:val="24"/>
          <w:shd w:val="clear" w:color="auto" w:fill="D9E2F3" w:themeFill="accent1" w:themeFillTint="33"/>
        </w:rPr>
        <w:t xml:space="preserve">участва </w:t>
      </w:r>
      <w:r w:rsidRPr="00B55890">
        <w:rPr>
          <w:rFonts w:ascii="Times New Roman" w:hAnsi="Times New Roman"/>
          <w:b/>
          <w:bCs/>
          <w:sz w:val="24"/>
          <w:szCs w:val="24"/>
          <w:shd w:val="clear" w:color="auto" w:fill="D9E2F3" w:themeFill="accent1" w:themeFillTint="33"/>
        </w:rPr>
        <w:t>като кандидат в едно проектно предложение в задължително партньорство с допустимо училище/детска градина</w:t>
      </w:r>
      <w:r w:rsidR="00DD2DD3">
        <w:rPr>
          <w:rFonts w:ascii="Times New Roman" w:hAnsi="Times New Roman"/>
          <w:b/>
          <w:bCs/>
          <w:sz w:val="24"/>
          <w:szCs w:val="24"/>
          <w:shd w:val="clear" w:color="auto" w:fill="D9E2F3" w:themeFill="accent1" w:themeFillTint="33"/>
        </w:rPr>
        <w:t>,</w:t>
      </w:r>
      <w:r w:rsidRPr="00B55890">
        <w:rPr>
          <w:rFonts w:ascii="Times New Roman" w:hAnsi="Times New Roman"/>
          <w:b/>
          <w:bCs/>
          <w:sz w:val="24"/>
          <w:szCs w:val="24"/>
          <w:shd w:val="clear" w:color="auto" w:fill="D9E2F3" w:themeFill="accent1" w:themeFillTint="33"/>
        </w:rPr>
        <w:t xml:space="preserve"> и като партньор в повече проектни предложения</w:t>
      </w:r>
      <w:r w:rsidR="00DD2DD3">
        <w:rPr>
          <w:rFonts w:ascii="Times New Roman" w:hAnsi="Times New Roman"/>
          <w:b/>
          <w:bCs/>
          <w:sz w:val="24"/>
          <w:szCs w:val="24"/>
          <w:shd w:val="clear" w:color="auto" w:fill="D9E2F3" w:themeFill="accent1" w:themeFillTint="33"/>
        </w:rPr>
        <w:t>,</w:t>
      </w:r>
      <w:r w:rsidRPr="00B55890">
        <w:rPr>
          <w:rFonts w:ascii="Times New Roman" w:hAnsi="Times New Roman"/>
          <w:b/>
          <w:bCs/>
          <w:sz w:val="24"/>
          <w:szCs w:val="24"/>
          <w:shd w:val="clear" w:color="auto" w:fill="D9E2F3" w:themeFill="accent1" w:themeFillTint="33"/>
        </w:rPr>
        <w:t xml:space="preserve"> </w:t>
      </w:r>
      <w:r w:rsidRPr="00B55890">
        <w:rPr>
          <w:rFonts w:ascii="Times New Roman" w:hAnsi="Times New Roman"/>
          <w:b/>
          <w:bCs/>
          <w:sz w:val="24"/>
          <w:szCs w:val="24"/>
          <w:u w:val="single"/>
          <w:shd w:val="clear" w:color="auto" w:fill="D9E2F3" w:themeFill="accent1" w:themeFillTint="33"/>
        </w:rPr>
        <w:t>само за съответната територия на МИГ</w:t>
      </w:r>
      <w:r w:rsidRPr="00B55890">
        <w:rPr>
          <w:rFonts w:ascii="Times New Roman" w:hAnsi="Times New Roman"/>
          <w:sz w:val="24"/>
          <w:szCs w:val="24"/>
          <w:shd w:val="clear" w:color="auto" w:fill="D9E2F3" w:themeFill="accent1" w:themeFillTint="33"/>
        </w:rPr>
        <w:t>.</w:t>
      </w:r>
    </w:p>
    <w:p w14:paraId="793031B8" w14:textId="069A5E0F" w:rsidR="00261EBD" w:rsidRDefault="00261EBD"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i/>
          <w:iCs/>
          <w:sz w:val="24"/>
          <w:szCs w:val="24"/>
        </w:rPr>
      </w:pPr>
      <w:r w:rsidRPr="00C26D1D">
        <w:rPr>
          <w:rFonts w:ascii="Times New Roman" w:hAnsi="Times New Roman"/>
          <w:i/>
          <w:iCs/>
          <w:sz w:val="24"/>
          <w:szCs w:val="24"/>
        </w:rPr>
        <w:t>Проверката за ЮЛНЦ се извършва служебно в ТРРЮЛНЦ, Регистър БУЛСТАТ или в други публични регистри,</w:t>
      </w:r>
      <w:r w:rsidRPr="000F7893">
        <w:t xml:space="preserve"> </w:t>
      </w:r>
      <w:r w:rsidRPr="000F7893">
        <w:rPr>
          <w:rFonts w:ascii="Times New Roman" w:hAnsi="Times New Roman"/>
          <w:i/>
          <w:iCs/>
          <w:sz w:val="24"/>
          <w:szCs w:val="24"/>
        </w:rPr>
        <w:t>по наличните в регистъра устав/учредителен акт, удостоверение за актуално състояние, съдебно решение или решение по вписване, удостоверяващи статута на ЮЛНЦ</w:t>
      </w:r>
      <w:r>
        <w:rPr>
          <w:rFonts w:ascii="Times New Roman" w:hAnsi="Times New Roman"/>
          <w:i/>
          <w:iCs/>
          <w:sz w:val="24"/>
          <w:szCs w:val="24"/>
        </w:rPr>
        <w:t>,</w:t>
      </w:r>
      <w:r w:rsidRPr="00C26D1D">
        <w:rPr>
          <w:rFonts w:ascii="Times New Roman" w:hAnsi="Times New Roman"/>
          <w:i/>
          <w:iCs/>
          <w:sz w:val="24"/>
          <w:szCs w:val="24"/>
        </w:rPr>
        <w:t xml:space="preserve"> </w:t>
      </w:r>
      <w:r w:rsidR="00AE1A75">
        <w:rPr>
          <w:rFonts w:ascii="Times New Roman" w:hAnsi="Times New Roman"/>
          <w:i/>
          <w:iCs/>
          <w:sz w:val="24"/>
          <w:szCs w:val="24"/>
        </w:rPr>
        <w:t xml:space="preserve">Годишни отчети за дейността и финансови </w:t>
      </w:r>
      <w:r w:rsidR="009A0BDF">
        <w:rPr>
          <w:rFonts w:ascii="Times New Roman" w:hAnsi="Times New Roman"/>
          <w:i/>
          <w:iCs/>
          <w:sz w:val="24"/>
          <w:szCs w:val="24"/>
        </w:rPr>
        <w:t>отчети</w:t>
      </w:r>
      <w:r w:rsidR="00AE1A75">
        <w:rPr>
          <w:rFonts w:ascii="Times New Roman" w:hAnsi="Times New Roman"/>
          <w:i/>
          <w:iCs/>
          <w:sz w:val="24"/>
          <w:szCs w:val="24"/>
        </w:rPr>
        <w:t xml:space="preserve">, </w:t>
      </w:r>
      <w:r w:rsidRPr="00C26D1D">
        <w:rPr>
          <w:rFonts w:ascii="Times New Roman" w:hAnsi="Times New Roman"/>
          <w:i/>
          <w:iCs/>
          <w:sz w:val="24"/>
          <w:szCs w:val="24"/>
        </w:rPr>
        <w:t xml:space="preserve">както и </w:t>
      </w:r>
      <w:r>
        <w:rPr>
          <w:rFonts w:ascii="Times New Roman" w:hAnsi="Times New Roman"/>
          <w:i/>
          <w:iCs/>
          <w:sz w:val="24"/>
          <w:szCs w:val="24"/>
        </w:rPr>
        <w:t xml:space="preserve">на база </w:t>
      </w:r>
      <w:r w:rsidRPr="00C26D1D">
        <w:rPr>
          <w:rFonts w:ascii="Times New Roman" w:hAnsi="Times New Roman"/>
          <w:i/>
          <w:iCs/>
          <w:sz w:val="24"/>
          <w:szCs w:val="24"/>
        </w:rPr>
        <w:t xml:space="preserve">представените документи, доказващи опит в изпълнение на сходни или идентични дейности с тези по </w:t>
      </w:r>
      <w:r w:rsidR="00E87975">
        <w:rPr>
          <w:rFonts w:ascii="Times New Roman" w:hAnsi="Times New Roman"/>
          <w:i/>
          <w:iCs/>
          <w:sz w:val="24"/>
          <w:szCs w:val="24"/>
        </w:rPr>
        <w:t>процедурата</w:t>
      </w:r>
      <w:r w:rsidR="00E87975" w:rsidRPr="00C26D1D">
        <w:rPr>
          <w:rFonts w:ascii="Times New Roman" w:hAnsi="Times New Roman"/>
          <w:i/>
          <w:iCs/>
          <w:sz w:val="24"/>
          <w:szCs w:val="24"/>
        </w:rPr>
        <w:t xml:space="preserve"> </w:t>
      </w:r>
      <w:r w:rsidRPr="00C26D1D">
        <w:rPr>
          <w:rFonts w:ascii="Times New Roman" w:hAnsi="Times New Roman"/>
          <w:i/>
          <w:iCs/>
          <w:sz w:val="24"/>
          <w:szCs w:val="24"/>
        </w:rPr>
        <w:t xml:space="preserve">и/или участие в изпълнението на поне един </w:t>
      </w:r>
      <w:r>
        <w:rPr>
          <w:rFonts w:ascii="Times New Roman" w:hAnsi="Times New Roman"/>
          <w:i/>
          <w:iCs/>
          <w:sz w:val="24"/>
          <w:szCs w:val="24"/>
        </w:rPr>
        <w:t xml:space="preserve">приключен </w:t>
      </w:r>
      <w:r w:rsidRPr="00C26D1D">
        <w:rPr>
          <w:rFonts w:ascii="Times New Roman" w:hAnsi="Times New Roman"/>
          <w:i/>
          <w:iCs/>
          <w:sz w:val="24"/>
          <w:szCs w:val="24"/>
        </w:rPr>
        <w:t>проект в сферата на образованието и/или работа</w:t>
      </w:r>
      <w:r w:rsidR="00065585">
        <w:rPr>
          <w:rFonts w:ascii="Times New Roman" w:hAnsi="Times New Roman"/>
          <w:i/>
          <w:iCs/>
          <w:sz w:val="24"/>
          <w:szCs w:val="24"/>
        </w:rPr>
        <w:t>та</w:t>
      </w:r>
      <w:r w:rsidRPr="00C26D1D">
        <w:rPr>
          <w:rFonts w:ascii="Times New Roman" w:hAnsi="Times New Roman"/>
          <w:i/>
          <w:iCs/>
          <w:sz w:val="24"/>
          <w:szCs w:val="24"/>
        </w:rPr>
        <w:t xml:space="preserve"> с уязвими групи преди датата на обявяване на процедурата</w:t>
      </w:r>
      <w:r>
        <w:rPr>
          <w:rFonts w:ascii="Times New Roman" w:hAnsi="Times New Roman"/>
          <w:i/>
          <w:iCs/>
          <w:sz w:val="24"/>
          <w:szCs w:val="24"/>
        </w:rPr>
        <w:t xml:space="preserve"> </w:t>
      </w:r>
      <w:r w:rsidRPr="00126CB9">
        <w:rPr>
          <w:rFonts w:ascii="Times New Roman" w:hAnsi="Times New Roman"/>
          <w:sz w:val="24"/>
          <w:szCs w:val="24"/>
        </w:rPr>
        <w:t>(</w:t>
      </w:r>
      <w:r>
        <w:rPr>
          <w:rFonts w:ascii="Times New Roman" w:hAnsi="Times New Roman"/>
          <w:i/>
          <w:iCs/>
          <w:sz w:val="24"/>
          <w:szCs w:val="24"/>
        </w:rPr>
        <w:t>п</w:t>
      </w:r>
      <w:r w:rsidRPr="00126CB9">
        <w:rPr>
          <w:rFonts w:ascii="Times New Roman" w:hAnsi="Times New Roman"/>
          <w:i/>
          <w:iCs/>
          <w:sz w:val="24"/>
          <w:szCs w:val="24"/>
        </w:rPr>
        <w:t xml:space="preserve">римерни документи </w:t>
      </w:r>
      <w:r>
        <w:rPr>
          <w:rFonts w:ascii="Times New Roman" w:hAnsi="Times New Roman"/>
          <w:i/>
          <w:iCs/>
          <w:sz w:val="24"/>
          <w:szCs w:val="24"/>
        </w:rPr>
        <w:t xml:space="preserve">за доказване на опит/участие </w:t>
      </w:r>
      <w:r w:rsidRPr="00126CB9">
        <w:rPr>
          <w:rFonts w:ascii="Times New Roman" w:hAnsi="Times New Roman"/>
          <w:i/>
          <w:iCs/>
          <w:sz w:val="24"/>
          <w:szCs w:val="24"/>
        </w:rPr>
        <w:t xml:space="preserve">са писма, препоръки, договори, споразумения, меморандуми, проекти, </w:t>
      </w:r>
      <w:r w:rsidR="00372235" w:rsidRPr="00372235">
        <w:rPr>
          <w:rFonts w:ascii="Times New Roman" w:hAnsi="Times New Roman"/>
          <w:i/>
          <w:iCs/>
          <w:sz w:val="24"/>
          <w:szCs w:val="24"/>
        </w:rPr>
        <w:t xml:space="preserve">решение по искане за окончателно плащане на приключили проекти, </w:t>
      </w:r>
      <w:r w:rsidRPr="00126CB9">
        <w:rPr>
          <w:rFonts w:ascii="Times New Roman" w:hAnsi="Times New Roman"/>
          <w:i/>
          <w:iCs/>
          <w:sz w:val="24"/>
          <w:szCs w:val="24"/>
        </w:rPr>
        <w:t>други приложими</w:t>
      </w:r>
      <w:r>
        <w:rPr>
          <w:rFonts w:ascii="Times New Roman" w:hAnsi="Times New Roman"/>
          <w:i/>
          <w:iCs/>
          <w:sz w:val="24"/>
          <w:szCs w:val="24"/>
        </w:rPr>
        <w:t>)</w:t>
      </w:r>
      <w:r w:rsidRPr="00C26D1D">
        <w:rPr>
          <w:rFonts w:ascii="Times New Roman" w:hAnsi="Times New Roman"/>
          <w:i/>
          <w:iCs/>
          <w:sz w:val="24"/>
          <w:szCs w:val="24"/>
        </w:rPr>
        <w:t>.</w:t>
      </w:r>
    </w:p>
    <w:p w14:paraId="1D3E1C1E" w14:textId="7CA71C49" w:rsidR="00261EBD" w:rsidRPr="00187EF4" w:rsidRDefault="00261EBD"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C26D1D">
        <w:rPr>
          <w:rFonts w:ascii="Times New Roman" w:hAnsi="Times New Roman"/>
          <w:i/>
          <w:iCs/>
          <w:sz w:val="24"/>
          <w:szCs w:val="24"/>
        </w:rPr>
        <w:t xml:space="preserve">В случай, че </w:t>
      </w:r>
      <w:r>
        <w:rPr>
          <w:rFonts w:ascii="Times New Roman" w:hAnsi="Times New Roman"/>
          <w:i/>
          <w:iCs/>
          <w:sz w:val="24"/>
          <w:szCs w:val="24"/>
        </w:rPr>
        <w:t>документите</w:t>
      </w:r>
      <w:r w:rsidR="00AA68A8">
        <w:rPr>
          <w:rFonts w:ascii="Times New Roman" w:hAnsi="Times New Roman"/>
          <w:i/>
          <w:iCs/>
          <w:sz w:val="24"/>
          <w:szCs w:val="24"/>
          <w:lang w:val="en-US"/>
        </w:rPr>
        <w:t xml:space="preserve"> </w:t>
      </w:r>
      <w:r w:rsidRPr="00C26D1D">
        <w:rPr>
          <w:rFonts w:ascii="Times New Roman" w:hAnsi="Times New Roman"/>
          <w:i/>
          <w:iCs/>
          <w:sz w:val="24"/>
          <w:szCs w:val="24"/>
        </w:rPr>
        <w:t>са налични в други публични регистри</w:t>
      </w:r>
      <w:r w:rsidR="00065585">
        <w:rPr>
          <w:rFonts w:ascii="Times New Roman" w:hAnsi="Times New Roman"/>
          <w:i/>
          <w:iCs/>
          <w:sz w:val="24"/>
          <w:szCs w:val="24"/>
        </w:rPr>
        <w:t>,</w:t>
      </w:r>
      <w:r w:rsidRPr="00C26D1D">
        <w:rPr>
          <w:rFonts w:ascii="Times New Roman" w:hAnsi="Times New Roman"/>
          <w:i/>
          <w:iCs/>
          <w:sz w:val="24"/>
          <w:szCs w:val="24"/>
        </w:rPr>
        <w:t xml:space="preserve"> ЮЛНЦ посочва източниците на информация или прилага документите в ИСУН.</w:t>
      </w:r>
      <w:r w:rsidR="009A0BDF">
        <w:rPr>
          <w:rFonts w:ascii="Times New Roman" w:hAnsi="Times New Roman"/>
          <w:i/>
          <w:iCs/>
          <w:sz w:val="24"/>
          <w:szCs w:val="24"/>
        </w:rPr>
        <w:t>В</w:t>
      </w:r>
      <w:r w:rsidRPr="00C26D1D">
        <w:rPr>
          <w:rFonts w:ascii="Times New Roman" w:hAnsi="Times New Roman"/>
          <w:i/>
          <w:iCs/>
          <w:sz w:val="24"/>
          <w:szCs w:val="24"/>
        </w:rPr>
        <w:t xml:space="preserve"> </w:t>
      </w:r>
      <w:r w:rsidR="00AE1A75">
        <w:rPr>
          <w:rFonts w:ascii="Times New Roman" w:hAnsi="Times New Roman"/>
          <w:i/>
          <w:iCs/>
          <w:sz w:val="24"/>
          <w:szCs w:val="24"/>
        </w:rPr>
        <w:t>случай че документите не са налични в онлайн публични</w:t>
      </w:r>
      <w:r w:rsidR="00053F2A">
        <w:rPr>
          <w:rFonts w:ascii="Times New Roman" w:hAnsi="Times New Roman"/>
          <w:i/>
          <w:iCs/>
          <w:sz w:val="24"/>
          <w:szCs w:val="24"/>
        </w:rPr>
        <w:t xml:space="preserve"> регистри</w:t>
      </w:r>
      <w:r w:rsidR="00AE1A75">
        <w:rPr>
          <w:rFonts w:ascii="Times New Roman" w:hAnsi="Times New Roman"/>
          <w:i/>
          <w:iCs/>
          <w:sz w:val="24"/>
          <w:szCs w:val="24"/>
        </w:rPr>
        <w:t>, то те се прилагат към проектното предложение в ИСУН.</w:t>
      </w:r>
    </w:p>
    <w:bookmarkEnd w:id="44"/>
    <w:p w14:paraId="22EB0F69" w14:textId="5CD1D7F1" w:rsidR="00F41224" w:rsidRPr="00187EF4" w:rsidRDefault="000C3EBA"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F93342">
        <w:rPr>
          <w:rFonts w:ascii="Times New Roman" w:hAnsi="Times New Roman"/>
          <w:sz w:val="24"/>
          <w:szCs w:val="24"/>
        </w:rPr>
        <w:t>В случай, че ЮЛНЦ е било регистрирано в частна полза, но към датата на подаване на проектното предложение вече е пререгистрирано в обществена полза съгласно чл.</w:t>
      </w:r>
      <w:r w:rsidR="0072729F" w:rsidRPr="00F93342">
        <w:rPr>
          <w:rFonts w:ascii="Times New Roman" w:hAnsi="Times New Roman"/>
          <w:sz w:val="24"/>
          <w:szCs w:val="24"/>
        </w:rPr>
        <w:t xml:space="preserve"> </w:t>
      </w:r>
      <w:r w:rsidRPr="00F93342">
        <w:rPr>
          <w:rFonts w:ascii="Times New Roman" w:hAnsi="Times New Roman"/>
          <w:sz w:val="24"/>
          <w:szCs w:val="24"/>
        </w:rPr>
        <w:t>2, ал.</w:t>
      </w:r>
      <w:r w:rsidR="0072729F" w:rsidRPr="00F93342">
        <w:rPr>
          <w:rFonts w:ascii="Times New Roman" w:hAnsi="Times New Roman"/>
          <w:sz w:val="24"/>
          <w:szCs w:val="24"/>
        </w:rPr>
        <w:t xml:space="preserve"> </w:t>
      </w:r>
      <w:r w:rsidRPr="00F93342">
        <w:rPr>
          <w:rFonts w:ascii="Times New Roman" w:hAnsi="Times New Roman"/>
          <w:sz w:val="24"/>
          <w:szCs w:val="24"/>
        </w:rPr>
        <w:t>2 от  ЗЮЛНЦ и отговаря на изискването да има най-малко 2 години дейност в сферата на образованието и/или работата с уязвими групи,</w:t>
      </w:r>
      <w:r w:rsidRPr="00187EF4">
        <w:rPr>
          <w:rFonts w:ascii="Times New Roman" w:hAnsi="Times New Roman"/>
          <w:sz w:val="24"/>
          <w:szCs w:val="24"/>
        </w:rPr>
        <w:t xml:space="preserve"> допустимостта се проверява в ТРРЮЛНЦ и на база представените в ИСУН документи по т.</w:t>
      </w:r>
      <w:r w:rsidR="0072729F" w:rsidRPr="00187EF4">
        <w:rPr>
          <w:rFonts w:ascii="Times New Roman" w:hAnsi="Times New Roman"/>
          <w:sz w:val="24"/>
          <w:szCs w:val="24"/>
        </w:rPr>
        <w:t xml:space="preserve"> </w:t>
      </w:r>
      <w:r w:rsidR="00F57152">
        <w:rPr>
          <w:rFonts w:ascii="Times New Roman" w:hAnsi="Times New Roman"/>
          <w:sz w:val="24"/>
          <w:szCs w:val="24"/>
        </w:rPr>
        <w:t>9</w:t>
      </w:r>
      <w:r w:rsidRPr="00187EF4">
        <w:rPr>
          <w:rFonts w:ascii="Times New Roman" w:hAnsi="Times New Roman"/>
          <w:sz w:val="24"/>
          <w:szCs w:val="24"/>
        </w:rPr>
        <w:t>, т.</w:t>
      </w:r>
      <w:r w:rsidR="0072729F" w:rsidRPr="00187EF4">
        <w:rPr>
          <w:rFonts w:ascii="Times New Roman" w:hAnsi="Times New Roman"/>
          <w:sz w:val="24"/>
          <w:szCs w:val="24"/>
        </w:rPr>
        <w:t xml:space="preserve"> </w:t>
      </w:r>
      <w:r w:rsidRPr="00187EF4">
        <w:rPr>
          <w:rFonts w:ascii="Times New Roman" w:hAnsi="Times New Roman"/>
          <w:sz w:val="24"/>
          <w:szCs w:val="24"/>
        </w:rPr>
        <w:t>10 и т.</w:t>
      </w:r>
      <w:r w:rsidR="0072729F" w:rsidRPr="00187EF4">
        <w:rPr>
          <w:rFonts w:ascii="Times New Roman" w:hAnsi="Times New Roman"/>
          <w:sz w:val="24"/>
          <w:szCs w:val="24"/>
        </w:rPr>
        <w:t xml:space="preserve"> </w:t>
      </w:r>
      <w:r w:rsidR="00F57152" w:rsidRPr="00187EF4">
        <w:rPr>
          <w:rFonts w:ascii="Times New Roman" w:hAnsi="Times New Roman"/>
          <w:sz w:val="24"/>
          <w:szCs w:val="24"/>
        </w:rPr>
        <w:t>1</w:t>
      </w:r>
      <w:r w:rsidR="00F57152">
        <w:rPr>
          <w:rFonts w:ascii="Times New Roman" w:hAnsi="Times New Roman"/>
          <w:sz w:val="24"/>
          <w:szCs w:val="24"/>
        </w:rPr>
        <w:t>1</w:t>
      </w:r>
      <w:r w:rsidR="00F57152" w:rsidRPr="00187EF4">
        <w:rPr>
          <w:rFonts w:ascii="Times New Roman" w:hAnsi="Times New Roman"/>
          <w:sz w:val="24"/>
          <w:szCs w:val="24"/>
        </w:rPr>
        <w:t xml:space="preserve"> </w:t>
      </w:r>
      <w:r w:rsidRPr="00187EF4">
        <w:rPr>
          <w:rFonts w:ascii="Times New Roman" w:hAnsi="Times New Roman"/>
          <w:sz w:val="24"/>
          <w:szCs w:val="24"/>
        </w:rPr>
        <w:t xml:space="preserve">от Група I. Критерии за оценка на административното съответствие от </w:t>
      </w:r>
      <w:r w:rsidR="00F57152">
        <w:rPr>
          <w:rFonts w:ascii="Times New Roman" w:hAnsi="Times New Roman"/>
          <w:sz w:val="24"/>
          <w:szCs w:val="24"/>
        </w:rPr>
        <w:t>Критерии и метод</w:t>
      </w:r>
      <w:r w:rsidR="00E055E3">
        <w:rPr>
          <w:rFonts w:ascii="Times New Roman" w:hAnsi="Times New Roman"/>
          <w:sz w:val="24"/>
          <w:szCs w:val="24"/>
        </w:rPr>
        <w:t>о</w:t>
      </w:r>
      <w:r w:rsidR="00F57152">
        <w:rPr>
          <w:rFonts w:ascii="Times New Roman" w:hAnsi="Times New Roman"/>
          <w:sz w:val="24"/>
          <w:szCs w:val="24"/>
        </w:rPr>
        <w:t>логия</w:t>
      </w:r>
      <w:r w:rsidRPr="00187EF4">
        <w:rPr>
          <w:rFonts w:ascii="Times New Roman" w:hAnsi="Times New Roman"/>
          <w:sz w:val="24"/>
          <w:szCs w:val="24"/>
        </w:rPr>
        <w:t xml:space="preserve"> за оценка на проектни предложения по процедура чрез подбор на проекти „</w:t>
      </w:r>
      <w:r w:rsidR="00F57152" w:rsidRPr="00F57152">
        <w:rPr>
          <w:rFonts w:ascii="Times New Roman" w:hAnsi="Times New Roman"/>
          <w:sz w:val="24"/>
          <w:szCs w:val="24"/>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Pr="00187EF4">
        <w:rPr>
          <w:rFonts w:ascii="Times New Roman" w:hAnsi="Times New Roman"/>
          <w:sz w:val="24"/>
          <w:szCs w:val="24"/>
        </w:rPr>
        <w:t>“ (</w:t>
      </w:r>
      <w:r w:rsidRPr="00187EF4">
        <w:rPr>
          <w:rFonts w:ascii="Times New Roman" w:hAnsi="Times New Roman"/>
          <w:b/>
          <w:bCs/>
          <w:i/>
          <w:iCs/>
          <w:sz w:val="24"/>
          <w:szCs w:val="24"/>
        </w:rPr>
        <w:t xml:space="preserve">Приложение </w:t>
      </w:r>
      <w:bookmarkStart w:id="45" w:name="_Hlk142577663"/>
      <w:r w:rsidR="00696782">
        <w:rPr>
          <w:rFonts w:ascii="Times New Roman" w:hAnsi="Times New Roman"/>
          <w:b/>
          <w:bCs/>
          <w:i/>
          <w:iCs/>
          <w:sz w:val="24"/>
          <w:szCs w:val="24"/>
          <w:lang w:val="en-US"/>
        </w:rPr>
        <w:t>I</w:t>
      </w:r>
      <w:r w:rsidR="00653E33" w:rsidRPr="007320B5">
        <w:rPr>
          <w:rFonts w:ascii="Times New Roman" w:hAnsi="Times New Roman"/>
          <w:b/>
          <w:bCs/>
          <w:i/>
          <w:iCs/>
          <w:sz w:val="24"/>
          <w:szCs w:val="24"/>
          <w:lang w:val="en-US"/>
        </w:rPr>
        <w:t>X</w:t>
      </w:r>
      <w:r w:rsidR="00653E33" w:rsidRPr="00187EF4">
        <w:rPr>
          <w:rFonts w:ascii="Times New Roman" w:hAnsi="Times New Roman"/>
          <w:i/>
          <w:iCs/>
          <w:sz w:val="24"/>
          <w:szCs w:val="24"/>
        </w:rPr>
        <w:t xml:space="preserve"> </w:t>
      </w:r>
      <w:r w:rsidRPr="00187EF4">
        <w:rPr>
          <w:rFonts w:ascii="Times New Roman" w:hAnsi="Times New Roman"/>
          <w:i/>
          <w:iCs/>
          <w:sz w:val="24"/>
          <w:szCs w:val="24"/>
        </w:rPr>
        <w:t>към Условията за кандидатстване</w:t>
      </w:r>
      <w:bookmarkEnd w:id="45"/>
      <w:r w:rsidR="00591905" w:rsidRPr="00187EF4">
        <w:rPr>
          <w:rFonts w:ascii="Times New Roman" w:hAnsi="Times New Roman"/>
          <w:sz w:val="24"/>
          <w:szCs w:val="24"/>
        </w:rPr>
        <w:t>)</w:t>
      </w:r>
      <w:r w:rsidRPr="00187EF4">
        <w:rPr>
          <w:rFonts w:ascii="Times New Roman" w:hAnsi="Times New Roman"/>
          <w:sz w:val="24"/>
          <w:szCs w:val="24"/>
        </w:rPr>
        <w:t>.</w:t>
      </w:r>
    </w:p>
    <w:p w14:paraId="6B758B46" w14:textId="6B347A5B" w:rsidR="00B80E67" w:rsidRPr="00187EF4" w:rsidRDefault="005127B8"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9B5524">
        <w:rPr>
          <w:rFonts w:ascii="Times New Roman" w:hAnsi="Times New Roman"/>
          <w:b/>
          <w:bCs/>
          <w:sz w:val="24"/>
          <w:szCs w:val="24"/>
        </w:rPr>
        <w:t>!!!</w:t>
      </w:r>
      <w:r w:rsidR="0072729F" w:rsidRPr="00187EF4">
        <w:rPr>
          <w:rFonts w:ascii="Times New Roman" w:hAnsi="Times New Roman"/>
          <w:sz w:val="24"/>
          <w:szCs w:val="24"/>
        </w:rPr>
        <w:t xml:space="preserve"> </w:t>
      </w:r>
      <w:r w:rsidR="00B74A57" w:rsidRPr="00187EF4">
        <w:rPr>
          <w:rFonts w:ascii="Times New Roman" w:hAnsi="Times New Roman"/>
          <w:sz w:val="24"/>
          <w:szCs w:val="24"/>
        </w:rPr>
        <w:t>В тази връзка ЮЛНЦ следва да са извършвали дейност през последните две финансови години. За доказване на общественополезна</w:t>
      </w:r>
      <w:r w:rsidR="00934117" w:rsidRPr="00187EF4">
        <w:rPr>
          <w:rFonts w:ascii="Times New Roman" w:hAnsi="Times New Roman"/>
          <w:sz w:val="24"/>
          <w:szCs w:val="24"/>
        </w:rPr>
        <w:t>та си</w:t>
      </w:r>
      <w:r w:rsidR="00B74A57" w:rsidRPr="00187EF4">
        <w:rPr>
          <w:rFonts w:ascii="Times New Roman" w:hAnsi="Times New Roman"/>
          <w:sz w:val="24"/>
          <w:szCs w:val="24"/>
        </w:rPr>
        <w:t xml:space="preserve"> дейност ЮЛНЦ трябва да са обявили документите по чл.</w:t>
      </w:r>
      <w:r w:rsidR="005944CE">
        <w:rPr>
          <w:rFonts w:ascii="Times New Roman" w:hAnsi="Times New Roman"/>
          <w:sz w:val="24"/>
          <w:szCs w:val="24"/>
        </w:rPr>
        <w:t> </w:t>
      </w:r>
      <w:r w:rsidR="00B74A57" w:rsidRPr="00187EF4">
        <w:rPr>
          <w:rFonts w:ascii="Times New Roman" w:hAnsi="Times New Roman"/>
          <w:sz w:val="24"/>
          <w:szCs w:val="24"/>
        </w:rPr>
        <w:t xml:space="preserve">40, ал. 3 от ЗЮЛНЦ (Годишен доклад за дейността </w:t>
      </w:r>
      <w:r w:rsidR="00B9419E" w:rsidRPr="00187EF4">
        <w:rPr>
          <w:rFonts w:ascii="Times New Roman" w:hAnsi="Times New Roman"/>
          <w:sz w:val="24"/>
          <w:szCs w:val="24"/>
        </w:rPr>
        <w:t xml:space="preserve">с </w:t>
      </w:r>
      <w:r w:rsidR="00B74A57" w:rsidRPr="00187EF4">
        <w:rPr>
          <w:rFonts w:ascii="Times New Roman" w:hAnsi="Times New Roman"/>
          <w:sz w:val="24"/>
          <w:szCs w:val="24"/>
        </w:rPr>
        <w:t xml:space="preserve">финансови отчети) за последните </w:t>
      </w:r>
      <w:r w:rsidR="00EA0B04" w:rsidRPr="00187EF4">
        <w:rPr>
          <w:rFonts w:ascii="Times New Roman" w:hAnsi="Times New Roman"/>
          <w:sz w:val="24"/>
          <w:szCs w:val="24"/>
        </w:rPr>
        <w:t>две</w:t>
      </w:r>
      <w:r w:rsidR="006054E4" w:rsidRPr="00187EF4">
        <w:rPr>
          <w:rFonts w:ascii="Times New Roman" w:hAnsi="Times New Roman"/>
          <w:sz w:val="24"/>
          <w:szCs w:val="24"/>
        </w:rPr>
        <w:t xml:space="preserve"> </w:t>
      </w:r>
      <w:r w:rsidR="00B74A57" w:rsidRPr="00187EF4">
        <w:rPr>
          <w:rFonts w:ascii="Times New Roman" w:hAnsi="Times New Roman"/>
          <w:sz w:val="24"/>
          <w:szCs w:val="24"/>
        </w:rPr>
        <w:t>приключили финансови години</w:t>
      </w:r>
      <w:r w:rsidR="004C6FAA">
        <w:rPr>
          <w:rFonts w:ascii="Times New Roman" w:hAnsi="Times New Roman"/>
          <w:sz w:val="24"/>
          <w:szCs w:val="24"/>
        </w:rPr>
        <w:t xml:space="preserve"> към датата на кандидатстване</w:t>
      </w:r>
      <w:r w:rsidR="00B74A57" w:rsidRPr="00187EF4">
        <w:rPr>
          <w:rFonts w:ascii="Times New Roman" w:hAnsi="Times New Roman"/>
          <w:sz w:val="24"/>
          <w:szCs w:val="24"/>
        </w:rPr>
        <w:t xml:space="preserve">. </w:t>
      </w:r>
      <w:r w:rsidR="00977B34">
        <w:rPr>
          <w:rFonts w:ascii="Times New Roman" w:hAnsi="Times New Roman"/>
          <w:sz w:val="24"/>
          <w:szCs w:val="24"/>
        </w:rPr>
        <w:t xml:space="preserve"> </w:t>
      </w:r>
    </w:p>
    <w:p w14:paraId="0BCEBEA3" w14:textId="4DE3A2C6" w:rsidR="003425EF" w:rsidRPr="003425EF" w:rsidRDefault="00824875" w:rsidP="002F5EDA">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u w:val="single"/>
        </w:rPr>
      </w:pPr>
      <w:r>
        <w:rPr>
          <w:rFonts w:ascii="Times New Roman" w:hAnsi="Times New Roman"/>
          <w:b/>
          <w:bCs/>
          <w:sz w:val="24"/>
          <w:szCs w:val="24"/>
          <w:u w:val="single"/>
        </w:rPr>
        <w:t xml:space="preserve">!!! </w:t>
      </w:r>
      <w:r w:rsidR="003425EF" w:rsidRPr="003425EF">
        <w:rPr>
          <w:rFonts w:ascii="Times New Roman" w:hAnsi="Times New Roman"/>
          <w:b/>
          <w:bCs/>
          <w:sz w:val="24"/>
          <w:szCs w:val="24"/>
          <w:u w:val="single"/>
        </w:rPr>
        <w:t>Общините и ЮЛНЦ – кандидати – следва да участват в задължително партньорство с допустимо училище/детска градина.</w:t>
      </w:r>
    </w:p>
    <w:p w14:paraId="7CEFDE7B" w14:textId="39A0D9BB" w:rsidR="00F60FE0" w:rsidRPr="00187EF4" w:rsidRDefault="00F60FE0" w:rsidP="00272B3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i/>
          <w:iCs/>
          <w:sz w:val="24"/>
          <w:szCs w:val="24"/>
          <w:u w:val="single"/>
        </w:rPr>
      </w:pPr>
      <w:r w:rsidRPr="00187EF4">
        <w:rPr>
          <w:rFonts w:ascii="Times New Roman" w:hAnsi="Times New Roman"/>
          <w:b/>
          <w:bCs/>
          <w:i/>
          <w:iCs/>
          <w:sz w:val="24"/>
          <w:szCs w:val="24"/>
          <w:u w:val="single"/>
        </w:rPr>
        <w:t>Изисквания за проектно предложение</w:t>
      </w:r>
    </w:p>
    <w:p w14:paraId="189CF4F4" w14:textId="5D8F99F4" w:rsidR="00F73A6F" w:rsidRPr="00187EF4" w:rsidRDefault="00FB1B0B" w:rsidP="00FB1B0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 xml:space="preserve">ВАЖНО!! Кандидат по настоящата процедура може да подаде само едно проектно предложение! </w:t>
      </w:r>
      <w:r w:rsidRPr="00187EF4">
        <w:rPr>
          <w:rFonts w:ascii="Times New Roman" w:hAnsi="Times New Roman"/>
          <w:sz w:val="24"/>
          <w:szCs w:val="24"/>
        </w:rPr>
        <w:t>В случай, че кандидат е подал повече от едно проектно предложение, оценителната комисия разглежда само последното постъпило проектно предложение, което не е оттеглено.</w:t>
      </w:r>
    </w:p>
    <w:p w14:paraId="4060ABD1" w14:textId="5742433A" w:rsidR="00C54AD9" w:rsidRPr="00187EF4" w:rsidRDefault="00876E0D"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387055">
        <w:rPr>
          <w:rFonts w:ascii="Times New Roman" w:hAnsi="Times New Roman"/>
          <w:b/>
          <w:bCs/>
          <w:sz w:val="24"/>
          <w:szCs w:val="24"/>
        </w:rPr>
        <w:t>Кандидатите</w:t>
      </w:r>
      <w:r w:rsidRPr="00387055">
        <w:rPr>
          <w:rFonts w:ascii="Times New Roman" w:hAnsi="Times New Roman"/>
          <w:sz w:val="24"/>
          <w:szCs w:val="24"/>
        </w:rPr>
        <w:t xml:space="preserve"> следва да опишат в проектните си предложения </w:t>
      </w:r>
      <w:bookmarkStart w:id="46" w:name="_Hlk213771944"/>
      <w:r w:rsidR="00ED3769" w:rsidRPr="00387055">
        <w:rPr>
          <w:rFonts w:ascii="Times New Roman" w:hAnsi="Times New Roman"/>
          <w:b/>
          <w:bCs/>
          <w:sz w:val="24"/>
          <w:szCs w:val="24"/>
        </w:rPr>
        <w:t>М</w:t>
      </w:r>
      <w:r w:rsidRPr="00387055">
        <w:rPr>
          <w:rFonts w:ascii="Times New Roman" w:hAnsi="Times New Roman"/>
          <w:b/>
          <w:bCs/>
          <w:sz w:val="24"/>
          <w:szCs w:val="24"/>
        </w:rPr>
        <w:t xml:space="preserve">етодика за съвместна работа </w:t>
      </w:r>
      <w:r w:rsidR="00EE53A1" w:rsidRPr="00387055">
        <w:rPr>
          <w:rFonts w:ascii="Times New Roman" w:hAnsi="Times New Roman"/>
          <w:b/>
          <w:bCs/>
          <w:sz w:val="24"/>
          <w:szCs w:val="24"/>
        </w:rPr>
        <w:t xml:space="preserve">и ангажираност на участници в образованието и заинтересовани страни </w:t>
      </w:r>
      <w:bookmarkEnd w:id="46"/>
      <w:r w:rsidR="00EE53A1" w:rsidRPr="00387055">
        <w:rPr>
          <w:rFonts w:ascii="Times New Roman" w:hAnsi="Times New Roman"/>
          <w:b/>
          <w:bCs/>
          <w:sz w:val="24"/>
          <w:szCs w:val="24"/>
        </w:rPr>
        <w:t xml:space="preserve">от </w:t>
      </w:r>
      <w:r w:rsidR="00267A6F">
        <w:rPr>
          <w:rFonts w:ascii="Times New Roman" w:hAnsi="Times New Roman"/>
          <w:b/>
          <w:bCs/>
          <w:sz w:val="24"/>
          <w:szCs w:val="24"/>
        </w:rPr>
        <w:t>територията на МИГ</w:t>
      </w:r>
      <w:r w:rsidR="00C54AD9" w:rsidRPr="00387055">
        <w:rPr>
          <w:rFonts w:ascii="Times New Roman" w:hAnsi="Times New Roman"/>
          <w:b/>
          <w:bCs/>
          <w:sz w:val="24"/>
          <w:szCs w:val="24"/>
        </w:rPr>
        <w:t xml:space="preserve"> </w:t>
      </w:r>
      <w:r w:rsidR="00C54AD9" w:rsidRPr="00387055">
        <w:rPr>
          <w:rFonts w:ascii="Times New Roman" w:hAnsi="Times New Roman"/>
          <w:sz w:val="24"/>
          <w:szCs w:val="24"/>
        </w:rPr>
        <w:t>в едноим</w:t>
      </w:r>
      <w:r w:rsidR="00706A13" w:rsidRPr="00387055">
        <w:rPr>
          <w:rFonts w:ascii="Times New Roman" w:hAnsi="Times New Roman"/>
          <w:sz w:val="24"/>
          <w:szCs w:val="24"/>
        </w:rPr>
        <w:t>е</w:t>
      </w:r>
      <w:r w:rsidR="00C54AD9" w:rsidRPr="00387055">
        <w:rPr>
          <w:rFonts w:ascii="Times New Roman" w:hAnsi="Times New Roman"/>
          <w:sz w:val="24"/>
          <w:szCs w:val="24"/>
        </w:rPr>
        <w:t xml:space="preserve">нното поле от секция </w:t>
      </w:r>
      <w:r w:rsidR="000871F4" w:rsidRPr="00387055">
        <w:rPr>
          <w:rFonts w:ascii="Times New Roman" w:hAnsi="Times New Roman"/>
          <w:sz w:val="24"/>
          <w:szCs w:val="24"/>
        </w:rPr>
        <w:t>1</w:t>
      </w:r>
      <w:r w:rsidR="000871F4" w:rsidRPr="00387055">
        <w:rPr>
          <w:rFonts w:ascii="Times New Roman" w:hAnsi="Times New Roman"/>
          <w:sz w:val="24"/>
          <w:szCs w:val="24"/>
          <w:lang w:val="en-US"/>
        </w:rPr>
        <w:t>1</w:t>
      </w:r>
      <w:r w:rsidR="00C54AD9" w:rsidRPr="00387055">
        <w:rPr>
          <w:rFonts w:ascii="Times New Roman" w:hAnsi="Times New Roman"/>
          <w:sz w:val="24"/>
          <w:szCs w:val="24"/>
        </w:rPr>
        <w:t>.</w:t>
      </w:r>
      <w:r w:rsidR="00C54AD9" w:rsidRPr="00387055">
        <w:t xml:space="preserve"> </w:t>
      </w:r>
      <w:r w:rsidR="00C54AD9" w:rsidRPr="00387055">
        <w:rPr>
          <w:rFonts w:ascii="Times New Roman" w:hAnsi="Times New Roman"/>
          <w:sz w:val="24"/>
          <w:szCs w:val="24"/>
        </w:rPr>
        <w:t>„Допълнителна информация, необходима за оценка на проектното предложение“ от Формуляра за кандидатстване.</w:t>
      </w:r>
      <w:r w:rsidR="0019390E">
        <w:rPr>
          <w:rFonts w:ascii="Times New Roman" w:hAnsi="Times New Roman"/>
          <w:sz w:val="24"/>
          <w:szCs w:val="24"/>
        </w:rPr>
        <w:t xml:space="preserve"> </w:t>
      </w:r>
      <w:r w:rsidR="00B118E5">
        <w:rPr>
          <w:rFonts w:ascii="Times New Roman" w:hAnsi="Times New Roman"/>
          <w:sz w:val="24"/>
          <w:szCs w:val="24"/>
        </w:rPr>
        <w:t xml:space="preserve">Информацията се представя за целите на критерий 2.2. от Критерии за техническа и </w:t>
      </w:r>
      <w:proofErr w:type="spellStart"/>
      <w:r w:rsidR="00B118E5">
        <w:rPr>
          <w:rFonts w:ascii="Times New Roman" w:hAnsi="Times New Roman"/>
          <w:sz w:val="24"/>
          <w:szCs w:val="24"/>
        </w:rPr>
        <w:t>фионансова</w:t>
      </w:r>
      <w:proofErr w:type="spellEnd"/>
      <w:r w:rsidR="00B118E5">
        <w:rPr>
          <w:rFonts w:ascii="Times New Roman" w:hAnsi="Times New Roman"/>
          <w:sz w:val="24"/>
          <w:szCs w:val="24"/>
        </w:rPr>
        <w:t xml:space="preserve"> оценка  на проектното предложение</w:t>
      </w:r>
      <w:r w:rsidR="00D846E2">
        <w:rPr>
          <w:rFonts w:ascii="Times New Roman" w:hAnsi="Times New Roman"/>
          <w:sz w:val="24"/>
          <w:szCs w:val="24"/>
        </w:rPr>
        <w:t xml:space="preserve"> </w:t>
      </w:r>
      <w:r w:rsidR="00D846E2" w:rsidRPr="00187EF4">
        <w:rPr>
          <w:rFonts w:ascii="Times New Roman" w:hAnsi="Times New Roman"/>
          <w:sz w:val="24"/>
          <w:szCs w:val="24"/>
        </w:rPr>
        <w:t>(</w:t>
      </w:r>
      <w:r w:rsidR="00D846E2">
        <w:rPr>
          <w:rFonts w:ascii="Times New Roman" w:hAnsi="Times New Roman"/>
          <w:sz w:val="24"/>
          <w:szCs w:val="24"/>
        </w:rPr>
        <w:t xml:space="preserve">посочени в </w:t>
      </w:r>
      <w:r w:rsidR="00D846E2" w:rsidRPr="00187EF4">
        <w:rPr>
          <w:rFonts w:ascii="Times New Roman" w:hAnsi="Times New Roman"/>
          <w:b/>
          <w:bCs/>
          <w:i/>
          <w:iCs/>
          <w:sz w:val="24"/>
          <w:szCs w:val="24"/>
        </w:rPr>
        <w:t xml:space="preserve">Приложение </w:t>
      </w:r>
      <w:r w:rsidR="00327983">
        <w:rPr>
          <w:rFonts w:ascii="Times New Roman" w:hAnsi="Times New Roman"/>
          <w:b/>
          <w:bCs/>
          <w:i/>
          <w:iCs/>
          <w:sz w:val="24"/>
          <w:szCs w:val="24"/>
          <w:lang w:val="en-US"/>
        </w:rPr>
        <w:t>I</w:t>
      </w:r>
      <w:r w:rsidR="00D846E2" w:rsidRPr="007320B5">
        <w:rPr>
          <w:rFonts w:ascii="Times New Roman" w:hAnsi="Times New Roman"/>
          <w:b/>
          <w:bCs/>
          <w:i/>
          <w:iCs/>
          <w:sz w:val="24"/>
          <w:szCs w:val="24"/>
          <w:lang w:val="en-US"/>
        </w:rPr>
        <w:t>X</w:t>
      </w:r>
      <w:r w:rsidR="00D846E2" w:rsidRPr="00187EF4">
        <w:rPr>
          <w:rFonts w:ascii="Times New Roman" w:hAnsi="Times New Roman"/>
          <w:i/>
          <w:iCs/>
          <w:sz w:val="24"/>
          <w:szCs w:val="24"/>
        </w:rPr>
        <w:t xml:space="preserve"> към Условията за кандидатстване</w:t>
      </w:r>
      <w:r w:rsidR="00D846E2" w:rsidRPr="00187EF4">
        <w:rPr>
          <w:rFonts w:ascii="Times New Roman" w:hAnsi="Times New Roman"/>
          <w:sz w:val="24"/>
          <w:szCs w:val="24"/>
        </w:rPr>
        <w:t>)</w:t>
      </w:r>
      <w:r w:rsidR="00B118E5">
        <w:rPr>
          <w:rFonts w:ascii="Times New Roman" w:hAnsi="Times New Roman"/>
          <w:sz w:val="24"/>
          <w:szCs w:val="24"/>
        </w:rPr>
        <w:t>.</w:t>
      </w:r>
      <w:r w:rsidR="00C54AD9" w:rsidRPr="00187EF4">
        <w:rPr>
          <w:rFonts w:ascii="Times New Roman" w:hAnsi="Times New Roman"/>
          <w:b/>
          <w:bCs/>
          <w:sz w:val="24"/>
          <w:szCs w:val="24"/>
        </w:rPr>
        <w:t xml:space="preserve"> </w:t>
      </w:r>
    </w:p>
    <w:p w14:paraId="15587306" w14:textId="340DC7A3" w:rsidR="00A06551" w:rsidRDefault="004B40D8" w:rsidP="00843B6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lang w:val="en-US"/>
        </w:rPr>
      </w:pPr>
      <w:r w:rsidRPr="00187EF4">
        <w:rPr>
          <w:rFonts w:ascii="Times New Roman" w:hAnsi="Times New Roman"/>
          <w:b/>
          <w:bCs/>
          <w:sz w:val="24"/>
          <w:szCs w:val="24"/>
        </w:rPr>
        <w:t>На етап кандидатстване</w:t>
      </w:r>
      <w:r w:rsidR="0004432D">
        <w:rPr>
          <w:rFonts w:ascii="Times New Roman" w:hAnsi="Times New Roman"/>
          <w:b/>
          <w:bCs/>
          <w:sz w:val="24"/>
          <w:szCs w:val="24"/>
        </w:rPr>
        <w:t xml:space="preserve"> в случай на партньорство </w:t>
      </w:r>
      <w:r w:rsidR="0004432D" w:rsidRPr="00D05FDE">
        <w:rPr>
          <w:rFonts w:ascii="Times New Roman" w:hAnsi="Times New Roman"/>
          <w:b/>
          <w:bCs/>
          <w:sz w:val="24"/>
          <w:szCs w:val="24"/>
        </w:rPr>
        <w:t>(задължително за общини и ЮЛНЦ – кандидати)</w:t>
      </w:r>
      <w:r w:rsidRPr="00187EF4">
        <w:rPr>
          <w:rFonts w:ascii="Times New Roman" w:hAnsi="Times New Roman"/>
          <w:b/>
          <w:bCs/>
          <w:sz w:val="24"/>
          <w:szCs w:val="24"/>
        </w:rPr>
        <w:t xml:space="preserve"> </w:t>
      </w:r>
      <w:r w:rsidRPr="00425E96">
        <w:rPr>
          <w:rFonts w:ascii="Times New Roman" w:hAnsi="Times New Roman"/>
          <w:sz w:val="24"/>
          <w:szCs w:val="24"/>
        </w:rPr>
        <w:t>кандидатът следва да подаде към проектното предложение</w:t>
      </w:r>
      <w:r w:rsidRPr="00187EF4">
        <w:rPr>
          <w:rFonts w:ascii="Times New Roman" w:hAnsi="Times New Roman"/>
          <w:b/>
          <w:bCs/>
          <w:sz w:val="24"/>
          <w:szCs w:val="24"/>
        </w:rPr>
        <w:t xml:space="preserve"> Декларация за партньорство (</w:t>
      </w:r>
      <w:r w:rsidRPr="00187EF4">
        <w:rPr>
          <w:rFonts w:ascii="Times New Roman" w:hAnsi="Times New Roman"/>
          <w:b/>
          <w:bCs/>
          <w:i/>
          <w:iCs/>
          <w:sz w:val="24"/>
          <w:szCs w:val="24"/>
        </w:rPr>
        <w:t xml:space="preserve">Приложение </w:t>
      </w:r>
      <w:r w:rsidR="008F5DDB" w:rsidRPr="00425E96">
        <w:rPr>
          <w:rFonts w:ascii="Times New Roman" w:hAnsi="Times New Roman"/>
          <w:b/>
          <w:bCs/>
          <w:i/>
          <w:iCs/>
          <w:sz w:val="24"/>
          <w:szCs w:val="24"/>
          <w:lang w:val="en-US"/>
        </w:rPr>
        <w:t>IV</w:t>
      </w:r>
      <w:r w:rsidR="008F5DDB" w:rsidRPr="00187EF4">
        <w:rPr>
          <w:rFonts w:ascii="Times New Roman" w:hAnsi="Times New Roman"/>
          <w:i/>
          <w:iCs/>
          <w:sz w:val="24"/>
          <w:szCs w:val="24"/>
          <w:lang w:val="en-US"/>
        </w:rPr>
        <w:t xml:space="preserve"> </w:t>
      </w:r>
      <w:r w:rsidRPr="00187EF4">
        <w:rPr>
          <w:rFonts w:ascii="Times New Roman" w:hAnsi="Times New Roman"/>
          <w:i/>
          <w:iCs/>
          <w:sz w:val="24"/>
          <w:szCs w:val="24"/>
        </w:rPr>
        <w:t>към Условията за кандидатстване</w:t>
      </w:r>
      <w:r w:rsidRPr="00187EF4">
        <w:rPr>
          <w:rFonts w:ascii="Times New Roman" w:hAnsi="Times New Roman"/>
          <w:b/>
          <w:bCs/>
          <w:sz w:val="24"/>
          <w:szCs w:val="24"/>
        </w:rPr>
        <w:t xml:space="preserve">), </w:t>
      </w:r>
      <w:r w:rsidRPr="00187EF4">
        <w:rPr>
          <w:rFonts w:ascii="Times New Roman" w:hAnsi="Times New Roman"/>
          <w:sz w:val="24"/>
          <w:szCs w:val="24"/>
        </w:rPr>
        <w:t xml:space="preserve">попълнена съгласно образеца </w:t>
      </w:r>
      <w:r w:rsidRPr="00187EF4">
        <w:rPr>
          <w:rFonts w:ascii="Times New Roman" w:hAnsi="Times New Roman"/>
          <w:sz w:val="24"/>
          <w:szCs w:val="24"/>
        </w:rPr>
        <w:lastRenderedPageBreak/>
        <w:t>и подписана от всички партньори, в която се описва ролята на кандидата и партньорите</w:t>
      </w:r>
      <w:r w:rsidRPr="00187EF4">
        <w:rPr>
          <w:rFonts w:ascii="Times New Roman" w:hAnsi="Times New Roman"/>
          <w:b/>
          <w:bCs/>
          <w:sz w:val="24"/>
          <w:szCs w:val="24"/>
        </w:rPr>
        <w:t xml:space="preserve">. </w:t>
      </w:r>
      <w:r w:rsidRPr="00187EF4">
        <w:rPr>
          <w:rFonts w:ascii="Times New Roman" w:hAnsi="Times New Roman"/>
          <w:sz w:val="24"/>
          <w:szCs w:val="24"/>
        </w:rPr>
        <w:t>При одобрение на проектното предложение за финансиране</w:t>
      </w:r>
      <w:r w:rsidR="00A06551">
        <w:rPr>
          <w:rFonts w:ascii="Times New Roman" w:hAnsi="Times New Roman"/>
          <w:sz w:val="24"/>
          <w:szCs w:val="24"/>
        </w:rPr>
        <w:t>,</w:t>
      </w:r>
      <w:r w:rsidRPr="00187EF4">
        <w:rPr>
          <w:rFonts w:ascii="Times New Roman" w:hAnsi="Times New Roman"/>
          <w:b/>
          <w:bCs/>
          <w:sz w:val="24"/>
          <w:szCs w:val="24"/>
        </w:rPr>
        <w:t xml:space="preserve"> преди подписване на </w:t>
      </w:r>
      <w:r w:rsidR="00C249FA" w:rsidRPr="00187EF4">
        <w:rPr>
          <w:rFonts w:ascii="Times New Roman" w:hAnsi="Times New Roman"/>
          <w:b/>
          <w:bCs/>
          <w:sz w:val="24"/>
          <w:szCs w:val="24"/>
        </w:rPr>
        <w:t xml:space="preserve">административен </w:t>
      </w:r>
      <w:r w:rsidRPr="00187EF4">
        <w:rPr>
          <w:rFonts w:ascii="Times New Roman" w:hAnsi="Times New Roman"/>
          <w:b/>
          <w:bCs/>
          <w:sz w:val="24"/>
          <w:szCs w:val="24"/>
        </w:rPr>
        <w:t xml:space="preserve">договор за </w:t>
      </w:r>
      <w:r w:rsidR="00A5566A">
        <w:rPr>
          <w:rFonts w:ascii="Times New Roman" w:hAnsi="Times New Roman"/>
          <w:b/>
          <w:bCs/>
          <w:sz w:val="24"/>
          <w:szCs w:val="24"/>
        </w:rPr>
        <w:t xml:space="preserve">предоставяне на </w:t>
      </w:r>
      <w:r w:rsidRPr="00187EF4">
        <w:rPr>
          <w:rFonts w:ascii="Times New Roman" w:hAnsi="Times New Roman"/>
          <w:b/>
          <w:bCs/>
          <w:sz w:val="24"/>
          <w:szCs w:val="24"/>
        </w:rPr>
        <w:t>безвъзмездна финансова помощ се представя Споразумение за партньорство (</w:t>
      </w:r>
      <w:r w:rsidRPr="00425E96">
        <w:rPr>
          <w:rFonts w:ascii="Times New Roman" w:hAnsi="Times New Roman"/>
          <w:b/>
          <w:bCs/>
          <w:i/>
          <w:iCs/>
          <w:sz w:val="24"/>
          <w:szCs w:val="24"/>
        </w:rPr>
        <w:t xml:space="preserve">Приложение </w:t>
      </w:r>
      <w:r w:rsidR="00C615FE" w:rsidRPr="00425E96">
        <w:rPr>
          <w:rFonts w:ascii="Times New Roman" w:hAnsi="Times New Roman"/>
          <w:b/>
          <w:bCs/>
          <w:i/>
          <w:iCs/>
          <w:sz w:val="24"/>
          <w:szCs w:val="24"/>
          <w:lang w:val="en-US"/>
        </w:rPr>
        <w:t>XVI</w:t>
      </w:r>
      <w:r w:rsidR="00D62CAA" w:rsidRPr="00425E96">
        <w:rPr>
          <w:rFonts w:ascii="Times New Roman" w:hAnsi="Times New Roman"/>
          <w:b/>
          <w:bCs/>
          <w:i/>
          <w:iCs/>
          <w:sz w:val="24"/>
          <w:szCs w:val="24"/>
          <w:lang w:val="en-US"/>
        </w:rPr>
        <w:t>I</w:t>
      </w:r>
      <w:r w:rsidRPr="00425E96">
        <w:rPr>
          <w:rFonts w:ascii="Times New Roman" w:hAnsi="Times New Roman"/>
          <w:i/>
          <w:iCs/>
          <w:sz w:val="24"/>
          <w:szCs w:val="24"/>
        </w:rPr>
        <w:t xml:space="preserve"> към Условията за изпълнение</w:t>
      </w:r>
      <w:r w:rsidRPr="00187EF4">
        <w:rPr>
          <w:rFonts w:ascii="Times New Roman" w:hAnsi="Times New Roman"/>
          <w:sz w:val="24"/>
          <w:szCs w:val="24"/>
        </w:rPr>
        <w:t>)</w:t>
      </w:r>
      <w:r w:rsidRPr="00187EF4">
        <w:rPr>
          <w:rFonts w:ascii="Times New Roman" w:hAnsi="Times New Roman"/>
          <w:b/>
          <w:bCs/>
          <w:sz w:val="24"/>
          <w:szCs w:val="24"/>
        </w:rPr>
        <w:t xml:space="preserve">. </w:t>
      </w:r>
      <w:r w:rsidRPr="00187EF4">
        <w:rPr>
          <w:rFonts w:ascii="Times New Roman" w:hAnsi="Times New Roman"/>
          <w:sz w:val="24"/>
          <w:szCs w:val="24"/>
        </w:rPr>
        <w:t>Кандидатите задължително подписват Споразумение за партньорство с всички партньори</w:t>
      </w:r>
      <w:r w:rsidR="0000131F">
        <w:rPr>
          <w:rFonts w:ascii="Times New Roman" w:hAnsi="Times New Roman"/>
          <w:sz w:val="24"/>
          <w:szCs w:val="24"/>
        </w:rPr>
        <w:t xml:space="preserve">, </w:t>
      </w:r>
      <w:r w:rsidR="00A06551">
        <w:rPr>
          <w:rFonts w:ascii="Times New Roman" w:hAnsi="Times New Roman"/>
          <w:sz w:val="24"/>
          <w:szCs w:val="24"/>
        </w:rPr>
        <w:t xml:space="preserve">когато </w:t>
      </w:r>
      <w:r w:rsidR="0000131F">
        <w:rPr>
          <w:rFonts w:ascii="Times New Roman" w:hAnsi="Times New Roman"/>
          <w:sz w:val="24"/>
          <w:szCs w:val="24"/>
        </w:rPr>
        <w:t>е приложимо</w:t>
      </w:r>
      <w:r w:rsidRPr="00187EF4">
        <w:rPr>
          <w:rFonts w:ascii="Times New Roman" w:hAnsi="Times New Roman"/>
          <w:sz w:val="24"/>
          <w:szCs w:val="24"/>
        </w:rPr>
        <w:t>,</w:t>
      </w:r>
      <w:r w:rsidRPr="00187EF4">
        <w:rPr>
          <w:rFonts w:ascii="Times New Roman" w:hAnsi="Times New Roman"/>
          <w:b/>
          <w:bCs/>
          <w:sz w:val="24"/>
          <w:szCs w:val="24"/>
        </w:rPr>
        <w:t xml:space="preserve"> </w:t>
      </w:r>
      <w:r w:rsidRPr="00187EF4">
        <w:rPr>
          <w:rFonts w:ascii="Times New Roman" w:hAnsi="Times New Roman"/>
          <w:sz w:val="24"/>
          <w:szCs w:val="24"/>
        </w:rPr>
        <w:t>в което детайлно описват ролята и задълженията на всеки участник в партньорството.</w:t>
      </w:r>
      <w:r w:rsidR="00C615FE" w:rsidRPr="00187EF4">
        <w:rPr>
          <w:rFonts w:ascii="Times New Roman" w:hAnsi="Times New Roman"/>
          <w:b/>
          <w:bCs/>
          <w:sz w:val="24"/>
          <w:szCs w:val="24"/>
          <w:lang w:val="en-US"/>
        </w:rPr>
        <w:t xml:space="preserve"> </w:t>
      </w:r>
    </w:p>
    <w:p w14:paraId="20DB8303" w14:textId="1243A05D" w:rsidR="00275D76" w:rsidRPr="00187EF4" w:rsidRDefault="00F60FE0" w:rsidP="00843B6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Кандидатите</w:t>
      </w:r>
      <w:r w:rsidRPr="00187EF4">
        <w:rPr>
          <w:rFonts w:ascii="Times New Roman" w:hAnsi="Times New Roman"/>
          <w:b/>
          <w:bCs/>
          <w:sz w:val="24"/>
          <w:szCs w:val="24"/>
        </w:rPr>
        <w:t xml:space="preserve"> </w:t>
      </w:r>
      <w:r w:rsidRPr="00187EF4">
        <w:rPr>
          <w:rFonts w:ascii="Times New Roman" w:hAnsi="Times New Roman"/>
          <w:sz w:val="24"/>
          <w:szCs w:val="24"/>
        </w:rPr>
        <w:t xml:space="preserve">следва да опишат в проектното предложение </w:t>
      </w:r>
      <w:r w:rsidRPr="00187EF4">
        <w:rPr>
          <w:rFonts w:ascii="Times New Roman" w:hAnsi="Times New Roman"/>
          <w:b/>
          <w:bCs/>
          <w:sz w:val="24"/>
          <w:szCs w:val="24"/>
        </w:rPr>
        <w:t>как ще се разграничава проектът с други проекти</w:t>
      </w:r>
      <w:r w:rsidR="00402469" w:rsidRPr="00187EF4">
        <w:rPr>
          <w:rFonts w:ascii="Times New Roman" w:hAnsi="Times New Roman"/>
          <w:b/>
          <w:bCs/>
          <w:sz w:val="24"/>
          <w:szCs w:val="24"/>
        </w:rPr>
        <w:t xml:space="preserve"> </w:t>
      </w:r>
      <w:r w:rsidRPr="00187EF4">
        <w:rPr>
          <w:rFonts w:ascii="Times New Roman" w:hAnsi="Times New Roman"/>
          <w:sz w:val="24"/>
          <w:szCs w:val="24"/>
        </w:rPr>
        <w:t>по Програма „Образование“ 2021-2027 (например</w:t>
      </w:r>
      <w:r w:rsidRPr="00187EF4">
        <w:rPr>
          <w:rFonts w:ascii="Times New Roman" w:hAnsi="Times New Roman"/>
          <w:sz w:val="24"/>
          <w:szCs w:val="24"/>
          <w:lang w:val="en-US"/>
        </w:rPr>
        <w:t xml:space="preserve"> </w:t>
      </w:r>
      <w:r w:rsidRPr="00187EF4">
        <w:rPr>
          <w:rFonts w:ascii="Times New Roman" w:hAnsi="Times New Roman"/>
          <w:sz w:val="24"/>
          <w:szCs w:val="24"/>
        </w:rPr>
        <w:t>проект</w:t>
      </w:r>
      <w:r w:rsidR="00D84648">
        <w:rPr>
          <w:rFonts w:ascii="Times New Roman" w:hAnsi="Times New Roman"/>
          <w:sz w:val="24"/>
          <w:szCs w:val="24"/>
        </w:rPr>
        <w:t>и</w:t>
      </w:r>
      <w:r w:rsidRPr="00187EF4">
        <w:rPr>
          <w:rFonts w:ascii="Times New Roman" w:hAnsi="Times New Roman"/>
          <w:sz w:val="24"/>
          <w:szCs w:val="24"/>
        </w:rPr>
        <w:t xml:space="preserve"> на МОН по процедура BG05SFPR001-1.001 </w:t>
      </w:r>
      <w:r w:rsidR="00A06551">
        <w:rPr>
          <w:rFonts w:ascii="Times New Roman" w:hAnsi="Times New Roman"/>
          <w:sz w:val="24"/>
          <w:szCs w:val="24"/>
        </w:rPr>
        <w:t>„</w:t>
      </w:r>
      <w:r w:rsidRPr="00187EF4">
        <w:rPr>
          <w:rFonts w:ascii="Times New Roman" w:hAnsi="Times New Roman"/>
          <w:sz w:val="24"/>
          <w:szCs w:val="24"/>
        </w:rPr>
        <w:t>Обща и допълнителна подкрепа за личностно развитие в училищното образование</w:t>
      </w:r>
      <w:r w:rsidR="00A06551">
        <w:rPr>
          <w:rFonts w:ascii="Times New Roman" w:hAnsi="Times New Roman"/>
          <w:sz w:val="24"/>
          <w:szCs w:val="24"/>
        </w:rPr>
        <w:t>“</w:t>
      </w:r>
      <w:r w:rsidR="000877CC">
        <w:rPr>
          <w:rFonts w:ascii="Times New Roman" w:hAnsi="Times New Roman"/>
          <w:sz w:val="24"/>
          <w:szCs w:val="24"/>
        </w:rPr>
        <w:t xml:space="preserve"> и процедура </w:t>
      </w:r>
      <w:r w:rsidR="000877CC" w:rsidRPr="000877CC">
        <w:rPr>
          <w:rFonts w:ascii="Times New Roman" w:hAnsi="Times New Roman"/>
          <w:sz w:val="24"/>
          <w:szCs w:val="24"/>
        </w:rPr>
        <w:t xml:space="preserve">BG05SFPR001-1.003 </w:t>
      </w:r>
      <w:r w:rsidR="00A06551">
        <w:rPr>
          <w:rFonts w:ascii="Times New Roman" w:hAnsi="Times New Roman"/>
          <w:sz w:val="24"/>
          <w:szCs w:val="24"/>
        </w:rPr>
        <w:t>„</w:t>
      </w:r>
      <w:r w:rsidR="000877CC" w:rsidRPr="000877CC">
        <w:rPr>
          <w:rFonts w:ascii="Times New Roman" w:hAnsi="Times New Roman"/>
          <w:sz w:val="24"/>
          <w:szCs w:val="24"/>
        </w:rPr>
        <w:t>Обща и допълнителна подкрепа за личностно развитие в предучилищното образование</w:t>
      </w:r>
      <w:r w:rsidR="00A06551">
        <w:rPr>
          <w:rFonts w:ascii="Times New Roman" w:hAnsi="Times New Roman"/>
          <w:sz w:val="24"/>
          <w:szCs w:val="24"/>
        </w:rPr>
        <w:t>“</w:t>
      </w:r>
      <w:r w:rsidR="00D84648">
        <w:rPr>
          <w:rFonts w:ascii="Times New Roman" w:hAnsi="Times New Roman"/>
          <w:sz w:val="24"/>
          <w:szCs w:val="24"/>
        </w:rPr>
        <w:t xml:space="preserve">, проекти по процедура </w:t>
      </w:r>
      <w:r w:rsidR="00D84648" w:rsidRPr="00D84648">
        <w:rPr>
          <w:rFonts w:ascii="Times New Roman" w:hAnsi="Times New Roman"/>
          <w:sz w:val="24"/>
          <w:szCs w:val="24"/>
        </w:rPr>
        <w:t>BG05SFPR001-1.004</w:t>
      </w:r>
      <w:r w:rsidR="0000131F">
        <w:rPr>
          <w:rFonts w:ascii="Times New Roman" w:hAnsi="Times New Roman"/>
          <w:sz w:val="24"/>
          <w:szCs w:val="24"/>
        </w:rPr>
        <w:t xml:space="preserve"> </w:t>
      </w:r>
      <w:r w:rsidR="00A06551">
        <w:rPr>
          <w:rFonts w:ascii="Times New Roman" w:hAnsi="Times New Roman"/>
          <w:sz w:val="24"/>
          <w:szCs w:val="24"/>
        </w:rPr>
        <w:t>„</w:t>
      </w:r>
      <w:r w:rsidR="00D84648" w:rsidRPr="00D84648">
        <w:rPr>
          <w:rFonts w:ascii="Times New Roman" w:hAnsi="Times New Roman"/>
          <w:sz w:val="24"/>
          <w:szCs w:val="24"/>
        </w:rPr>
        <w:t>Утвърждаване на интеркултурното образование чрез култура, наука и спорт</w:t>
      </w:r>
      <w:r w:rsidR="00A06551">
        <w:rPr>
          <w:rFonts w:ascii="Times New Roman" w:hAnsi="Times New Roman"/>
          <w:sz w:val="24"/>
          <w:szCs w:val="24"/>
        </w:rPr>
        <w:t>“</w:t>
      </w:r>
      <w:r w:rsidR="00D84648">
        <w:rPr>
          <w:rFonts w:ascii="Times New Roman" w:hAnsi="Times New Roman"/>
          <w:sz w:val="24"/>
          <w:szCs w:val="24"/>
        </w:rPr>
        <w:t xml:space="preserve">, по процедури </w:t>
      </w:r>
      <w:r w:rsidR="00A06551">
        <w:rPr>
          <w:rFonts w:ascii="Times New Roman" w:hAnsi="Times New Roman"/>
          <w:sz w:val="24"/>
          <w:szCs w:val="24"/>
        </w:rPr>
        <w:t>„</w:t>
      </w:r>
      <w:r w:rsidR="00D84648" w:rsidRPr="00D84648">
        <w:rPr>
          <w:rFonts w:ascii="Times New Roman" w:hAnsi="Times New Roman"/>
          <w:sz w:val="24"/>
          <w:szCs w:val="24"/>
        </w:rPr>
        <w:t>Комплексни програми на общинско ниво за десегрегация на училищата, превенция на вторичната сегрегация и против дискриминацията</w:t>
      </w:r>
      <w:r w:rsidR="00A06551">
        <w:rPr>
          <w:rFonts w:ascii="Times New Roman" w:hAnsi="Times New Roman"/>
          <w:sz w:val="24"/>
          <w:szCs w:val="24"/>
        </w:rPr>
        <w:t>“</w:t>
      </w:r>
      <w:r w:rsidR="00D84648">
        <w:rPr>
          <w:rFonts w:ascii="Times New Roman" w:hAnsi="Times New Roman"/>
          <w:sz w:val="24"/>
          <w:szCs w:val="24"/>
        </w:rPr>
        <w:t xml:space="preserve"> по подхода ИТИ и </w:t>
      </w:r>
      <w:r w:rsidR="00A06551">
        <w:rPr>
          <w:rFonts w:ascii="Times New Roman" w:hAnsi="Times New Roman"/>
          <w:sz w:val="24"/>
          <w:szCs w:val="24"/>
        </w:rPr>
        <w:t xml:space="preserve">чрез </w:t>
      </w:r>
      <w:r w:rsidR="00D84648">
        <w:rPr>
          <w:rFonts w:ascii="Times New Roman" w:hAnsi="Times New Roman"/>
          <w:sz w:val="24"/>
          <w:szCs w:val="24"/>
        </w:rPr>
        <w:t>подбор</w:t>
      </w:r>
      <w:r w:rsidR="0000131F">
        <w:rPr>
          <w:rFonts w:ascii="Times New Roman" w:hAnsi="Times New Roman"/>
          <w:sz w:val="24"/>
          <w:szCs w:val="24"/>
        </w:rPr>
        <w:t xml:space="preserve"> на проект</w:t>
      </w:r>
      <w:r w:rsidR="00A06551">
        <w:rPr>
          <w:rFonts w:ascii="Times New Roman" w:hAnsi="Times New Roman"/>
          <w:sz w:val="24"/>
          <w:szCs w:val="24"/>
        </w:rPr>
        <w:t>н</w:t>
      </w:r>
      <w:r w:rsidR="0000131F">
        <w:rPr>
          <w:rFonts w:ascii="Times New Roman" w:hAnsi="Times New Roman"/>
          <w:sz w:val="24"/>
          <w:szCs w:val="24"/>
        </w:rPr>
        <w:t>и</w:t>
      </w:r>
      <w:r w:rsidR="00A06551">
        <w:rPr>
          <w:rFonts w:ascii="Times New Roman" w:hAnsi="Times New Roman"/>
          <w:sz w:val="24"/>
          <w:szCs w:val="24"/>
        </w:rPr>
        <w:t xml:space="preserve"> предложения</w:t>
      </w:r>
      <w:r w:rsidRPr="00187EF4">
        <w:rPr>
          <w:rFonts w:ascii="Times New Roman" w:hAnsi="Times New Roman"/>
          <w:sz w:val="24"/>
          <w:szCs w:val="24"/>
        </w:rPr>
        <w:t>)</w:t>
      </w:r>
      <w:r w:rsidR="00591905" w:rsidRPr="00187EF4">
        <w:rPr>
          <w:rFonts w:ascii="Times New Roman" w:hAnsi="Times New Roman"/>
          <w:sz w:val="24"/>
          <w:szCs w:val="24"/>
        </w:rPr>
        <w:t>,</w:t>
      </w:r>
      <w:r w:rsidR="00402469" w:rsidRPr="00187EF4">
        <w:rPr>
          <w:rFonts w:ascii="Times New Roman" w:hAnsi="Times New Roman"/>
          <w:sz w:val="24"/>
          <w:szCs w:val="24"/>
        </w:rPr>
        <w:t xml:space="preserve"> </w:t>
      </w:r>
      <w:r w:rsidRPr="00187EF4">
        <w:rPr>
          <w:rFonts w:ascii="Times New Roman" w:hAnsi="Times New Roman"/>
          <w:sz w:val="24"/>
          <w:szCs w:val="24"/>
        </w:rPr>
        <w:t>по национални програми</w:t>
      </w:r>
      <w:r w:rsidR="00402469" w:rsidRPr="00187EF4">
        <w:rPr>
          <w:rFonts w:ascii="Times New Roman" w:hAnsi="Times New Roman"/>
          <w:sz w:val="24"/>
          <w:szCs w:val="24"/>
        </w:rPr>
        <w:t xml:space="preserve"> </w:t>
      </w:r>
      <w:r w:rsidR="00D84648">
        <w:rPr>
          <w:rFonts w:ascii="Times New Roman" w:hAnsi="Times New Roman"/>
          <w:sz w:val="24"/>
          <w:szCs w:val="24"/>
        </w:rPr>
        <w:t>на МОН и на ЦОИДУЕМ</w:t>
      </w:r>
      <w:r w:rsidR="00402469" w:rsidRPr="00187EF4">
        <w:rPr>
          <w:rFonts w:ascii="Times New Roman" w:hAnsi="Times New Roman"/>
          <w:sz w:val="24"/>
          <w:szCs w:val="24"/>
        </w:rPr>
        <w:t xml:space="preserve">, </w:t>
      </w:r>
      <w:r w:rsidR="00591905" w:rsidRPr="00187EF4">
        <w:rPr>
          <w:rFonts w:ascii="Times New Roman" w:hAnsi="Times New Roman"/>
          <w:sz w:val="24"/>
          <w:szCs w:val="24"/>
        </w:rPr>
        <w:t xml:space="preserve">от </w:t>
      </w:r>
      <w:r w:rsidR="00402469" w:rsidRPr="00187EF4">
        <w:rPr>
          <w:rFonts w:ascii="Times New Roman" w:hAnsi="Times New Roman"/>
          <w:sz w:val="24"/>
          <w:szCs w:val="24"/>
        </w:rPr>
        <w:t>др</w:t>
      </w:r>
      <w:r w:rsidR="00591905" w:rsidRPr="00187EF4">
        <w:rPr>
          <w:rFonts w:ascii="Times New Roman" w:hAnsi="Times New Roman"/>
          <w:sz w:val="24"/>
          <w:szCs w:val="24"/>
        </w:rPr>
        <w:t>уги</w:t>
      </w:r>
      <w:r w:rsidR="00402469" w:rsidRPr="00187EF4">
        <w:rPr>
          <w:rFonts w:ascii="Times New Roman" w:hAnsi="Times New Roman"/>
          <w:sz w:val="24"/>
          <w:szCs w:val="24"/>
        </w:rPr>
        <w:t xml:space="preserve"> </w:t>
      </w:r>
      <w:r w:rsidR="0010226C">
        <w:rPr>
          <w:rFonts w:ascii="Times New Roman" w:hAnsi="Times New Roman"/>
          <w:sz w:val="24"/>
          <w:szCs w:val="24"/>
        </w:rPr>
        <w:t xml:space="preserve">публични </w:t>
      </w:r>
      <w:r w:rsidR="00402469" w:rsidRPr="00187EF4">
        <w:rPr>
          <w:rFonts w:ascii="Times New Roman" w:hAnsi="Times New Roman"/>
          <w:sz w:val="24"/>
          <w:szCs w:val="24"/>
        </w:rPr>
        <w:t xml:space="preserve">финансови източници с цел избягване на двойно финансиране, и как ще се надградят приключили проекти със сходни дейности по </w:t>
      </w:r>
      <w:r w:rsidR="0010226C">
        <w:rPr>
          <w:rFonts w:ascii="Times New Roman" w:hAnsi="Times New Roman"/>
          <w:sz w:val="24"/>
          <w:szCs w:val="24"/>
        </w:rPr>
        <w:t xml:space="preserve">Оперативна програма „Наука и образование за интелигентен растеж“ </w:t>
      </w:r>
      <w:r w:rsidR="0010226C" w:rsidRPr="00187EF4">
        <w:rPr>
          <w:rFonts w:ascii="Times New Roman" w:hAnsi="Times New Roman"/>
          <w:sz w:val="24"/>
          <w:szCs w:val="24"/>
        </w:rPr>
        <w:t>2014-2020 г</w:t>
      </w:r>
      <w:r w:rsidR="0010226C">
        <w:rPr>
          <w:rFonts w:ascii="Times New Roman" w:hAnsi="Times New Roman"/>
          <w:sz w:val="24"/>
          <w:szCs w:val="24"/>
        </w:rPr>
        <w:t>.</w:t>
      </w:r>
      <w:r w:rsidR="0010226C" w:rsidRPr="00187EF4">
        <w:rPr>
          <w:rFonts w:ascii="Times New Roman" w:hAnsi="Times New Roman"/>
          <w:sz w:val="24"/>
          <w:szCs w:val="24"/>
        </w:rPr>
        <w:t xml:space="preserve"> </w:t>
      </w:r>
      <w:r w:rsidR="0010226C">
        <w:rPr>
          <w:rFonts w:ascii="Times New Roman" w:hAnsi="Times New Roman"/>
          <w:sz w:val="24"/>
          <w:szCs w:val="24"/>
        </w:rPr>
        <w:t>(</w:t>
      </w:r>
      <w:r w:rsidR="00402469" w:rsidRPr="00187EF4">
        <w:rPr>
          <w:rFonts w:ascii="Times New Roman" w:hAnsi="Times New Roman"/>
          <w:sz w:val="24"/>
          <w:szCs w:val="24"/>
        </w:rPr>
        <w:t>ОПНОИР</w:t>
      </w:r>
      <w:r w:rsidR="0010226C">
        <w:rPr>
          <w:rFonts w:ascii="Times New Roman" w:hAnsi="Times New Roman"/>
          <w:sz w:val="24"/>
          <w:szCs w:val="24"/>
        </w:rPr>
        <w:t>)</w:t>
      </w:r>
      <w:r w:rsidR="00402469" w:rsidRPr="00187EF4">
        <w:rPr>
          <w:rFonts w:ascii="Times New Roman" w:hAnsi="Times New Roman"/>
          <w:sz w:val="24"/>
          <w:szCs w:val="24"/>
        </w:rPr>
        <w:t xml:space="preserve">. Информацията се представя в секция </w:t>
      </w:r>
      <w:r w:rsidR="000871F4" w:rsidRPr="00187EF4">
        <w:rPr>
          <w:rFonts w:ascii="Times New Roman" w:hAnsi="Times New Roman"/>
          <w:sz w:val="24"/>
          <w:szCs w:val="24"/>
        </w:rPr>
        <w:t>1</w:t>
      </w:r>
      <w:r w:rsidR="000871F4" w:rsidRPr="00187EF4">
        <w:rPr>
          <w:rFonts w:ascii="Times New Roman" w:hAnsi="Times New Roman"/>
          <w:sz w:val="24"/>
          <w:szCs w:val="24"/>
          <w:lang w:val="en-US"/>
        </w:rPr>
        <w:t>1</w:t>
      </w:r>
      <w:r w:rsidR="00402469" w:rsidRPr="00187EF4">
        <w:rPr>
          <w:rFonts w:ascii="Times New Roman" w:hAnsi="Times New Roman"/>
          <w:sz w:val="24"/>
          <w:szCs w:val="24"/>
        </w:rPr>
        <w:t>. „Допълнителна информация, необходима за оценка на проектното предложение“, поле „</w:t>
      </w:r>
      <w:proofErr w:type="spellStart"/>
      <w:r w:rsidR="00402469" w:rsidRPr="00187EF4">
        <w:rPr>
          <w:rFonts w:ascii="Times New Roman" w:hAnsi="Times New Roman"/>
          <w:sz w:val="24"/>
          <w:szCs w:val="24"/>
        </w:rPr>
        <w:t>Демаркация</w:t>
      </w:r>
      <w:proofErr w:type="spellEnd"/>
      <w:r w:rsidR="00402469" w:rsidRPr="00187EF4">
        <w:rPr>
          <w:rFonts w:ascii="Times New Roman" w:hAnsi="Times New Roman"/>
          <w:sz w:val="24"/>
          <w:szCs w:val="24"/>
        </w:rPr>
        <w:t xml:space="preserve"> и </w:t>
      </w:r>
      <w:proofErr w:type="spellStart"/>
      <w:r w:rsidR="00402469" w:rsidRPr="00187EF4">
        <w:rPr>
          <w:rFonts w:ascii="Times New Roman" w:hAnsi="Times New Roman"/>
          <w:sz w:val="24"/>
          <w:szCs w:val="24"/>
        </w:rPr>
        <w:t>допълняемост</w:t>
      </w:r>
      <w:proofErr w:type="spellEnd"/>
      <w:r w:rsidR="00402469" w:rsidRPr="00187EF4">
        <w:rPr>
          <w:rFonts w:ascii="Times New Roman" w:hAnsi="Times New Roman"/>
          <w:sz w:val="24"/>
          <w:szCs w:val="24"/>
        </w:rPr>
        <w:t>“ от Формуляра за кандидатстване. За целта кандидатите и техните партньори</w:t>
      </w:r>
      <w:r w:rsidR="00FE4A0C">
        <w:rPr>
          <w:rFonts w:ascii="Times New Roman" w:hAnsi="Times New Roman"/>
          <w:sz w:val="24"/>
          <w:szCs w:val="24"/>
          <w:lang w:val="en-US"/>
        </w:rPr>
        <w:t xml:space="preserve"> (</w:t>
      </w:r>
      <w:r w:rsidR="007A3FE2">
        <w:rPr>
          <w:rFonts w:ascii="Times New Roman" w:hAnsi="Times New Roman"/>
          <w:sz w:val="24"/>
          <w:szCs w:val="24"/>
        </w:rPr>
        <w:t>ко</w:t>
      </w:r>
      <w:r w:rsidR="00A826F0">
        <w:rPr>
          <w:rFonts w:ascii="Times New Roman" w:hAnsi="Times New Roman"/>
          <w:sz w:val="24"/>
          <w:szCs w:val="24"/>
        </w:rPr>
        <w:t>гато</w:t>
      </w:r>
      <w:r w:rsidR="007A3FE2">
        <w:rPr>
          <w:rFonts w:ascii="Times New Roman" w:hAnsi="Times New Roman"/>
          <w:sz w:val="24"/>
          <w:szCs w:val="24"/>
        </w:rPr>
        <w:t xml:space="preserve"> е приложимо)</w:t>
      </w:r>
      <w:r w:rsidR="00402469" w:rsidRPr="00187EF4">
        <w:rPr>
          <w:rFonts w:ascii="Times New Roman" w:hAnsi="Times New Roman"/>
          <w:sz w:val="24"/>
          <w:szCs w:val="24"/>
        </w:rPr>
        <w:t xml:space="preserve"> декларират в </w:t>
      </w:r>
      <w:r w:rsidR="00402469" w:rsidRPr="00187EF4">
        <w:rPr>
          <w:rFonts w:ascii="Times New Roman" w:hAnsi="Times New Roman"/>
          <w:b/>
          <w:bCs/>
          <w:sz w:val="24"/>
          <w:szCs w:val="24"/>
        </w:rPr>
        <w:t xml:space="preserve">Декларация </w:t>
      </w:r>
      <w:r w:rsidR="00402469" w:rsidRPr="009F5F3F">
        <w:rPr>
          <w:rFonts w:ascii="Times New Roman" w:hAnsi="Times New Roman"/>
          <w:b/>
          <w:bCs/>
          <w:sz w:val="24"/>
          <w:szCs w:val="24"/>
        </w:rPr>
        <w:t>на кандидата/партньора (</w:t>
      </w:r>
      <w:r w:rsidR="00402469" w:rsidRPr="009F5F3F">
        <w:rPr>
          <w:rFonts w:ascii="Times New Roman" w:hAnsi="Times New Roman"/>
          <w:b/>
          <w:bCs/>
          <w:i/>
          <w:iCs/>
          <w:sz w:val="24"/>
          <w:szCs w:val="24"/>
        </w:rPr>
        <w:t>Приложение I</w:t>
      </w:r>
      <w:r w:rsidR="00402469" w:rsidRPr="00187EF4">
        <w:rPr>
          <w:rFonts w:ascii="Times New Roman" w:hAnsi="Times New Roman"/>
          <w:i/>
          <w:iCs/>
          <w:sz w:val="24"/>
          <w:szCs w:val="24"/>
        </w:rPr>
        <w:t xml:space="preserve"> към Условията за кандидатстване</w:t>
      </w:r>
      <w:r w:rsidR="00402469" w:rsidRPr="00187EF4">
        <w:rPr>
          <w:rFonts w:ascii="Times New Roman" w:hAnsi="Times New Roman"/>
          <w:sz w:val="24"/>
          <w:szCs w:val="24"/>
        </w:rPr>
        <w:t xml:space="preserve">) липса на двойно финансиране и за </w:t>
      </w:r>
      <w:r w:rsidR="007215B0">
        <w:rPr>
          <w:rFonts w:ascii="Times New Roman" w:hAnsi="Times New Roman"/>
          <w:sz w:val="24"/>
          <w:szCs w:val="24"/>
        </w:rPr>
        <w:t>завършеност</w:t>
      </w:r>
      <w:r w:rsidR="00402469" w:rsidRPr="00187EF4">
        <w:rPr>
          <w:rFonts w:ascii="Times New Roman" w:hAnsi="Times New Roman"/>
          <w:sz w:val="24"/>
          <w:szCs w:val="24"/>
        </w:rPr>
        <w:t xml:space="preserve"> съгл. чл.</w:t>
      </w:r>
      <w:r w:rsidR="007215B0">
        <w:rPr>
          <w:rFonts w:ascii="Times New Roman" w:hAnsi="Times New Roman"/>
          <w:sz w:val="24"/>
          <w:szCs w:val="24"/>
        </w:rPr>
        <w:t>6</w:t>
      </w:r>
      <w:r w:rsidR="007215B0" w:rsidRPr="00187EF4">
        <w:rPr>
          <w:rFonts w:ascii="Times New Roman" w:hAnsi="Times New Roman"/>
          <w:sz w:val="24"/>
          <w:szCs w:val="24"/>
        </w:rPr>
        <w:t>3</w:t>
      </w:r>
      <w:r w:rsidR="00402469" w:rsidRPr="00187EF4">
        <w:rPr>
          <w:rFonts w:ascii="Times New Roman" w:hAnsi="Times New Roman"/>
          <w:sz w:val="24"/>
          <w:szCs w:val="24"/>
        </w:rPr>
        <w:t xml:space="preserve"> Регламент (ЕК) 2021/1060.</w:t>
      </w:r>
    </w:p>
    <w:p w14:paraId="6CBF87F1" w14:textId="19C4F7B8" w:rsidR="00843B61" w:rsidRPr="00187EF4" w:rsidRDefault="00843B61" w:rsidP="00843B6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187EF4">
        <w:rPr>
          <w:rFonts w:ascii="Times New Roman" w:hAnsi="Times New Roman"/>
          <w:sz w:val="24"/>
          <w:szCs w:val="24"/>
        </w:rPr>
        <w:t xml:space="preserve">С цел недопускане на двойно финансиране, в процеса на изпълнение на проектите ще се извършва/проследява </w:t>
      </w:r>
      <w:proofErr w:type="spellStart"/>
      <w:r w:rsidRPr="00187EF4">
        <w:rPr>
          <w:rFonts w:ascii="Times New Roman" w:hAnsi="Times New Roman"/>
          <w:sz w:val="24"/>
          <w:szCs w:val="24"/>
        </w:rPr>
        <w:t>демаркация</w:t>
      </w:r>
      <w:proofErr w:type="spellEnd"/>
      <w:r w:rsidRPr="00187EF4">
        <w:rPr>
          <w:rFonts w:ascii="Times New Roman" w:hAnsi="Times New Roman"/>
          <w:sz w:val="24"/>
          <w:szCs w:val="24"/>
        </w:rPr>
        <w:t xml:space="preserve"> по отношение на дейностите и</w:t>
      </w:r>
      <w:r w:rsidR="0010226C">
        <w:rPr>
          <w:rFonts w:ascii="Times New Roman" w:hAnsi="Times New Roman"/>
          <w:sz w:val="24"/>
          <w:szCs w:val="24"/>
        </w:rPr>
        <w:t xml:space="preserve"> представители на</w:t>
      </w:r>
      <w:r w:rsidRPr="00187EF4">
        <w:rPr>
          <w:rFonts w:ascii="Times New Roman" w:hAnsi="Times New Roman"/>
          <w:sz w:val="24"/>
          <w:szCs w:val="24"/>
        </w:rPr>
        <w:t xml:space="preserve"> целевите групи, финансирани по настоящата процедура и всички други процедури, финансирани по </w:t>
      </w:r>
      <w:proofErr w:type="spellStart"/>
      <w:r w:rsidRPr="00187EF4">
        <w:rPr>
          <w:rFonts w:ascii="Times New Roman" w:hAnsi="Times New Roman"/>
          <w:sz w:val="24"/>
          <w:szCs w:val="24"/>
        </w:rPr>
        <w:t>ПО</w:t>
      </w:r>
      <w:proofErr w:type="spellEnd"/>
      <w:r w:rsidR="0010226C">
        <w:rPr>
          <w:rFonts w:ascii="Times New Roman" w:hAnsi="Times New Roman"/>
          <w:sz w:val="24"/>
          <w:szCs w:val="24"/>
        </w:rPr>
        <w:t>,</w:t>
      </w:r>
      <w:r w:rsidRPr="00187EF4">
        <w:rPr>
          <w:rFonts w:ascii="Times New Roman" w:hAnsi="Times New Roman"/>
          <w:sz w:val="24"/>
          <w:szCs w:val="24"/>
        </w:rPr>
        <w:t xml:space="preserve"> и </w:t>
      </w:r>
      <w:r w:rsidR="00E90A39" w:rsidRPr="00187EF4">
        <w:rPr>
          <w:rFonts w:ascii="Times New Roman" w:hAnsi="Times New Roman"/>
          <w:sz w:val="24"/>
          <w:szCs w:val="24"/>
        </w:rPr>
        <w:t xml:space="preserve">от </w:t>
      </w:r>
      <w:r w:rsidRPr="00187EF4">
        <w:rPr>
          <w:rFonts w:ascii="Times New Roman" w:hAnsi="Times New Roman"/>
          <w:sz w:val="24"/>
          <w:szCs w:val="24"/>
        </w:rPr>
        <w:t xml:space="preserve">други публични национални или международни финансови източници. Недопускане на дублирането на целевите групи и дейности </w:t>
      </w:r>
      <w:r w:rsidR="0010226C">
        <w:rPr>
          <w:rFonts w:ascii="Times New Roman" w:hAnsi="Times New Roman"/>
          <w:sz w:val="24"/>
          <w:szCs w:val="24"/>
        </w:rPr>
        <w:t xml:space="preserve">ще </w:t>
      </w:r>
      <w:r w:rsidRPr="00187EF4">
        <w:rPr>
          <w:rFonts w:ascii="Times New Roman" w:hAnsi="Times New Roman"/>
          <w:sz w:val="24"/>
          <w:szCs w:val="24"/>
        </w:rPr>
        <w:t xml:space="preserve">се наблюдава/проверява на етап кандидатстване (чрез декларации), на етап договаряне (чрез проверки за двойно финансиране), а при изпълнението на проектите чрез проверки за двойно финансиране, </w:t>
      </w:r>
      <w:r w:rsidR="0010226C">
        <w:rPr>
          <w:rFonts w:ascii="Times New Roman" w:hAnsi="Times New Roman"/>
          <w:sz w:val="24"/>
          <w:szCs w:val="24"/>
        </w:rPr>
        <w:t>анкетни карти, справки</w:t>
      </w:r>
      <w:r w:rsidRPr="00187EF4">
        <w:rPr>
          <w:rFonts w:ascii="Times New Roman" w:hAnsi="Times New Roman"/>
          <w:sz w:val="24"/>
          <w:szCs w:val="24"/>
        </w:rPr>
        <w:t xml:space="preserve"> </w:t>
      </w:r>
      <w:r w:rsidR="0010226C">
        <w:rPr>
          <w:rFonts w:ascii="Times New Roman" w:hAnsi="Times New Roman"/>
          <w:sz w:val="24"/>
          <w:szCs w:val="24"/>
        </w:rPr>
        <w:t xml:space="preserve">за </w:t>
      </w:r>
      <w:r w:rsidRPr="00187EF4">
        <w:rPr>
          <w:rFonts w:ascii="Times New Roman" w:hAnsi="Times New Roman"/>
          <w:sz w:val="24"/>
          <w:szCs w:val="24"/>
        </w:rPr>
        <w:t>участници</w:t>
      </w:r>
      <w:r w:rsidR="0010226C">
        <w:rPr>
          <w:rFonts w:ascii="Times New Roman" w:hAnsi="Times New Roman"/>
          <w:sz w:val="24"/>
          <w:szCs w:val="24"/>
        </w:rPr>
        <w:t>те</w:t>
      </w:r>
      <w:r w:rsidRPr="00187EF4">
        <w:rPr>
          <w:rFonts w:ascii="Times New Roman" w:hAnsi="Times New Roman"/>
          <w:sz w:val="24"/>
          <w:szCs w:val="24"/>
        </w:rPr>
        <w:t xml:space="preserve"> и др.</w:t>
      </w:r>
    </w:p>
    <w:p w14:paraId="0D7EF230" w14:textId="476BB806" w:rsidR="00EA23E6" w:rsidRDefault="00275D76" w:rsidP="0058045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i/>
          <w:iCs/>
          <w:sz w:val="24"/>
          <w:szCs w:val="24"/>
          <w:u w:val="single"/>
        </w:rPr>
      </w:pPr>
      <w:r w:rsidRPr="00187EF4">
        <w:rPr>
          <w:rFonts w:ascii="Times New Roman" w:hAnsi="Times New Roman"/>
          <w:b/>
          <w:bCs/>
          <w:i/>
          <w:iCs/>
          <w:sz w:val="24"/>
          <w:szCs w:val="24"/>
          <w:u w:val="single"/>
        </w:rPr>
        <w:t>Място на изпълнение</w:t>
      </w:r>
      <w:r w:rsidR="001F5AC1">
        <w:rPr>
          <w:rFonts w:ascii="Times New Roman" w:hAnsi="Times New Roman"/>
          <w:b/>
          <w:bCs/>
          <w:i/>
          <w:iCs/>
          <w:sz w:val="24"/>
          <w:szCs w:val="24"/>
          <w:u w:val="single"/>
        </w:rPr>
        <w:t>/Компонент-МИГ</w:t>
      </w:r>
    </w:p>
    <w:p w14:paraId="5D004810" w14:textId="32229F67" w:rsidR="002D28BA" w:rsidRDefault="00C060D7" w:rsidP="00C060D7">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bCs/>
          <w:sz w:val="24"/>
          <w:szCs w:val="24"/>
          <w:u w:val="single"/>
        </w:rPr>
      </w:pPr>
      <w:r w:rsidRPr="00853641">
        <w:rPr>
          <w:rFonts w:ascii="Times New Roman" w:hAnsi="Times New Roman"/>
          <w:b/>
          <w:bCs/>
          <w:sz w:val="24"/>
          <w:szCs w:val="24"/>
          <w:u w:val="single"/>
        </w:rPr>
        <w:t>Мястото на регистрация (седалището и адресът на управление) на всички детски градини, училища</w:t>
      </w:r>
      <w:r w:rsidR="002F1C89">
        <w:rPr>
          <w:rStyle w:val="FootnoteReference"/>
          <w:rFonts w:ascii="Times New Roman" w:hAnsi="Times New Roman"/>
          <w:b/>
          <w:bCs/>
          <w:sz w:val="24"/>
          <w:szCs w:val="24"/>
          <w:u w:val="single"/>
        </w:rPr>
        <w:footnoteReference w:id="20"/>
      </w:r>
      <w:r w:rsidRPr="00853641">
        <w:rPr>
          <w:rFonts w:ascii="Times New Roman" w:hAnsi="Times New Roman"/>
          <w:b/>
          <w:bCs/>
          <w:sz w:val="24"/>
          <w:szCs w:val="24"/>
          <w:u w:val="single"/>
        </w:rPr>
        <w:t>, общини и ЮЛНЦ в едно проектно предложение следва да бъде само на територията на МИГ с одобрена стратегия за ВОМР с мерки за допълващо финансиране от ПО</w:t>
      </w:r>
      <w:r w:rsidR="00573E34">
        <w:rPr>
          <w:rFonts w:ascii="Times New Roman" w:hAnsi="Times New Roman"/>
          <w:b/>
          <w:bCs/>
          <w:sz w:val="24"/>
          <w:szCs w:val="24"/>
          <w:u w:val="single"/>
        </w:rPr>
        <w:t xml:space="preserve">, посочени в т. 8 по-горе, </w:t>
      </w:r>
      <w:r w:rsidRPr="00853641">
        <w:rPr>
          <w:rFonts w:ascii="Times New Roman" w:hAnsi="Times New Roman"/>
          <w:b/>
          <w:bCs/>
          <w:sz w:val="24"/>
          <w:szCs w:val="24"/>
          <w:u w:val="single"/>
        </w:rPr>
        <w:t xml:space="preserve">и това се счита </w:t>
      </w:r>
      <w:r w:rsidR="00A424AB">
        <w:rPr>
          <w:rFonts w:ascii="Times New Roman" w:hAnsi="Times New Roman"/>
          <w:b/>
          <w:bCs/>
          <w:sz w:val="24"/>
          <w:szCs w:val="24"/>
          <w:u w:val="single"/>
        </w:rPr>
        <w:t>за място на изпълнение на проекта</w:t>
      </w:r>
      <w:r w:rsidR="00A424AB">
        <w:rPr>
          <w:rFonts w:ascii="Times New Roman" w:hAnsi="Times New Roman"/>
          <w:b/>
          <w:bCs/>
          <w:sz w:val="24"/>
          <w:szCs w:val="24"/>
          <w:u w:val="single"/>
          <w:lang w:val="en-US"/>
        </w:rPr>
        <w:t xml:space="preserve">, </w:t>
      </w:r>
      <w:r w:rsidR="00A424AB">
        <w:rPr>
          <w:rFonts w:ascii="Times New Roman" w:hAnsi="Times New Roman"/>
          <w:b/>
          <w:bCs/>
          <w:sz w:val="24"/>
          <w:szCs w:val="24"/>
          <w:u w:val="single"/>
        </w:rPr>
        <w:t>което се</w:t>
      </w:r>
      <w:r w:rsidR="00670DC3">
        <w:rPr>
          <w:rFonts w:ascii="Times New Roman" w:hAnsi="Times New Roman"/>
          <w:b/>
          <w:bCs/>
          <w:sz w:val="24"/>
          <w:szCs w:val="24"/>
          <w:u w:val="single"/>
        </w:rPr>
        <w:t xml:space="preserve"> попълва </w:t>
      </w:r>
      <w:r w:rsidR="00A424AB">
        <w:rPr>
          <w:rFonts w:ascii="Times New Roman" w:hAnsi="Times New Roman"/>
          <w:b/>
          <w:bCs/>
          <w:sz w:val="24"/>
          <w:szCs w:val="24"/>
          <w:u w:val="single"/>
        </w:rPr>
        <w:t>в поле</w:t>
      </w:r>
      <w:r w:rsidR="00A424AB" w:rsidRPr="00853641">
        <w:rPr>
          <w:rFonts w:ascii="Times New Roman" w:hAnsi="Times New Roman"/>
          <w:b/>
          <w:bCs/>
          <w:sz w:val="24"/>
          <w:szCs w:val="24"/>
          <w:u w:val="single"/>
        </w:rPr>
        <w:t xml:space="preserve"> </w:t>
      </w:r>
      <w:r w:rsidR="00670DC3">
        <w:rPr>
          <w:rFonts w:ascii="Times New Roman" w:hAnsi="Times New Roman"/>
          <w:b/>
          <w:bCs/>
          <w:sz w:val="24"/>
          <w:szCs w:val="24"/>
          <w:u w:val="single"/>
        </w:rPr>
        <w:t>Местонахождение (М</w:t>
      </w:r>
      <w:r w:rsidRPr="00853641">
        <w:rPr>
          <w:rFonts w:ascii="Times New Roman" w:hAnsi="Times New Roman"/>
          <w:b/>
          <w:bCs/>
          <w:sz w:val="24"/>
          <w:szCs w:val="24"/>
          <w:u w:val="single"/>
        </w:rPr>
        <w:t>ясто на изпълнение на проект</w:t>
      </w:r>
      <w:r w:rsidR="00670DC3">
        <w:rPr>
          <w:rFonts w:ascii="Times New Roman" w:hAnsi="Times New Roman"/>
          <w:b/>
          <w:bCs/>
          <w:sz w:val="24"/>
          <w:szCs w:val="24"/>
          <w:u w:val="single"/>
        </w:rPr>
        <w:t xml:space="preserve">а) </w:t>
      </w:r>
      <w:r w:rsidR="0005717C">
        <w:rPr>
          <w:rFonts w:ascii="Times New Roman" w:hAnsi="Times New Roman"/>
          <w:b/>
          <w:bCs/>
          <w:sz w:val="24"/>
          <w:szCs w:val="24"/>
          <w:u w:val="single"/>
        </w:rPr>
        <w:t>в секция 1 „Основни данни“</w:t>
      </w:r>
      <w:r w:rsidR="00D77472">
        <w:rPr>
          <w:rFonts w:ascii="Times New Roman" w:hAnsi="Times New Roman"/>
          <w:b/>
          <w:bCs/>
          <w:sz w:val="24"/>
          <w:szCs w:val="24"/>
          <w:u w:val="single"/>
        </w:rPr>
        <w:t xml:space="preserve"> на Формуляра за кандидатстване, </w:t>
      </w:r>
      <w:r w:rsidR="00A424AB">
        <w:rPr>
          <w:rFonts w:ascii="Times New Roman" w:hAnsi="Times New Roman"/>
          <w:b/>
          <w:bCs/>
          <w:sz w:val="24"/>
          <w:szCs w:val="24"/>
          <w:u w:val="single"/>
        </w:rPr>
        <w:t xml:space="preserve">а </w:t>
      </w:r>
      <w:proofErr w:type="spellStart"/>
      <w:r w:rsidR="00A424AB">
        <w:rPr>
          <w:rFonts w:ascii="Times New Roman" w:hAnsi="Times New Roman"/>
          <w:b/>
          <w:bCs/>
          <w:sz w:val="24"/>
          <w:szCs w:val="24"/>
          <w:u w:val="single"/>
        </w:rPr>
        <w:t>съотвтетствието</w:t>
      </w:r>
      <w:proofErr w:type="spellEnd"/>
      <w:r w:rsidR="00A424AB">
        <w:rPr>
          <w:rFonts w:ascii="Times New Roman" w:hAnsi="Times New Roman"/>
          <w:b/>
          <w:bCs/>
          <w:sz w:val="24"/>
          <w:szCs w:val="24"/>
          <w:u w:val="single"/>
        </w:rPr>
        <w:t xml:space="preserve"> с допустимата </w:t>
      </w:r>
      <w:r w:rsidR="00D77472">
        <w:rPr>
          <w:rFonts w:ascii="Times New Roman" w:hAnsi="Times New Roman"/>
          <w:b/>
          <w:bCs/>
          <w:sz w:val="24"/>
          <w:szCs w:val="24"/>
          <w:u w:val="single"/>
        </w:rPr>
        <w:t xml:space="preserve">територията на МИГ се </w:t>
      </w:r>
      <w:r w:rsidR="00A424AB">
        <w:rPr>
          <w:rFonts w:ascii="Times New Roman" w:hAnsi="Times New Roman"/>
          <w:b/>
          <w:bCs/>
          <w:sz w:val="24"/>
          <w:szCs w:val="24"/>
          <w:u w:val="single"/>
        </w:rPr>
        <w:t>попълва</w:t>
      </w:r>
      <w:r w:rsidR="00D77472">
        <w:rPr>
          <w:rFonts w:ascii="Times New Roman" w:hAnsi="Times New Roman"/>
          <w:b/>
          <w:bCs/>
          <w:sz w:val="24"/>
          <w:szCs w:val="24"/>
          <w:u w:val="single"/>
        </w:rPr>
        <w:t xml:space="preserve"> в</w:t>
      </w:r>
      <w:r w:rsidR="001F00E1">
        <w:rPr>
          <w:rFonts w:ascii="Times New Roman" w:hAnsi="Times New Roman"/>
          <w:b/>
          <w:bCs/>
          <w:sz w:val="24"/>
          <w:szCs w:val="24"/>
          <w:u w:val="single"/>
        </w:rPr>
        <w:t xml:space="preserve"> </w:t>
      </w:r>
      <w:r w:rsidR="001F00E1" w:rsidRPr="001F00E1">
        <w:rPr>
          <w:rFonts w:ascii="Times New Roman" w:hAnsi="Times New Roman"/>
          <w:b/>
          <w:bCs/>
          <w:sz w:val="24"/>
          <w:szCs w:val="24"/>
          <w:u w:val="single"/>
        </w:rPr>
        <w:t>секция 12. Е-Декларации в</w:t>
      </w:r>
      <w:r w:rsidR="00D77472">
        <w:rPr>
          <w:rFonts w:ascii="Times New Roman" w:hAnsi="Times New Roman"/>
          <w:b/>
          <w:bCs/>
          <w:sz w:val="24"/>
          <w:szCs w:val="24"/>
          <w:u w:val="single"/>
        </w:rPr>
        <w:t>ъв</w:t>
      </w:r>
      <w:r w:rsidR="001F00E1" w:rsidRPr="001F00E1">
        <w:rPr>
          <w:rFonts w:ascii="Times New Roman" w:hAnsi="Times New Roman"/>
          <w:b/>
          <w:bCs/>
          <w:sz w:val="24"/>
          <w:szCs w:val="24"/>
          <w:u w:val="single"/>
        </w:rPr>
        <w:t xml:space="preserve"> Формуляр за кандидатстване, в поле „Компонент-МИГ</w:t>
      </w:r>
      <w:r w:rsidR="00A424AB">
        <w:rPr>
          <w:rFonts w:ascii="Times New Roman" w:hAnsi="Times New Roman"/>
          <w:b/>
          <w:bCs/>
          <w:sz w:val="24"/>
          <w:szCs w:val="24"/>
          <w:u w:val="single"/>
        </w:rPr>
        <w:t xml:space="preserve"> като от падащото меню се избира конкретната МИГ  </w:t>
      </w:r>
      <w:r w:rsidRPr="00853641">
        <w:rPr>
          <w:rFonts w:ascii="Times New Roman" w:hAnsi="Times New Roman"/>
          <w:b/>
          <w:bCs/>
          <w:sz w:val="24"/>
          <w:szCs w:val="24"/>
          <w:u w:val="single"/>
        </w:rPr>
        <w:t xml:space="preserve"> </w:t>
      </w:r>
      <w:r w:rsidR="002D28BA" w:rsidRPr="00187EF4">
        <w:rPr>
          <w:rFonts w:ascii="Times New Roman" w:hAnsi="Times New Roman"/>
          <w:sz w:val="24"/>
          <w:szCs w:val="24"/>
        </w:rPr>
        <w:t xml:space="preserve">Проверката </w:t>
      </w:r>
      <w:r w:rsidR="00DC7EBB">
        <w:rPr>
          <w:rFonts w:ascii="Times New Roman" w:hAnsi="Times New Roman"/>
          <w:sz w:val="24"/>
          <w:szCs w:val="24"/>
        </w:rPr>
        <w:t xml:space="preserve">по точка 3 от Група </w:t>
      </w:r>
      <w:r w:rsidR="00DC7EBB">
        <w:rPr>
          <w:rFonts w:ascii="Times New Roman" w:hAnsi="Times New Roman"/>
          <w:sz w:val="24"/>
          <w:szCs w:val="24"/>
          <w:lang w:val="en-US"/>
        </w:rPr>
        <w:t xml:space="preserve">II. </w:t>
      </w:r>
      <w:r w:rsidR="00DC7EBB">
        <w:rPr>
          <w:rFonts w:ascii="Times New Roman" w:hAnsi="Times New Roman"/>
          <w:sz w:val="24"/>
          <w:szCs w:val="24"/>
        </w:rPr>
        <w:t xml:space="preserve">Критерии за допустимост от </w:t>
      </w:r>
      <w:r w:rsidR="00DC7EBB" w:rsidRPr="00EA23E6">
        <w:rPr>
          <w:rFonts w:ascii="Times New Roman" w:hAnsi="Times New Roman"/>
          <w:i/>
          <w:iCs/>
          <w:sz w:val="24"/>
          <w:szCs w:val="24"/>
        </w:rPr>
        <w:t>Приложение</w:t>
      </w:r>
      <w:r w:rsidR="00DC7EBB" w:rsidRPr="00EA23E6">
        <w:rPr>
          <w:rFonts w:ascii="Times New Roman" w:hAnsi="Times New Roman"/>
          <w:i/>
          <w:iCs/>
          <w:sz w:val="24"/>
          <w:szCs w:val="24"/>
          <w:lang w:val="en-US"/>
        </w:rPr>
        <w:t xml:space="preserve"> </w:t>
      </w:r>
      <w:r w:rsidR="00D740AC">
        <w:rPr>
          <w:rFonts w:ascii="Times New Roman" w:hAnsi="Times New Roman"/>
          <w:i/>
          <w:iCs/>
          <w:sz w:val="24"/>
          <w:szCs w:val="24"/>
          <w:lang w:val="en-US"/>
        </w:rPr>
        <w:t>I</w:t>
      </w:r>
      <w:r w:rsidR="00DC7EBB" w:rsidRPr="00EA23E6">
        <w:rPr>
          <w:rFonts w:ascii="Times New Roman" w:hAnsi="Times New Roman"/>
          <w:i/>
          <w:iCs/>
          <w:sz w:val="24"/>
          <w:szCs w:val="24"/>
          <w:lang w:val="en-US"/>
        </w:rPr>
        <w:t xml:space="preserve">X </w:t>
      </w:r>
      <w:r w:rsidR="00DC7EBB" w:rsidRPr="00EA23E6">
        <w:rPr>
          <w:rFonts w:ascii="Times New Roman" w:hAnsi="Times New Roman"/>
          <w:i/>
          <w:iCs/>
          <w:sz w:val="24"/>
          <w:szCs w:val="24"/>
        </w:rPr>
        <w:t>към Условията за кандидатстване</w:t>
      </w:r>
      <w:r w:rsidR="00DC7EBB">
        <w:rPr>
          <w:rFonts w:ascii="Times New Roman" w:hAnsi="Times New Roman"/>
          <w:sz w:val="24"/>
          <w:szCs w:val="24"/>
        </w:rPr>
        <w:t xml:space="preserve"> </w:t>
      </w:r>
      <w:r w:rsidR="002D28BA" w:rsidRPr="00187EF4">
        <w:rPr>
          <w:rFonts w:ascii="Times New Roman" w:hAnsi="Times New Roman"/>
          <w:sz w:val="24"/>
          <w:szCs w:val="24"/>
        </w:rPr>
        <w:t>се прави в регистрите на МОН, БУЛСТАТ и/или ТРРЮЛНЦ</w:t>
      </w:r>
      <w:r w:rsidR="002D28BA">
        <w:rPr>
          <w:rFonts w:ascii="Times New Roman" w:hAnsi="Times New Roman"/>
          <w:sz w:val="24"/>
          <w:szCs w:val="24"/>
        </w:rPr>
        <w:t xml:space="preserve"> и</w:t>
      </w:r>
      <w:r w:rsidR="002D28BA" w:rsidRPr="002D28BA">
        <w:t xml:space="preserve"> </w:t>
      </w:r>
      <w:r w:rsidR="002D28BA" w:rsidRPr="002D28BA">
        <w:rPr>
          <w:rFonts w:ascii="Times New Roman" w:hAnsi="Times New Roman"/>
          <w:sz w:val="24"/>
          <w:szCs w:val="24"/>
        </w:rPr>
        <w:t>представени документи</w:t>
      </w:r>
      <w:r w:rsidR="002D28BA">
        <w:rPr>
          <w:rFonts w:ascii="Times New Roman" w:hAnsi="Times New Roman"/>
          <w:sz w:val="24"/>
          <w:szCs w:val="24"/>
        </w:rPr>
        <w:t xml:space="preserve"> (когато е приложимо)</w:t>
      </w:r>
      <w:r w:rsidR="00DC7EBB">
        <w:rPr>
          <w:rFonts w:ascii="Times New Roman" w:hAnsi="Times New Roman"/>
          <w:sz w:val="24"/>
          <w:szCs w:val="24"/>
        </w:rPr>
        <w:t>.</w:t>
      </w:r>
      <w:r w:rsidR="002D28BA">
        <w:rPr>
          <w:rFonts w:ascii="Times New Roman" w:hAnsi="Times New Roman"/>
          <w:sz w:val="24"/>
          <w:szCs w:val="24"/>
        </w:rPr>
        <w:t xml:space="preserve"> </w:t>
      </w:r>
    </w:p>
    <w:p w14:paraId="1443B202" w14:textId="3B68FE8C" w:rsidR="00F1322F" w:rsidRDefault="00C060D7" w:rsidP="00B372E6">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sidRPr="00853641">
        <w:rPr>
          <w:rFonts w:ascii="Times New Roman" w:hAnsi="Times New Roman"/>
          <w:b/>
          <w:bCs/>
          <w:sz w:val="24"/>
          <w:szCs w:val="24"/>
          <w:u w:val="single"/>
        </w:rPr>
        <w:t xml:space="preserve">Изискването за седалище и адрес на управление не се прилага по отношение на община: от селските райони, която има седалище в съответния областен град; когато в обхвата на МИГ са включени населените места на общината, без града, център на общината, в строителните </w:t>
      </w:r>
      <w:r w:rsidRPr="00853641">
        <w:rPr>
          <w:rFonts w:ascii="Times New Roman" w:hAnsi="Times New Roman"/>
          <w:b/>
          <w:bCs/>
          <w:sz w:val="24"/>
          <w:szCs w:val="24"/>
          <w:u w:val="single"/>
        </w:rPr>
        <w:lastRenderedPageBreak/>
        <w:t>му граници; когато в обхвата на стратегията за ВОМР е включена част от територията й.</w:t>
      </w:r>
      <w:r w:rsidR="00D9776C">
        <w:rPr>
          <w:rFonts w:ascii="Times New Roman" w:hAnsi="Times New Roman"/>
          <w:b/>
          <w:bCs/>
          <w:sz w:val="24"/>
          <w:szCs w:val="24"/>
          <w:u w:val="single"/>
        </w:rPr>
        <w:t xml:space="preserve"> </w:t>
      </w:r>
      <w:r w:rsidR="004F4EFD" w:rsidRPr="00187EF4">
        <w:rPr>
          <w:rFonts w:ascii="Times New Roman" w:hAnsi="Times New Roman"/>
          <w:b/>
          <w:bCs/>
          <w:sz w:val="24"/>
          <w:szCs w:val="24"/>
        </w:rPr>
        <w:t>ВАЖНО!!!</w:t>
      </w:r>
      <w:r w:rsidR="004F4EFD" w:rsidRPr="00187EF4">
        <w:t xml:space="preserve"> </w:t>
      </w:r>
      <w:r w:rsidR="004F4EFD" w:rsidRPr="00187EF4">
        <w:rPr>
          <w:rFonts w:ascii="Times New Roman" w:hAnsi="Times New Roman"/>
          <w:b/>
          <w:bCs/>
          <w:sz w:val="24"/>
          <w:szCs w:val="24"/>
        </w:rPr>
        <w:t xml:space="preserve">Съгласно Указанията на Управляващия орган за попълване на електронен Формуляр за кандидатстване </w:t>
      </w:r>
      <w:r w:rsidR="00064843" w:rsidRPr="00187EF4">
        <w:rPr>
          <w:rFonts w:ascii="Times New Roman" w:hAnsi="Times New Roman"/>
          <w:b/>
          <w:bCs/>
          <w:sz w:val="24"/>
          <w:szCs w:val="24"/>
        </w:rPr>
        <w:t>(</w:t>
      </w:r>
      <w:r w:rsidR="004F4EFD" w:rsidRPr="00187EF4">
        <w:rPr>
          <w:rFonts w:ascii="Times New Roman" w:hAnsi="Times New Roman"/>
          <w:b/>
          <w:bCs/>
          <w:i/>
          <w:iCs/>
          <w:sz w:val="24"/>
          <w:szCs w:val="24"/>
        </w:rPr>
        <w:t>Приложени</w:t>
      </w:r>
      <w:r w:rsidR="004F4EFD" w:rsidRPr="009F5F3F">
        <w:rPr>
          <w:rFonts w:ascii="Times New Roman" w:hAnsi="Times New Roman"/>
          <w:b/>
          <w:bCs/>
          <w:i/>
          <w:iCs/>
          <w:sz w:val="24"/>
          <w:szCs w:val="24"/>
        </w:rPr>
        <w:t xml:space="preserve">е </w:t>
      </w:r>
      <w:r w:rsidR="004F4EFD" w:rsidRPr="009F5F3F">
        <w:rPr>
          <w:rFonts w:ascii="Times New Roman" w:hAnsi="Times New Roman"/>
          <w:b/>
          <w:bCs/>
          <w:i/>
          <w:iCs/>
          <w:sz w:val="24"/>
          <w:szCs w:val="24"/>
          <w:lang w:val="en-US"/>
        </w:rPr>
        <w:t xml:space="preserve">VII </w:t>
      </w:r>
      <w:r w:rsidR="004F4EFD" w:rsidRPr="009F5F3F">
        <w:rPr>
          <w:rFonts w:ascii="Times New Roman" w:hAnsi="Times New Roman"/>
          <w:b/>
          <w:bCs/>
          <w:i/>
          <w:iCs/>
          <w:sz w:val="24"/>
          <w:szCs w:val="24"/>
        </w:rPr>
        <w:t>към</w:t>
      </w:r>
      <w:r w:rsidR="004F4EFD" w:rsidRPr="00187EF4">
        <w:rPr>
          <w:rFonts w:ascii="Times New Roman" w:hAnsi="Times New Roman"/>
          <w:b/>
          <w:bCs/>
          <w:i/>
          <w:iCs/>
          <w:sz w:val="24"/>
          <w:szCs w:val="24"/>
        </w:rPr>
        <w:t xml:space="preserve"> настоящите Условия за кандидатстване</w:t>
      </w:r>
      <w:r w:rsidR="00064843" w:rsidRPr="00187EF4">
        <w:rPr>
          <w:rFonts w:ascii="Times New Roman" w:hAnsi="Times New Roman"/>
          <w:b/>
          <w:bCs/>
          <w:sz w:val="24"/>
          <w:szCs w:val="24"/>
        </w:rPr>
        <w:t>)</w:t>
      </w:r>
      <w:r w:rsidR="004F4EFD" w:rsidRPr="00187EF4">
        <w:rPr>
          <w:rFonts w:ascii="Times New Roman" w:hAnsi="Times New Roman"/>
          <w:b/>
          <w:bCs/>
          <w:sz w:val="24"/>
          <w:szCs w:val="24"/>
        </w:rPr>
        <w:t xml:space="preserve"> в </w:t>
      </w:r>
      <w:r w:rsidR="004F4EFD" w:rsidRPr="009F5F3F">
        <w:rPr>
          <w:rFonts w:ascii="Times New Roman" w:hAnsi="Times New Roman"/>
          <w:b/>
          <w:bCs/>
          <w:sz w:val="24"/>
          <w:szCs w:val="24"/>
        </w:rPr>
        <w:t xml:space="preserve">секция </w:t>
      </w:r>
      <w:r w:rsidR="000871F4" w:rsidRPr="009F5F3F">
        <w:rPr>
          <w:rFonts w:ascii="Times New Roman" w:hAnsi="Times New Roman"/>
          <w:b/>
          <w:bCs/>
          <w:sz w:val="24"/>
          <w:szCs w:val="24"/>
        </w:rPr>
        <w:t>1</w:t>
      </w:r>
      <w:r w:rsidR="000871F4" w:rsidRPr="009F5F3F">
        <w:rPr>
          <w:rFonts w:ascii="Times New Roman" w:hAnsi="Times New Roman"/>
          <w:b/>
          <w:bCs/>
          <w:sz w:val="24"/>
          <w:szCs w:val="24"/>
          <w:lang w:val="en-US"/>
        </w:rPr>
        <w:t>2</w:t>
      </w:r>
      <w:r w:rsidR="004F4EFD" w:rsidRPr="009F5F3F">
        <w:rPr>
          <w:rFonts w:ascii="Times New Roman" w:hAnsi="Times New Roman"/>
          <w:b/>
          <w:bCs/>
          <w:sz w:val="24"/>
          <w:szCs w:val="24"/>
        </w:rPr>
        <w:t>.</w:t>
      </w:r>
      <w:r w:rsidR="004F4EFD" w:rsidRPr="00187EF4">
        <w:rPr>
          <w:rFonts w:ascii="Times New Roman" w:hAnsi="Times New Roman"/>
          <w:b/>
          <w:bCs/>
          <w:sz w:val="24"/>
          <w:szCs w:val="24"/>
        </w:rPr>
        <w:t xml:space="preserve"> Е-Декларации в електронния Формуляр за кандидатстване, в поле „</w:t>
      </w:r>
      <w:r w:rsidR="0068185D">
        <w:rPr>
          <w:rFonts w:ascii="Times New Roman" w:hAnsi="Times New Roman"/>
          <w:b/>
          <w:bCs/>
          <w:sz w:val="24"/>
          <w:szCs w:val="24"/>
        </w:rPr>
        <w:t>Компонент</w:t>
      </w:r>
      <w:r w:rsidR="00F46915" w:rsidRPr="0068185D">
        <w:rPr>
          <w:rFonts w:ascii="Times New Roman" w:hAnsi="Times New Roman"/>
          <w:b/>
          <w:bCs/>
          <w:sz w:val="24"/>
          <w:szCs w:val="24"/>
        </w:rPr>
        <w:t>-МИГ</w:t>
      </w:r>
      <w:r w:rsidR="004F4EFD" w:rsidRPr="00187EF4">
        <w:rPr>
          <w:rFonts w:ascii="Times New Roman" w:hAnsi="Times New Roman"/>
          <w:b/>
          <w:bCs/>
          <w:sz w:val="24"/>
          <w:szCs w:val="24"/>
        </w:rPr>
        <w:t xml:space="preserve">“, кандидатът </w:t>
      </w:r>
      <w:r w:rsidR="004F4EFD" w:rsidRPr="00187EF4">
        <w:rPr>
          <w:rFonts w:ascii="Times New Roman" w:hAnsi="Times New Roman"/>
          <w:b/>
          <w:bCs/>
          <w:sz w:val="24"/>
          <w:szCs w:val="24"/>
          <w:u w:val="single"/>
        </w:rPr>
        <w:t>задължително</w:t>
      </w:r>
      <w:r w:rsidR="004F4EFD" w:rsidRPr="00187EF4">
        <w:rPr>
          <w:rFonts w:ascii="Times New Roman" w:hAnsi="Times New Roman"/>
          <w:b/>
          <w:bCs/>
          <w:sz w:val="24"/>
          <w:szCs w:val="24"/>
        </w:rPr>
        <w:t xml:space="preserve"> трябва да избере </w:t>
      </w:r>
      <w:r w:rsidR="0082089C">
        <w:rPr>
          <w:rFonts w:ascii="Times New Roman" w:hAnsi="Times New Roman"/>
          <w:b/>
          <w:bCs/>
          <w:sz w:val="24"/>
          <w:szCs w:val="24"/>
        </w:rPr>
        <w:t xml:space="preserve">само </w:t>
      </w:r>
      <w:r w:rsidR="004F4EFD" w:rsidRPr="00187EF4">
        <w:rPr>
          <w:rFonts w:ascii="Times New Roman" w:hAnsi="Times New Roman"/>
          <w:b/>
          <w:bCs/>
          <w:sz w:val="24"/>
          <w:szCs w:val="24"/>
        </w:rPr>
        <w:t>един от компонент</w:t>
      </w:r>
      <w:r w:rsidR="00F46915">
        <w:rPr>
          <w:rFonts w:ascii="Times New Roman" w:hAnsi="Times New Roman"/>
          <w:b/>
          <w:bCs/>
          <w:sz w:val="24"/>
          <w:szCs w:val="24"/>
        </w:rPr>
        <w:t xml:space="preserve">ите - МИГ с одобрената </w:t>
      </w:r>
      <w:r w:rsidR="00025B92">
        <w:rPr>
          <w:rFonts w:ascii="Times New Roman" w:hAnsi="Times New Roman"/>
          <w:b/>
          <w:bCs/>
          <w:sz w:val="24"/>
          <w:szCs w:val="24"/>
        </w:rPr>
        <w:t xml:space="preserve">за финансиране </w:t>
      </w:r>
      <w:r w:rsidR="00F46915">
        <w:rPr>
          <w:rFonts w:ascii="Times New Roman" w:hAnsi="Times New Roman"/>
          <w:b/>
          <w:bCs/>
          <w:sz w:val="24"/>
          <w:szCs w:val="24"/>
        </w:rPr>
        <w:t>СВОМР, на чиято територията е допустимо</w:t>
      </w:r>
      <w:r w:rsidR="004F4EFD" w:rsidRPr="00187EF4">
        <w:rPr>
          <w:rFonts w:ascii="Times New Roman" w:hAnsi="Times New Roman"/>
          <w:b/>
          <w:bCs/>
          <w:sz w:val="24"/>
          <w:szCs w:val="24"/>
        </w:rPr>
        <w:t xml:space="preserve">, по </w:t>
      </w:r>
      <w:r w:rsidR="00F46915" w:rsidRPr="00187EF4">
        <w:rPr>
          <w:rFonts w:ascii="Times New Roman" w:hAnsi="Times New Roman"/>
          <w:b/>
          <w:bCs/>
          <w:sz w:val="24"/>
          <w:szCs w:val="24"/>
        </w:rPr>
        <w:t>ко</w:t>
      </w:r>
      <w:r w:rsidR="00F46915">
        <w:rPr>
          <w:rFonts w:ascii="Times New Roman" w:hAnsi="Times New Roman"/>
          <w:b/>
          <w:bCs/>
          <w:sz w:val="24"/>
          <w:szCs w:val="24"/>
        </w:rPr>
        <w:t>я</w:t>
      </w:r>
      <w:r w:rsidR="00F46915" w:rsidRPr="00187EF4">
        <w:rPr>
          <w:rFonts w:ascii="Times New Roman" w:hAnsi="Times New Roman"/>
          <w:b/>
          <w:bCs/>
          <w:sz w:val="24"/>
          <w:szCs w:val="24"/>
        </w:rPr>
        <w:t xml:space="preserve">то </w:t>
      </w:r>
      <w:r w:rsidR="004F4EFD" w:rsidRPr="00187EF4">
        <w:rPr>
          <w:rFonts w:ascii="Times New Roman" w:hAnsi="Times New Roman"/>
          <w:b/>
          <w:bCs/>
          <w:sz w:val="24"/>
          <w:szCs w:val="24"/>
        </w:rPr>
        <w:t xml:space="preserve">подава своето </w:t>
      </w:r>
      <w:r w:rsidR="00237BBD">
        <w:rPr>
          <w:rFonts w:ascii="Times New Roman" w:hAnsi="Times New Roman"/>
          <w:b/>
          <w:bCs/>
          <w:sz w:val="24"/>
          <w:szCs w:val="24"/>
        </w:rPr>
        <w:t xml:space="preserve">проектно </w:t>
      </w:r>
      <w:r w:rsidR="004F4EFD" w:rsidRPr="00187EF4">
        <w:rPr>
          <w:rFonts w:ascii="Times New Roman" w:hAnsi="Times New Roman"/>
          <w:b/>
          <w:bCs/>
          <w:sz w:val="24"/>
          <w:szCs w:val="24"/>
        </w:rPr>
        <w:t>предложение съгласно ци</w:t>
      </w:r>
      <w:r w:rsidR="0079105B">
        <w:rPr>
          <w:rFonts w:ascii="Times New Roman" w:hAnsi="Times New Roman"/>
          <w:b/>
          <w:bCs/>
          <w:sz w:val="24"/>
          <w:szCs w:val="24"/>
        </w:rPr>
        <w:t>т</w:t>
      </w:r>
      <w:r w:rsidR="004F4EFD" w:rsidRPr="00187EF4">
        <w:rPr>
          <w:rFonts w:ascii="Times New Roman" w:hAnsi="Times New Roman"/>
          <w:b/>
          <w:bCs/>
          <w:sz w:val="24"/>
          <w:szCs w:val="24"/>
        </w:rPr>
        <w:t xml:space="preserve">ираното по-горе. </w:t>
      </w:r>
      <w:r w:rsidR="004F4EFD" w:rsidRPr="00975A8D">
        <w:rPr>
          <w:rFonts w:ascii="Times New Roman" w:hAnsi="Times New Roman"/>
          <w:b/>
          <w:bCs/>
          <w:sz w:val="24"/>
          <w:szCs w:val="24"/>
        </w:rPr>
        <w:t>Информационната система ИСУН няма да позволи подаване на проектното предложение без избран компонент</w:t>
      </w:r>
      <w:r w:rsidR="00F46915" w:rsidRPr="00975A8D">
        <w:rPr>
          <w:rFonts w:ascii="Times New Roman" w:hAnsi="Times New Roman"/>
          <w:b/>
          <w:bCs/>
          <w:sz w:val="24"/>
          <w:szCs w:val="24"/>
        </w:rPr>
        <w:t>/</w:t>
      </w:r>
      <w:r w:rsidR="00F46915">
        <w:rPr>
          <w:rFonts w:ascii="Times New Roman" w:hAnsi="Times New Roman"/>
          <w:b/>
          <w:bCs/>
          <w:sz w:val="24"/>
          <w:szCs w:val="24"/>
        </w:rPr>
        <w:t>МИГ</w:t>
      </w:r>
      <w:r w:rsidR="004F4EFD" w:rsidRPr="00187EF4">
        <w:rPr>
          <w:rFonts w:ascii="Times New Roman" w:hAnsi="Times New Roman"/>
          <w:b/>
          <w:bCs/>
          <w:sz w:val="24"/>
          <w:szCs w:val="24"/>
        </w:rPr>
        <w:t>.</w:t>
      </w:r>
    </w:p>
    <w:p w14:paraId="063E6828" w14:textId="23636A06" w:rsidR="004F4EFD" w:rsidRPr="00187EF4" w:rsidRDefault="00F1322F" w:rsidP="00B372E6">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sidRPr="00F1322F">
        <w:rPr>
          <w:rFonts w:ascii="Times New Roman" w:hAnsi="Times New Roman"/>
          <w:b/>
          <w:bCs/>
          <w:sz w:val="24"/>
          <w:szCs w:val="24"/>
        </w:rPr>
        <w:t xml:space="preserve"> </w:t>
      </w:r>
      <w:r>
        <w:rPr>
          <w:rFonts w:ascii="Times New Roman" w:hAnsi="Times New Roman"/>
          <w:b/>
          <w:bCs/>
          <w:sz w:val="24"/>
          <w:szCs w:val="24"/>
        </w:rPr>
        <w:t>Отделни дейности,</w:t>
      </w:r>
      <w:r w:rsidR="00280824">
        <w:rPr>
          <w:rFonts w:ascii="Times New Roman" w:hAnsi="Times New Roman"/>
          <w:b/>
          <w:bCs/>
          <w:sz w:val="24"/>
          <w:szCs w:val="24"/>
        </w:rPr>
        <w:t xml:space="preserve"> </w:t>
      </w:r>
      <w:r w:rsidR="00280824" w:rsidRPr="007F0DF8">
        <w:rPr>
          <w:rFonts w:ascii="Times New Roman" w:hAnsi="Times New Roman"/>
          <w:b/>
          <w:bCs/>
          <w:sz w:val="24"/>
          <w:szCs w:val="24"/>
        </w:rPr>
        <w:t>част от дейности</w:t>
      </w:r>
      <w:r w:rsidRPr="007F0DF8">
        <w:rPr>
          <w:rFonts w:ascii="Times New Roman" w:hAnsi="Times New Roman"/>
          <w:b/>
          <w:bCs/>
          <w:sz w:val="24"/>
          <w:szCs w:val="24"/>
        </w:rPr>
        <w:t xml:space="preserve"> като напр.</w:t>
      </w:r>
      <w:r>
        <w:rPr>
          <w:rFonts w:ascii="Times New Roman" w:hAnsi="Times New Roman"/>
          <w:b/>
          <w:bCs/>
          <w:sz w:val="24"/>
          <w:szCs w:val="24"/>
        </w:rPr>
        <w:t xml:space="preserve"> обучения на педагогически специалисти/непедагогически персонал, занимания по интереси/междуучилищни дейности, мобилност на учители/преподаватели от включените в проекта образователни институции, предвид естеството им, могат да се реализират и извън територията на МИГ, но</w:t>
      </w:r>
      <w:r w:rsidRPr="00F23220">
        <w:rPr>
          <w:rFonts w:ascii="Times New Roman" w:hAnsi="Times New Roman"/>
          <w:b/>
          <w:bCs/>
          <w:sz w:val="24"/>
          <w:szCs w:val="24"/>
        </w:rPr>
        <w:t xml:space="preserve"> </w:t>
      </w:r>
      <w:r>
        <w:rPr>
          <w:rFonts w:ascii="Times New Roman" w:hAnsi="Times New Roman"/>
          <w:b/>
          <w:bCs/>
          <w:sz w:val="24"/>
          <w:szCs w:val="24"/>
        </w:rPr>
        <w:t>в</w:t>
      </w:r>
      <w:r w:rsidRPr="00F23220">
        <w:rPr>
          <w:rFonts w:ascii="Times New Roman" w:hAnsi="Times New Roman"/>
          <w:b/>
          <w:bCs/>
          <w:sz w:val="24"/>
          <w:szCs w:val="24"/>
        </w:rPr>
        <w:t xml:space="preserve">сички разходи за проектно предложение </w:t>
      </w:r>
      <w:r>
        <w:rPr>
          <w:rFonts w:ascii="Times New Roman" w:hAnsi="Times New Roman"/>
          <w:b/>
          <w:bCs/>
          <w:sz w:val="24"/>
          <w:szCs w:val="24"/>
        </w:rPr>
        <w:t xml:space="preserve">следва да </w:t>
      </w:r>
      <w:r w:rsidRPr="00F23220">
        <w:rPr>
          <w:rFonts w:ascii="Times New Roman" w:hAnsi="Times New Roman"/>
          <w:b/>
          <w:bCs/>
          <w:sz w:val="24"/>
          <w:szCs w:val="24"/>
        </w:rPr>
        <w:t xml:space="preserve">се планират/отчитат по </w:t>
      </w:r>
      <w:r>
        <w:rPr>
          <w:rFonts w:ascii="Times New Roman" w:hAnsi="Times New Roman"/>
          <w:b/>
          <w:bCs/>
          <w:sz w:val="24"/>
          <w:szCs w:val="24"/>
        </w:rPr>
        <w:t>Местонахождение (</w:t>
      </w:r>
      <w:r w:rsidRPr="00F23220">
        <w:rPr>
          <w:rFonts w:ascii="Times New Roman" w:hAnsi="Times New Roman"/>
          <w:b/>
          <w:bCs/>
          <w:sz w:val="24"/>
          <w:szCs w:val="24"/>
        </w:rPr>
        <w:t>място на изпълнение на проект</w:t>
      </w:r>
      <w:r>
        <w:rPr>
          <w:rFonts w:ascii="Times New Roman" w:hAnsi="Times New Roman"/>
          <w:b/>
          <w:bCs/>
          <w:sz w:val="24"/>
          <w:szCs w:val="24"/>
        </w:rPr>
        <w:t>а) на съответния кандидат/партньор</w:t>
      </w:r>
      <w:r w:rsidRPr="00F23220">
        <w:rPr>
          <w:rFonts w:ascii="Times New Roman" w:hAnsi="Times New Roman"/>
          <w:b/>
          <w:bCs/>
          <w:sz w:val="24"/>
          <w:szCs w:val="24"/>
        </w:rPr>
        <w:t>.</w:t>
      </w:r>
      <w:r>
        <w:rPr>
          <w:rFonts w:ascii="Times New Roman" w:hAnsi="Times New Roman"/>
          <w:b/>
          <w:bCs/>
          <w:sz w:val="24"/>
          <w:szCs w:val="24"/>
        </w:rPr>
        <w:t xml:space="preserve"> </w:t>
      </w:r>
    </w:p>
    <w:p w14:paraId="102B0EE0" w14:textId="3C59A958" w:rsidR="00237BBD" w:rsidRPr="00187EF4" w:rsidRDefault="00237BBD" w:rsidP="00237BB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p>
    <w:p w14:paraId="11B92DDE" w14:textId="0F6EABF7" w:rsidR="001E69A5" w:rsidRPr="00187EF4" w:rsidRDefault="001E69A5" w:rsidP="00F7725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bCs/>
          <w:sz w:val="24"/>
          <w:szCs w:val="24"/>
        </w:rPr>
      </w:pPr>
      <w:r w:rsidRPr="00187EF4">
        <w:rPr>
          <w:rFonts w:ascii="Times New Roman" w:hAnsi="Times New Roman"/>
          <w:b/>
          <w:bCs/>
          <w:sz w:val="24"/>
          <w:szCs w:val="24"/>
        </w:rPr>
        <w:t>Кандидатът по процедурата трябва:</w:t>
      </w:r>
    </w:p>
    <w:p w14:paraId="116AA142" w14:textId="77777777" w:rsidR="00273788" w:rsidRPr="00187EF4" w:rsidRDefault="001E69A5" w:rsidP="001E69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 </w:t>
      </w:r>
      <w:r w:rsidRPr="00187EF4">
        <w:rPr>
          <w:rFonts w:ascii="Times New Roman" w:hAnsi="Times New Roman"/>
          <w:b/>
          <w:sz w:val="24"/>
          <w:szCs w:val="24"/>
        </w:rPr>
        <w:t>да е пряко отговорен за изпълнението на дейностите по проекта</w:t>
      </w:r>
      <w:r w:rsidRPr="00187EF4">
        <w:rPr>
          <w:rFonts w:ascii="Times New Roman" w:hAnsi="Times New Roman"/>
          <w:sz w:val="24"/>
          <w:szCs w:val="24"/>
        </w:rPr>
        <w:t xml:space="preserve">; </w:t>
      </w:r>
    </w:p>
    <w:p w14:paraId="08214AFC" w14:textId="7C422AA3" w:rsidR="001E69A5" w:rsidRPr="00187EF4" w:rsidRDefault="001E69A5" w:rsidP="001E69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и</w:t>
      </w:r>
    </w:p>
    <w:p w14:paraId="004654E8" w14:textId="26B7E18B" w:rsidR="001E69A5" w:rsidRPr="00187EF4" w:rsidRDefault="0080529D" w:rsidP="001E69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187EF4">
        <w:rPr>
          <w:rFonts w:ascii="Times New Roman" w:hAnsi="Times New Roman"/>
          <w:sz w:val="24"/>
          <w:szCs w:val="24"/>
        </w:rPr>
        <w:t xml:space="preserve">- </w:t>
      </w:r>
      <w:r w:rsidR="001E69A5" w:rsidRPr="00425E96">
        <w:rPr>
          <w:rFonts w:ascii="Times New Roman" w:hAnsi="Times New Roman"/>
          <w:bCs/>
          <w:sz w:val="24"/>
          <w:szCs w:val="24"/>
        </w:rPr>
        <w:t>да разполага с необходимия</w:t>
      </w:r>
      <w:r w:rsidR="001E69A5" w:rsidRPr="00187EF4">
        <w:rPr>
          <w:rFonts w:ascii="Times New Roman" w:hAnsi="Times New Roman"/>
          <w:b/>
          <w:sz w:val="24"/>
          <w:szCs w:val="24"/>
        </w:rPr>
        <w:t xml:space="preserve"> административен</w:t>
      </w:r>
      <w:r w:rsidR="00931E12">
        <w:rPr>
          <w:rFonts w:ascii="Times New Roman" w:hAnsi="Times New Roman"/>
          <w:b/>
          <w:sz w:val="24"/>
          <w:szCs w:val="24"/>
        </w:rPr>
        <w:t xml:space="preserve"> </w:t>
      </w:r>
      <w:r w:rsidR="0055451B" w:rsidRPr="00187EF4">
        <w:rPr>
          <w:rFonts w:ascii="Times New Roman" w:hAnsi="Times New Roman"/>
          <w:b/>
          <w:sz w:val="24"/>
          <w:szCs w:val="24"/>
        </w:rPr>
        <w:t>и</w:t>
      </w:r>
      <w:r w:rsidR="0055451B">
        <w:rPr>
          <w:rFonts w:ascii="Times New Roman" w:hAnsi="Times New Roman"/>
          <w:b/>
          <w:sz w:val="24"/>
          <w:szCs w:val="24"/>
          <w:lang w:val="en-US"/>
        </w:rPr>
        <w:t xml:space="preserve"> </w:t>
      </w:r>
      <w:r w:rsidR="001E69A5" w:rsidRPr="00187EF4">
        <w:rPr>
          <w:rFonts w:ascii="Times New Roman" w:hAnsi="Times New Roman"/>
          <w:b/>
          <w:sz w:val="24"/>
          <w:szCs w:val="24"/>
        </w:rPr>
        <w:t>финансов капацитет</w:t>
      </w:r>
      <w:r w:rsidR="00830C7B">
        <w:rPr>
          <w:rFonts w:ascii="Times New Roman" w:hAnsi="Times New Roman"/>
          <w:b/>
          <w:sz w:val="24"/>
          <w:szCs w:val="24"/>
        </w:rPr>
        <w:t>/</w:t>
      </w:r>
      <w:r w:rsidR="00851F8F">
        <w:rPr>
          <w:rFonts w:ascii="Times New Roman" w:hAnsi="Times New Roman"/>
          <w:b/>
          <w:sz w:val="24"/>
          <w:szCs w:val="24"/>
        </w:rPr>
        <w:t xml:space="preserve"> </w:t>
      </w:r>
      <w:r w:rsidR="00851F8F" w:rsidRPr="00851F8F">
        <w:rPr>
          <w:rFonts w:ascii="Times New Roman" w:hAnsi="Times New Roman"/>
          <w:b/>
          <w:sz w:val="24"/>
          <w:szCs w:val="24"/>
        </w:rPr>
        <w:t xml:space="preserve">финансови ресурси и механизми за устойчивост, </w:t>
      </w:r>
      <w:r w:rsidR="00851F8F" w:rsidRPr="00425E96">
        <w:rPr>
          <w:rFonts w:ascii="Times New Roman" w:hAnsi="Times New Roman"/>
          <w:bCs/>
          <w:sz w:val="24"/>
          <w:szCs w:val="24"/>
        </w:rPr>
        <w:t xml:space="preserve">позволяващи да се изпълнят предложените в проектното предложение дейности и да се гарантира тяхната финансова устойчивост съгласно </w:t>
      </w:r>
      <w:r w:rsidR="00D71EE8" w:rsidRPr="00425E96">
        <w:rPr>
          <w:rFonts w:ascii="Times New Roman" w:hAnsi="Times New Roman"/>
          <w:bCs/>
          <w:sz w:val="24"/>
          <w:szCs w:val="24"/>
        </w:rPr>
        <w:t>Критерии</w:t>
      </w:r>
      <w:r w:rsidR="00851F8F" w:rsidRPr="00425E96">
        <w:rPr>
          <w:rFonts w:ascii="Times New Roman" w:hAnsi="Times New Roman"/>
          <w:bCs/>
          <w:sz w:val="24"/>
          <w:szCs w:val="24"/>
        </w:rPr>
        <w:t xml:space="preserve"> и </w:t>
      </w:r>
      <w:r w:rsidR="00D71EE8" w:rsidRPr="00425E96">
        <w:rPr>
          <w:rFonts w:ascii="Times New Roman" w:hAnsi="Times New Roman"/>
          <w:bCs/>
          <w:sz w:val="24"/>
          <w:szCs w:val="24"/>
        </w:rPr>
        <w:t>методология</w:t>
      </w:r>
      <w:r w:rsidR="007B7738" w:rsidRPr="00425E96">
        <w:rPr>
          <w:rFonts w:ascii="Times New Roman" w:hAnsi="Times New Roman"/>
          <w:bCs/>
          <w:sz w:val="24"/>
          <w:szCs w:val="24"/>
        </w:rPr>
        <w:t xml:space="preserve"> </w:t>
      </w:r>
      <w:r w:rsidR="00851F8F" w:rsidRPr="00425E96">
        <w:rPr>
          <w:rFonts w:ascii="Times New Roman" w:hAnsi="Times New Roman"/>
          <w:bCs/>
          <w:sz w:val="24"/>
          <w:szCs w:val="24"/>
        </w:rPr>
        <w:t>за оценка на проектни предложения по настоящата процедура</w:t>
      </w:r>
      <w:r w:rsidR="007D023D">
        <w:rPr>
          <w:rFonts w:ascii="Times New Roman" w:hAnsi="Times New Roman"/>
          <w:bCs/>
          <w:sz w:val="24"/>
          <w:szCs w:val="24"/>
        </w:rPr>
        <w:t xml:space="preserve"> </w:t>
      </w:r>
      <w:r w:rsidR="00851F8F" w:rsidRPr="00851F8F">
        <w:rPr>
          <w:rFonts w:ascii="Times New Roman" w:hAnsi="Times New Roman"/>
          <w:bCs/>
          <w:sz w:val="24"/>
          <w:szCs w:val="24"/>
        </w:rPr>
        <w:t>(</w:t>
      </w:r>
      <w:r w:rsidR="00851F8F" w:rsidRPr="00425E96">
        <w:rPr>
          <w:rFonts w:ascii="Times New Roman" w:hAnsi="Times New Roman"/>
          <w:bCs/>
          <w:i/>
          <w:iCs/>
          <w:sz w:val="24"/>
          <w:szCs w:val="24"/>
        </w:rPr>
        <w:t xml:space="preserve">Приложение </w:t>
      </w:r>
      <w:r w:rsidR="00B42E5F">
        <w:rPr>
          <w:rFonts w:ascii="Times New Roman" w:hAnsi="Times New Roman"/>
          <w:bCs/>
          <w:i/>
          <w:iCs/>
          <w:sz w:val="24"/>
          <w:szCs w:val="24"/>
          <w:lang w:val="en-US"/>
        </w:rPr>
        <w:t>I</w:t>
      </w:r>
      <w:r w:rsidR="00851F8F" w:rsidRPr="00425E96">
        <w:rPr>
          <w:rFonts w:ascii="Times New Roman" w:hAnsi="Times New Roman"/>
          <w:bCs/>
          <w:i/>
          <w:iCs/>
          <w:sz w:val="24"/>
          <w:szCs w:val="24"/>
        </w:rPr>
        <w:t>X към Условията за кандидатстване</w:t>
      </w:r>
      <w:r w:rsidR="00851F8F" w:rsidRPr="00851F8F">
        <w:rPr>
          <w:rFonts w:ascii="Times New Roman" w:hAnsi="Times New Roman"/>
          <w:b/>
          <w:sz w:val="24"/>
          <w:szCs w:val="24"/>
        </w:rPr>
        <w:t>)</w:t>
      </w:r>
      <w:r w:rsidR="001E69A5" w:rsidRPr="00187EF4">
        <w:rPr>
          <w:rFonts w:ascii="Times New Roman" w:hAnsi="Times New Roman"/>
          <w:sz w:val="24"/>
          <w:szCs w:val="24"/>
        </w:rPr>
        <w:t>.</w:t>
      </w:r>
    </w:p>
    <w:p w14:paraId="01457C39" w14:textId="6744368A" w:rsidR="00F77256" w:rsidRPr="00187EF4" w:rsidRDefault="001E69A5" w:rsidP="001E69A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При кандидатстване, кандидатът трябва да декларира в </w:t>
      </w:r>
      <w:r w:rsidR="003A2BD1" w:rsidRPr="00187EF4">
        <w:rPr>
          <w:rFonts w:ascii="Times New Roman" w:hAnsi="Times New Roman"/>
          <w:sz w:val="24"/>
          <w:szCs w:val="24"/>
        </w:rPr>
        <w:t>секция</w:t>
      </w:r>
      <w:r w:rsidRPr="00187EF4">
        <w:rPr>
          <w:rFonts w:ascii="Times New Roman" w:hAnsi="Times New Roman"/>
          <w:sz w:val="24"/>
          <w:szCs w:val="24"/>
        </w:rPr>
        <w:t xml:space="preserve"> </w:t>
      </w:r>
      <w:r w:rsidR="000871F4" w:rsidRPr="00187EF4">
        <w:rPr>
          <w:rFonts w:ascii="Times New Roman" w:hAnsi="Times New Roman"/>
          <w:sz w:val="24"/>
          <w:szCs w:val="24"/>
        </w:rPr>
        <w:t>1</w:t>
      </w:r>
      <w:r w:rsidR="000871F4" w:rsidRPr="00187EF4">
        <w:rPr>
          <w:rFonts w:ascii="Times New Roman" w:hAnsi="Times New Roman"/>
          <w:sz w:val="24"/>
          <w:szCs w:val="24"/>
          <w:lang w:val="en-US"/>
        </w:rPr>
        <w:t>1</w:t>
      </w:r>
      <w:r w:rsidR="000871F4" w:rsidRPr="00187EF4">
        <w:rPr>
          <w:rFonts w:ascii="Times New Roman" w:hAnsi="Times New Roman"/>
          <w:sz w:val="24"/>
          <w:szCs w:val="24"/>
        </w:rPr>
        <w:t xml:space="preserve"> </w:t>
      </w:r>
      <w:r w:rsidR="00280FB8" w:rsidRPr="00187EF4">
        <w:rPr>
          <w:rFonts w:ascii="Times New Roman" w:hAnsi="Times New Roman"/>
          <w:sz w:val="24"/>
          <w:szCs w:val="24"/>
        </w:rPr>
        <w:t>„Допълнителна информация, необходима за оценка на проектното предложение“</w:t>
      </w:r>
      <w:r w:rsidRPr="00187EF4">
        <w:rPr>
          <w:rFonts w:ascii="Times New Roman" w:hAnsi="Times New Roman"/>
          <w:sz w:val="24"/>
          <w:szCs w:val="24"/>
        </w:rPr>
        <w:t xml:space="preserve"> от Формуляра за кандидатстване, че разполага с необходимия финансов</w:t>
      </w:r>
      <w:r w:rsidR="0084712F">
        <w:rPr>
          <w:rFonts w:ascii="Times New Roman" w:hAnsi="Times New Roman"/>
          <w:sz w:val="24"/>
          <w:szCs w:val="24"/>
        </w:rPr>
        <w:t xml:space="preserve"> и</w:t>
      </w:r>
      <w:r w:rsidRPr="00187EF4">
        <w:rPr>
          <w:rFonts w:ascii="Times New Roman" w:hAnsi="Times New Roman"/>
          <w:sz w:val="24"/>
          <w:szCs w:val="24"/>
        </w:rPr>
        <w:t xml:space="preserve"> административен капацитет за изпълнението на проекта</w:t>
      </w:r>
      <w:r w:rsidR="00434795" w:rsidRPr="00187EF4">
        <w:rPr>
          <w:rFonts w:ascii="Times New Roman" w:hAnsi="Times New Roman"/>
          <w:sz w:val="24"/>
          <w:szCs w:val="24"/>
        </w:rPr>
        <w:t>.</w:t>
      </w:r>
    </w:p>
    <w:p w14:paraId="74C599AB" w14:textId="6963E19C" w:rsidR="00F6556C" w:rsidRPr="00187EF4" w:rsidRDefault="00732405" w:rsidP="00F77256">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b/>
          <w:sz w:val="24"/>
          <w:szCs w:val="24"/>
          <w:u w:val="single"/>
        </w:rPr>
      </w:pPr>
      <w:r w:rsidRPr="00732405">
        <w:rPr>
          <w:rFonts w:ascii="Times New Roman" w:hAnsi="Times New Roman"/>
          <w:b/>
          <w:sz w:val="24"/>
          <w:szCs w:val="24"/>
          <w:u w:val="single"/>
        </w:rPr>
        <w:t>Финансови ресурси (финансов капацитет) и механизми за устойчивост</w:t>
      </w:r>
    </w:p>
    <w:p w14:paraId="3278D7E0" w14:textId="1EA3A6D6" w:rsidR="0091726F" w:rsidRDefault="0091726F" w:rsidP="00830A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F17CFF">
        <w:rPr>
          <w:rFonts w:ascii="Times New Roman" w:hAnsi="Times New Roman"/>
          <w:bCs/>
          <w:sz w:val="24"/>
          <w:szCs w:val="24"/>
        </w:rPr>
        <w:t xml:space="preserve">Счита се, че кандидатът разполага с </w:t>
      </w:r>
      <w:r w:rsidRPr="00F17CFF">
        <w:rPr>
          <w:rFonts w:ascii="Times New Roman" w:hAnsi="Times New Roman"/>
          <w:b/>
          <w:sz w:val="24"/>
          <w:szCs w:val="24"/>
        </w:rPr>
        <w:t>финансов капацитет,</w:t>
      </w:r>
      <w:r w:rsidRPr="00F17CFF">
        <w:rPr>
          <w:rFonts w:ascii="Times New Roman" w:hAnsi="Times New Roman"/>
          <w:bCs/>
          <w:sz w:val="24"/>
          <w:szCs w:val="24"/>
        </w:rPr>
        <w:t xml:space="preserve"> в случай че неговият оборот с натрупване през последните две приключили финансови години преди датата на кандидатстване е поне </w:t>
      </w:r>
      <w:r w:rsidRPr="00F17CFF">
        <w:rPr>
          <w:rFonts w:ascii="Times New Roman" w:hAnsi="Times New Roman"/>
          <w:b/>
          <w:sz w:val="24"/>
          <w:szCs w:val="24"/>
        </w:rPr>
        <w:t>30 %</w:t>
      </w:r>
      <w:r w:rsidRPr="00F17CFF">
        <w:rPr>
          <w:rFonts w:ascii="Times New Roman" w:hAnsi="Times New Roman"/>
          <w:bCs/>
          <w:sz w:val="24"/>
          <w:szCs w:val="24"/>
        </w:rPr>
        <w:t xml:space="preserve"> от стойността на исканото финансиране по проекта</w:t>
      </w:r>
      <w:r>
        <w:rPr>
          <w:rFonts w:ascii="Times New Roman" w:hAnsi="Times New Roman"/>
          <w:bCs/>
          <w:sz w:val="24"/>
          <w:szCs w:val="24"/>
        </w:rPr>
        <w:t>.</w:t>
      </w:r>
    </w:p>
    <w:p w14:paraId="07442AD3" w14:textId="01D9F12A" w:rsidR="0091726F" w:rsidRDefault="0091726F" w:rsidP="00830A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91726F">
        <w:rPr>
          <w:rFonts w:ascii="Times New Roman" w:hAnsi="Times New Roman"/>
          <w:b/>
          <w:sz w:val="24"/>
          <w:szCs w:val="24"/>
        </w:rPr>
        <w:t>Финансовият капацитет се оценява, както следва:</w:t>
      </w:r>
    </w:p>
    <w:p w14:paraId="4F0C5E81" w14:textId="618F7963" w:rsidR="0091726F" w:rsidRPr="0091726F" w:rsidRDefault="0091726F" w:rsidP="0091726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91726F">
        <w:rPr>
          <w:rFonts w:ascii="Times New Roman" w:hAnsi="Times New Roman"/>
          <w:b/>
          <w:sz w:val="24"/>
          <w:szCs w:val="24"/>
        </w:rPr>
        <w:t xml:space="preserve">- за кандидат - община – </w:t>
      </w:r>
      <w:r w:rsidRPr="0091726F">
        <w:rPr>
          <w:rFonts w:ascii="Times New Roman" w:hAnsi="Times New Roman"/>
          <w:bCs/>
          <w:sz w:val="24"/>
          <w:szCs w:val="24"/>
        </w:rPr>
        <w:t xml:space="preserve">финансовият капацитет се оценява на база на бюджета на общината за текущата финансова година от Закона за държавния бюджет към </w:t>
      </w:r>
      <w:r w:rsidR="00051C9D">
        <w:rPr>
          <w:rFonts w:ascii="Times New Roman" w:hAnsi="Times New Roman"/>
          <w:bCs/>
          <w:sz w:val="24"/>
          <w:szCs w:val="24"/>
        </w:rPr>
        <w:t>датата</w:t>
      </w:r>
      <w:r w:rsidR="00051C9D" w:rsidRPr="0091726F">
        <w:rPr>
          <w:rFonts w:ascii="Times New Roman" w:hAnsi="Times New Roman"/>
          <w:bCs/>
          <w:sz w:val="24"/>
          <w:szCs w:val="24"/>
        </w:rPr>
        <w:t xml:space="preserve"> </w:t>
      </w:r>
      <w:r w:rsidRPr="0091726F">
        <w:rPr>
          <w:rFonts w:ascii="Times New Roman" w:hAnsi="Times New Roman"/>
          <w:bCs/>
          <w:sz w:val="24"/>
          <w:szCs w:val="24"/>
        </w:rPr>
        <w:t>на кандидатстването</w:t>
      </w:r>
      <w:r>
        <w:rPr>
          <w:rFonts w:ascii="Times New Roman" w:hAnsi="Times New Roman"/>
          <w:bCs/>
          <w:sz w:val="24"/>
          <w:szCs w:val="24"/>
        </w:rPr>
        <w:t>;</w:t>
      </w:r>
      <w:r w:rsidRPr="0091726F">
        <w:rPr>
          <w:rFonts w:ascii="Times New Roman" w:hAnsi="Times New Roman"/>
          <w:b/>
          <w:sz w:val="24"/>
          <w:szCs w:val="24"/>
        </w:rPr>
        <w:t xml:space="preserve"> </w:t>
      </w:r>
    </w:p>
    <w:p w14:paraId="28924C3D" w14:textId="771BBA7B" w:rsidR="0091726F" w:rsidRPr="0091726F" w:rsidRDefault="0091726F" w:rsidP="0091726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91726F">
        <w:rPr>
          <w:rFonts w:ascii="Times New Roman" w:hAnsi="Times New Roman"/>
          <w:b/>
          <w:sz w:val="24"/>
          <w:szCs w:val="24"/>
        </w:rPr>
        <w:t>- за кандидат – държавно/общинско училище</w:t>
      </w:r>
      <w:r w:rsidR="00EC6487">
        <w:rPr>
          <w:rFonts w:ascii="Times New Roman" w:hAnsi="Times New Roman"/>
          <w:b/>
          <w:sz w:val="24"/>
          <w:szCs w:val="24"/>
        </w:rPr>
        <w:t>/детска градина</w:t>
      </w:r>
      <w:r w:rsidRPr="0091726F">
        <w:rPr>
          <w:rFonts w:ascii="Times New Roman" w:hAnsi="Times New Roman"/>
          <w:b/>
          <w:sz w:val="24"/>
          <w:szCs w:val="24"/>
        </w:rPr>
        <w:t xml:space="preserve"> – </w:t>
      </w:r>
      <w:r w:rsidRPr="0091726F">
        <w:rPr>
          <w:rFonts w:ascii="Times New Roman" w:hAnsi="Times New Roman"/>
          <w:bCs/>
          <w:sz w:val="24"/>
          <w:szCs w:val="24"/>
        </w:rPr>
        <w:t xml:space="preserve">финансовият капацитет се оценява на база на касовото изпълнение на бюджета им за последните две приключили финансови години към </w:t>
      </w:r>
      <w:r w:rsidR="00AF3A8E">
        <w:rPr>
          <w:rFonts w:ascii="Times New Roman" w:hAnsi="Times New Roman"/>
          <w:bCs/>
          <w:sz w:val="24"/>
          <w:szCs w:val="24"/>
        </w:rPr>
        <w:t>датата</w:t>
      </w:r>
      <w:r w:rsidRPr="0091726F">
        <w:rPr>
          <w:rFonts w:ascii="Times New Roman" w:hAnsi="Times New Roman"/>
          <w:bCs/>
          <w:sz w:val="24"/>
          <w:szCs w:val="24"/>
        </w:rPr>
        <w:t xml:space="preserve"> на кандидатстване</w:t>
      </w:r>
      <w:r>
        <w:rPr>
          <w:rFonts w:ascii="Times New Roman" w:hAnsi="Times New Roman"/>
          <w:bCs/>
          <w:sz w:val="24"/>
          <w:szCs w:val="24"/>
        </w:rPr>
        <w:t>;</w:t>
      </w:r>
    </w:p>
    <w:p w14:paraId="0F837DAE" w14:textId="128FEAA2" w:rsidR="0091726F" w:rsidRPr="0091726F" w:rsidRDefault="0091726F" w:rsidP="0091726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91726F">
        <w:rPr>
          <w:rFonts w:ascii="Times New Roman" w:hAnsi="Times New Roman"/>
          <w:b/>
          <w:sz w:val="24"/>
          <w:szCs w:val="24"/>
        </w:rPr>
        <w:t>- за кандидат – частно училище</w:t>
      </w:r>
      <w:r w:rsidR="00EC6487">
        <w:rPr>
          <w:rFonts w:ascii="Times New Roman" w:hAnsi="Times New Roman"/>
          <w:b/>
          <w:sz w:val="24"/>
          <w:szCs w:val="24"/>
        </w:rPr>
        <w:t>/детска градина</w:t>
      </w:r>
      <w:r w:rsidRPr="0091726F">
        <w:rPr>
          <w:rFonts w:ascii="Times New Roman" w:hAnsi="Times New Roman"/>
          <w:b/>
          <w:sz w:val="24"/>
          <w:szCs w:val="24"/>
        </w:rPr>
        <w:t xml:space="preserve"> - </w:t>
      </w:r>
      <w:r w:rsidRPr="0091726F">
        <w:rPr>
          <w:rFonts w:ascii="Times New Roman" w:hAnsi="Times New Roman"/>
          <w:bCs/>
          <w:sz w:val="24"/>
          <w:szCs w:val="24"/>
        </w:rPr>
        <w:t xml:space="preserve">финансовият капацитет се оценява на база на оборота му за последните две приключили финансови години, вкл. финансирането от държавния бюджет, към </w:t>
      </w:r>
      <w:r w:rsidR="00194BEF">
        <w:rPr>
          <w:rFonts w:ascii="Times New Roman" w:hAnsi="Times New Roman"/>
          <w:bCs/>
          <w:sz w:val="24"/>
          <w:szCs w:val="24"/>
        </w:rPr>
        <w:t>датата</w:t>
      </w:r>
      <w:r w:rsidRPr="0091726F">
        <w:rPr>
          <w:rFonts w:ascii="Times New Roman" w:hAnsi="Times New Roman"/>
          <w:bCs/>
          <w:sz w:val="24"/>
          <w:szCs w:val="24"/>
        </w:rPr>
        <w:t xml:space="preserve"> на кандидатстване или друг приложим счетоводен документ (за частните училища като отчет за приходите и разходите (ОПР), баланс, отчет за стопанската и нестопанската дейност, отразени в Годишен отчет за дейността - ГОД), съдържащ отчет за изпълнението на бюджета на съответната организация;</w:t>
      </w:r>
      <w:r w:rsidRPr="0091726F">
        <w:rPr>
          <w:rFonts w:ascii="Times New Roman" w:hAnsi="Times New Roman"/>
          <w:b/>
          <w:sz w:val="24"/>
          <w:szCs w:val="24"/>
        </w:rPr>
        <w:t xml:space="preserve"> </w:t>
      </w:r>
    </w:p>
    <w:p w14:paraId="21058E35" w14:textId="6350F373" w:rsidR="0091726F" w:rsidRDefault="0091726F" w:rsidP="0091726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91726F">
        <w:rPr>
          <w:rFonts w:ascii="Times New Roman" w:hAnsi="Times New Roman"/>
          <w:b/>
          <w:sz w:val="24"/>
          <w:szCs w:val="24"/>
        </w:rPr>
        <w:t xml:space="preserve">- за кандидат – ЮЛНЦ - </w:t>
      </w:r>
      <w:r w:rsidRPr="0091726F">
        <w:rPr>
          <w:rFonts w:ascii="Times New Roman" w:hAnsi="Times New Roman"/>
          <w:bCs/>
          <w:sz w:val="24"/>
          <w:szCs w:val="24"/>
        </w:rPr>
        <w:t xml:space="preserve">финансовият капацитет се оценява на база на оборота му за последните две приключили финансови години от стопанската и нестопанската дейност към </w:t>
      </w:r>
      <w:r w:rsidR="00194BEF">
        <w:rPr>
          <w:rFonts w:ascii="Times New Roman" w:hAnsi="Times New Roman"/>
          <w:bCs/>
          <w:sz w:val="24"/>
          <w:szCs w:val="24"/>
        </w:rPr>
        <w:t>датата</w:t>
      </w:r>
      <w:r w:rsidRPr="0091726F">
        <w:rPr>
          <w:rFonts w:ascii="Times New Roman" w:hAnsi="Times New Roman"/>
          <w:bCs/>
          <w:sz w:val="24"/>
          <w:szCs w:val="24"/>
        </w:rPr>
        <w:t xml:space="preserve"> на </w:t>
      </w:r>
      <w:r w:rsidRPr="0091726F">
        <w:rPr>
          <w:rFonts w:ascii="Times New Roman" w:hAnsi="Times New Roman"/>
          <w:bCs/>
          <w:sz w:val="24"/>
          <w:szCs w:val="24"/>
        </w:rPr>
        <w:lastRenderedPageBreak/>
        <w:t>кандидатстване и приложими счетоводни документи – ОПР, баланс, отчет за стопанската и нестопанската дейност, отразени в ГОД.</w:t>
      </w:r>
    </w:p>
    <w:p w14:paraId="4BD44AA0" w14:textId="455496AE" w:rsidR="00EC6487" w:rsidRPr="008A0020" w:rsidRDefault="00EC6487" w:rsidP="00EC648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EC6487">
        <w:rPr>
          <w:rFonts w:ascii="Times New Roman" w:hAnsi="Times New Roman"/>
          <w:bCs/>
          <w:sz w:val="24"/>
          <w:szCs w:val="24"/>
        </w:rPr>
        <w:t>Под „</w:t>
      </w:r>
      <w:r w:rsidRPr="008A0020">
        <w:rPr>
          <w:rFonts w:ascii="Times New Roman" w:hAnsi="Times New Roman"/>
          <w:b/>
          <w:sz w:val="24"/>
          <w:szCs w:val="24"/>
        </w:rPr>
        <w:t>общ оборот за две приключили финансови години</w:t>
      </w:r>
      <w:r w:rsidRPr="008A0020">
        <w:rPr>
          <w:rFonts w:ascii="Times New Roman" w:hAnsi="Times New Roman"/>
          <w:bCs/>
          <w:sz w:val="24"/>
          <w:szCs w:val="24"/>
        </w:rPr>
        <w:t xml:space="preserve">“ за кандидат – </w:t>
      </w:r>
      <w:r w:rsidRPr="008A0020">
        <w:rPr>
          <w:rFonts w:ascii="Times New Roman" w:hAnsi="Times New Roman"/>
          <w:b/>
          <w:sz w:val="24"/>
          <w:szCs w:val="24"/>
        </w:rPr>
        <w:t>държавно/общинско училище/детска градина</w:t>
      </w:r>
      <w:r w:rsidRPr="008A0020">
        <w:rPr>
          <w:rFonts w:ascii="Times New Roman" w:hAnsi="Times New Roman"/>
          <w:bCs/>
          <w:sz w:val="24"/>
          <w:szCs w:val="24"/>
        </w:rPr>
        <w:t xml:space="preserve"> се разбира годишното изпълнение на делегирания бюджет за образователната институция (училище/детска градина), включително и финансирания по проекти извън делегирания бюджет, за последните две приключили финансови години и други приходи (раздел „Приходи, помощи и дарения“ от Сборен отчет за касовото изпълнение на училището/</w:t>
      </w:r>
      <w:proofErr w:type="spellStart"/>
      <w:r w:rsidRPr="008A0020">
        <w:rPr>
          <w:rFonts w:ascii="Times New Roman" w:hAnsi="Times New Roman"/>
          <w:bCs/>
          <w:sz w:val="24"/>
          <w:szCs w:val="24"/>
        </w:rPr>
        <w:t>детскта</w:t>
      </w:r>
      <w:proofErr w:type="spellEnd"/>
      <w:r w:rsidRPr="008A0020">
        <w:rPr>
          <w:rFonts w:ascii="Times New Roman" w:hAnsi="Times New Roman"/>
          <w:bCs/>
          <w:sz w:val="24"/>
          <w:szCs w:val="24"/>
        </w:rPr>
        <w:t xml:space="preserve"> градина). За </w:t>
      </w:r>
      <w:r w:rsidRPr="008A0020">
        <w:rPr>
          <w:rFonts w:ascii="Times New Roman" w:hAnsi="Times New Roman"/>
          <w:b/>
          <w:sz w:val="24"/>
          <w:szCs w:val="24"/>
        </w:rPr>
        <w:t>частно училище/детска градина</w:t>
      </w:r>
      <w:r w:rsidRPr="008A0020">
        <w:rPr>
          <w:rFonts w:ascii="Times New Roman" w:hAnsi="Times New Roman"/>
          <w:bCs/>
          <w:sz w:val="24"/>
          <w:szCs w:val="24"/>
        </w:rPr>
        <w:t xml:space="preserve"> </w:t>
      </w:r>
      <w:r w:rsidR="00A04541">
        <w:rPr>
          <w:rFonts w:ascii="Times New Roman" w:hAnsi="Times New Roman"/>
          <w:bCs/>
          <w:sz w:val="24"/>
          <w:szCs w:val="24"/>
        </w:rPr>
        <w:t xml:space="preserve">- </w:t>
      </w:r>
      <w:r w:rsidRPr="008A0020">
        <w:rPr>
          <w:rFonts w:ascii="Times New Roman" w:hAnsi="Times New Roman"/>
          <w:bCs/>
          <w:sz w:val="24"/>
          <w:szCs w:val="24"/>
        </w:rPr>
        <w:t xml:space="preserve">сумата от годишните обороти за последните две приключили финансови години заедно/съвкупно от стопанската и нестопанската дейности, включително и финансирания по проекти. Нестопанската дейност за целите на процедурата включва изпълнението по получената държавна субсидия съгласно ЗПУО и Наредбата за финансиране на институциите в системата на предучилищното и училищно образование, включително финансирания по проекти за нестопански дейности, ако е приложимо. </w:t>
      </w:r>
    </w:p>
    <w:p w14:paraId="2A3FAE79" w14:textId="77777777" w:rsidR="00EC6487" w:rsidRPr="00EC6487" w:rsidRDefault="00EC6487" w:rsidP="00EC648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8A0020">
        <w:rPr>
          <w:rFonts w:ascii="Times New Roman" w:hAnsi="Times New Roman"/>
          <w:bCs/>
          <w:sz w:val="24"/>
          <w:szCs w:val="24"/>
        </w:rPr>
        <w:t>Под „</w:t>
      </w:r>
      <w:r w:rsidRPr="008A0020">
        <w:rPr>
          <w:rFonts w:ascii="Times New Roman" w:hAnsi="Times New Roman"/>
          <w:b/>
          <w:sz w:val="24"/>
          <w:szCs w:val="24"/>
        </w:rPr>
        <w:t>общ оборот за две приключили финансови години</w:t>
      </w:r>
      <w:r w:rsidRPr="008A0020">
        <w:rPr>
          <w:rFonts w:ascii="Times New Roman" w:hAnsi="Times New Roman"/>
          <w:bCs/>
          <w:sz w:val="24"/>
          <w:szCs w:val="24"/>
        </w:rPr>
        <w:t xml:space="preserve">“ за </w:t>
      </w:r>
      <w:r w:rsidRPr="008A0020">
        <w:rPr>
          <w:rFonts w:ascii="Times New Roman" w:hAnsi="Times New Roman"/>
          <w:b/>
          <w:sz w:val="24"/>
          <w:szCs w:val="24"/>
        </w:rPr>
        <w:t>ЮЛНЦ</w:t>
      </w:r>
      <w:r w:rsidRPr="008A0020">
        <w:rPr>
          <w:rFonts w:ascii="Times New Roman" w:hAnsi="Times New Roman"/>
          <w:bCs/>
          <w:sz w:val="24"/>
          <w:szCs w:val="24"/>
        </w:rPr>
        <w:t xml:space="preserve"> следва да се разбира сумата от годишните</w:t>
      </w:r>
      <w:r w:rsidRPr="00EC6487">
        <w:rPr>
          <w:rFonts w:ascii="Times New Roman" w:hAnsi="Times New Roman"/>
          <w:bCs/>
          <w:sz w:val="24"/>
          <w:szCs w:val="24"/>
        </w:rPr>
        <w:t xml:space="preserve"> обороти на юридическото лице за последните две приключили финансови години заедно/съвкупно за стопанската и нестопанската дейности.</w:t>
      </w:r>
    </w:p>
    <w:p w14:paraId="4F3D36E9" w14:textId="35CA6A22" w:rsidR="00EC6487" w:rsidRDefault="00EC6487" w:rsidP="00EC648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EC6487">
        <w:rPr>
          <w:rFonts w:ascii="Times New Roman" w:hAnsi="Times New Roman"/>
          <w:bCs/>
          <w:sz w:val="24"/>
          <w:szCs w:val="24"/>
        </w:rPr>
        <w:t>За целите на настоящата процедура под „</w:t>
      </w:r>
      <w:r w:rsidRPr="00EC6487">
        <w:rPr>
          <w:rFonts w:ascii="Times New Roman" w:hAnsi="Times New Roman"/>
          <w:b/>
          <w:sz w:val="24"/>
          <w:szCs w:val="24"/>
        </w:rPr>
        <w:t>годишен оборот</w:t>
      </w:r>
      <w:r w:rsidRPr="00EC6487">
        <w:rPr>
          <w:rFonts w:ascii="Times New Roman" w:hAnsi="Times New Roman"/>
          <w:bCs/>
          <w:sz w:val="24"/>
          <w:szCs w:val="24"/>
        </w:rPr>
        <w:t>“ се разбират нетните приходи от продажби от стопанската дейност (параграф 15</w:t>
      </w:r>
      <w:r w:rsidR="0064766F">
        <w:rPr>
          <w:rFonts w:ascii="Times New Roman" w:hAnsi="Times New Roman"/>
          <w:bCs/>
          <w:sz w:val="24"/>
          <w:szCs w:val="24"/>
        </w:rPr>
        <w:t> </w:t>
      </w:r>
      <w:r w:rsidRPr="00EC6487">
        <w:rPr>
          <w:rFonts w:ascii="Times New Roman" w:hAnsi="Times New Roman"/>
          <w:bCs/>
          <w:sz w:val="24"/>
          <w:szCs w:val="24"/>
        </w:rPr>
        <w:t>100</w:t>
      </w:r>
      <w:r w:rsidR="0064766F">
        <w:rPr>
          <w:rFonts w:ascii="Times New Roman" w:hAnsi="Times New Roman"/>
          <w:bCs/>
          <w:sz w:val="24"/>
          <w:szCs w:val="24"/>
        </w:rPr>
        <w:t xml:space="preserve"> от ОПР формат на НСИ</w:t>
      </w:r>
      <w:r w:rsidRPr="00EC6487">
        <w:rPr>
          <w:rFonts w:ascii="Times New Roman" w:hAnsi="Times New Roman"/>
          <w:bCs/>
          <w:sz w:val="24"/>
          <w:szCs w:val="24"/>
        </w:rPr>
        <w:t>) плюс приходите от нестопанската дейност за съответната финансова година.</w:t>
      </w:r>
    </w:p>
    <w:p w14:paraId="53FF80BD" w14:textId="0238E25A" w:rsidR="00EC6487" w:rsidRPr="00EC6487" w:rsidRDefault="00EC6487" w:rsidP="00EC648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EC6487">
        <w:rPr>
          <w:rFonts w:ascii="Times New Roman" w:hAnsi="Times New Roman"/>
          <w:b/>
          <w:sz w:val="24"/>
          <w:szCs w:val="24"/>
        </w:rPr>
        <w:t xml:space="preserve">Финансовият капацитет на кандидата се оценява на база представените счетоводни документи и служебната проверка по критерий № </w:t>
      </w:r>
      <w:r>
        <w:rPr>
          <w:rFonts w:ascii="Times New Roman" w:hAnsi="Times New Roman"/>
          <w:b/>
          <w:sz w:val="24"/>
          <w:szCs w:val="24"/>
        </w:rPr>
        <w:t xml:space="preserve">9 от Група </w:t>
      </w:r>
      <w:r>
        <w:rPr>
          <w:rFonts w:ascii="Times New Roman" w:hAnsi="Times New Roman"/>
          <w:b/>
          <w:sz w:val="24"/>
          <w:szCs w:val="24"/>
          <w:lang w:val="en-US"/>
        </w:rPr>
        <w:t>I</w:t>
      </w:r>
      <w:r w:rsidRPr="00EC6487">
        <w:rPr>
          <w:rFonts w:ascii="Times New Roman" w:hAnsi="Times New Roman"/>
          <w:b/>
          <w:sz w:val="24"/>
          <w:szCs w:val="24"/>
        </w:rPr>
        <w:t xml:space="preserve"> </w:t>
      </w:r>
      <w:r>
        <w:rPr>
          <w:rFonts w:ascii="Times New Roman" w:hAnsi="Times New Roman"/>
          <w:b/>
          <w:sz w:val="24"/>
          <w:szCs w:val="24"/>
        </w:rPr>
        <w:t>на</w:t>
      </w:r>
      <w:r w:rsidRPr="00EC6487">
        <w:rPr>
          <w:rFonts w:ascii="Times New Roman" w:hAnsi="Times New Roman"/>
          <w:b/>
          <w:sz w:val="24"/>
          <w:szCs w:val="24"/>
        </w:rPr>
        <w:t xml:space="preserve"> Приложение </w:t>
      </w:r>
      <w:r w:rsidR="00E42444">
        <w:rPr>
          <w:rFonts w:ascii="Times New Roman" w:hAnsi="Times New Roman"/>
          <w:b/>
          <w:sz w:val="24"/>
          <w:szCs w:val="24"/>
          <w:lang w:val="en-US"/>
        </w:rPr>
        <w:t>I</w:t>
      </w:r>
      <w:r w:rsidRPr="008A0020">
        <w:rPr>
          <w:rFonts w:ascii="Times New Roman" w:hAnsi="Times New Roman"/>
          <w:b/>
          <w:sz w:val="24"/>
          <w:szCs w:val="24"/>
        </w:rPr>
        <w:t>X</w:t>
      </w:r>
      <w:r w:rsidRPr="00EC6487">
        <w:rPr>
          <w:rFonts w:ascii="Times New Roman" w:hAnsi="Times New Roman"/>
          <w:b/>
          <w:sz w:val="24"/>
          <w:szCs w:val="24"/>
        </w:rPr>
        <w:t xml:space="preserve"> Критерии и методология за оценка на проектни предложения по процедурата. </w:t>
      </w:r>
    </w:p>
    <w:p w14:paraId="0BFAC800" w14:textId="77777777" w:rsidR="00EC6487" w:rsidRPr="00EC6487" w:rsidRDefault="00EC6487" w:rsidP="00EC648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EC6487">
        <w:rPr>
          <w:rFonts w:ascii="Times New Roman" w:hAnsi="Times New Roman"/>
          <w:b/>
          <w:sz w:val="24"/>
          <w:szCs w:val="24"/>
        </w:rPr>
        <w:t>!!! В случай че исканите документи от кандидати са налични в МОНИТОРСТАТ на Националния статистически институт, същите се проверяват по служебен път, когато е осигурена възможност за това.</w:t>
      </w:r>
    </w:p>
    <w:p w14:paraId="1DEB4DDC" w14:textId="2ED76CB6" w:rsidR="00EC6487" w:rsidRPr="00EC6487" w:rsidRDefault="00EC6487" w:rsidP="00EC648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EC6487">
        <w:rPr>
          <w:rFonts w:ascii="Times New Roman" w:hAnsi="Times New Roman"/>
          <w:b/>
          <w:sz w:val="24"/>
          <w:szCs w:val="24"/>
        </w:rPr>
        <w:t>В случай че исканите документи, заверени по реда на Закона за счетоводство, са публично достъпни на други електронни източници, кандидатът следва да предостави линк към източниците, в които са налични за целите на оценката на финансовия капацитет. В случай че документът/</w:t>
      </w:r>
      <w:proofErr w:type="spellStart"/>
      <w:r w:rsidRPr="00EC6487">
        <w:rPr>
          <w:rFonts w:ascii="Times New Roman" w:hAnsi="Times New Roman"/>
          <w:b/>
          <w:sz w:val="24"/>
          <w:szCs w:val="24"/>
        </w:rPr>
        <w:t>ите</w:t>
      </w:r>
      <w:proofErr w:type="spellEnd"/>
      <w:r w:rsidRPr="00EC6487">
        <w:rPr>
          <w:rFonts w:ascii="Times New Roman" w:hAnsi="Times New Roman"/>
          <w:b/>
          <w:sz w:val="24"/>
          <w:szCs w:val="24"/>
        </w:rPr>
        <w:t xml:space="preserve"> не е/са публично </w:t>
      </w:r>
      <w:proofErr w:type="spellStart"/>
      <w:r w:rsidRPr="00EC6487">
        <w:rPr>
          <w:rFonts w:ascii="Times New Roman" w:hAnsi="Times New Roman"/>
          <w:b/>
          <w:sz w:val="24"/>
          <w:szCs w:val="24"/>
        </w:rPr>
        <w:t>опосвестен</w:t>
      </w:r>
      <w:proofErr w:type="spellEnd"/>
      <w:r w:rsidRPr="00EC6487">
        <w:rPr>
          <w:rFonts w:ascii="Times New Roman" w:hAnsi="Times New Roman"/>
          <w:b/>
          <w:sz w:val="24"/>
          <w:szCs w:val="24"/>
        </w:rPr>
        <w:t>/и, се прилагат от кандидата в ИСУН.</w:t>
      </w:r>
    </w:p>
    <w:p w14:paraId="0FEDD061" w14:textId="74C4755C" w:rsidR="00320582" w:rsidRPr="0046741B" w:rsidRDefault="0046741B" w:rsidP="0032058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46741B">
        <w:rPr>
          <w:rFonts w:ascii="Times New Roman" w:hAnsi="Times New Roman"/>
          <w:bCs/>
          <w:sz w:val="24"/>
          <w:szCs w:val="24"/>
        </w:rPr>
        <w:t xml:space="preserve">Счита се, че са налице </w:t>
      </w:r>
      <w:r w:rsidRPr="0046741B">
        <w:rPr>
          <w:rFonts w:ascii="Times New Roman" w:hAnsi="Times New Roman"/>
          <w:b/>
          <w:sz w:val="24"/>
          <w:szCs w:val="24"/>
        </w:rPr>
        <w:t>механизми за устойчивост</w:t>
      </w:r>
      <w:r w:rsidRPr="0046741B">
        <w:rPr>
          <w:rFonts w:ascii="Times New Roman" w:hAnsi="Times New Roman"/>
          <w:bCs/>
          <w:sz w:val="24"/>
          <w:szCs w:val="24"/>
        </w:rPr>
        <w:t xml:space="preserve">, когато кандидатът е посочил във Формуляра за кандидатстване, секция </w:t>
      </w:r>
      <w:r w:rsidRPr="008A0020">
        <w:rPr>
          <w:rFonts w:ascii="Times New Roman" w:hAnsi="Times New Roman"/>
          <w:bCs/>
          <w:sz w:val="24"/>
          <w:szCs w:val="24"/>
        </w:rPr>
        <w:t>11</w:t>
      </w:r>
      <w:r w:rsidRPr="0046741B">
        <w:rPr>
          <w:rFonts w:ascii="Times New Roman" w:hAnsi="Times New Roman"/>
          <w:bCs/>
          <w:sz w:val="24"/>
          <w:szCs w:val="24"/>
        </w:rPr>
        <w:t xml:space="preserve"> „Допълнителна информация, необходима за оценка на проектното предложение“, </w:t>
      </w:r>
      <w:r w:rsidRPr="00AF2B2A">
        <w:rPr>
          <w:rFonts w:ascii="Times New Roman" w:hAnsi="Times New Roman"/>
          <w:bCs/>
          <w:sz w:val="24"/>
          <w:szCs w:val="24"/>
        </w:rPr>
        <w:t>поле „Устойчивост“,</w:t>
      </w:r>
      <w:r w:rsidRPr="0046741B">
        <w:rPr>
          <w:rFonts w:ascii="Times New Roman" w:hAnsi="Times New Roman"/>
          <w:bCs/>
          <w:sz w:val="24"/>
          <w:szCs w:val="24"/>
        </w:rPr>
        <w:t xml:space="preserve"> начините, чрез които ще осигури възможност ползите от проекта за целевите групи да продължат да съществуват и след края на финансирането по проекта, и е посочил потенциалните източници за финансиране след приключване на проекта и те са реалистични и надеждни.</w:t>
      </w:r>
    </w:p>
    <w:p w14:paraId="4E2B795C" w14:textId="77777777" w:rsidR="00830AD1" w:rsidRPr="00187EF4" w:rsidRDefault="00FF6DD3" w:rsidP="00830AD1">
      <w:pPr>
        <w:pBdr>
          <w:top w:val="single" w:sz="4" w:space="1" w:color="auto"/>
          <w:left w:val="single" w:sz="4" w:space="4" w:color="auto"/>
          <w:bottom w:val="single" w:sz="4" w:space="1" w:color="auto"/>
          <w:right w:val="single" w:sz="4" w:space="4" w:color="auto"/>
        </w:pBdr>
        <w:spacing w:before="240" w:after="0" w:line="240" w:lineRule="auto"/>
        <w:jc w:val="both"/>
        <w:rPr>
          <w:rFonts w:ascii="Times New Roman" w:hAnsi="Times New Roman"/>
          <w:sz w:val="24"/>
          <w:szCs w:val="24"/>
          <w:u w:val="single"/>
        </w:rPr>
      </w:pPr>
      <w:r w:rsidRPr="00187EF4">
        <w:rPr>
          <w:rFonts w:ascii="Times New Roman" w:hAnsi="Times New Roman"/>
          <w:b/>
          <w:sz w:val="24"/>
          <w:szCs w:val="24"/>
          <w:u w:val="single"/>
        </w:rPr>
        <w:t>Административен капацитет</w:t>
      </w:r>
      <w:r w:rsidRPr="00187EF4">
        <w:rPr>
          <w:rFonts w:ascii="Times New Roman" w:hAnsi="Times New Roman"/>
          <w:sz w:val="24"/>
          <w:szCs w:val="24"/>
          <w:u w:val="single"/>
        </w:rPr>
        <w:t xml:space="preserve"> </w:t>
      </w:r>
    </w:p>
    <w:p w14:paraId="164F67EA" w14:textId="0CF0642C" w:rsidR="007C7E73" w:rsidRDefault="007C7E73" w:rsidP="00C7359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t xml:space="preserve">Екипът за организация и управление на проекта следва да бъде съобразен със спецификата и обема на заложените дейности. За доказване на административен капацитет кандидатът следва да представи </w:t>
      </w:r>
      <w:r w:rsidRPr="00D565D9">
        <w:rPr>
          <w:rFonts w:ascii="Times New Roman" w:hAnsi="Times New Roman"/>
          <w:b/>
          <w:bCs/>
          <w:sz w:val="24"/>
          <w:szCs w:val="24"/>
        </w:rPr>
        <w:t>автобиографии</w:t>
      </w:r>
      <w:r w:rsidRPr="007C7E73">
        <w:rPr>
          <w:rFonts w:ascii="Times New Roman" w:hAnsi="Times New Roman"/>
          <w:sz w:val="24"/>
          <w:szCs w:val="24"/>
        </w:rPr>
        <w:t xml:space="preserve"> по образец (</w:t>
      </w:r>
      <w:r w:rsidRPr="00D565D9">
        <w:rPr>
          <w:rFonts w:ascii="Times New Roman" w:hAnsi="Times New Roman"/>
          <w:i/>
          <w:iCs/>
          <w:sz w:val="24"/>
          <w:szCs w:val="24"/>
        </w:rPr>
        <w:t>Приложение V към Условията за кандидатстване</w:t>
      </w:r>
      <w:r w:rsidRPr="007C7E73">
        <w:rPr>
          <w:rFonts w:ascii="Times New Roman" w:hAnsi="Times New Roman"/>
          <w:sz w:val="24"/>
          <w:szCs w:val="24"/>
        </w:rPr>
        <w:t xml:space="preserve">) на членовете на основния екип за организация и управление, който включва </w:t>
      </w:r>
      <w:r w:rsidRPr="00D565D9">
        <w:rPr>
          <w:rFonts w:ascii="Times New Roman" w:hAnsi="Times New Roman"/>
          <w:b/>
          <w:bCs/>
          <w:sz w:val="24"/>
          <w:szCs w:val="24"/>
        </w:rPr>
        <w:t>задължително ръководител на проекта, координатор и счетоводител (финансист)</w:t>
      </w:r>
      <w:r w:rsidRPr="007C7E73">
        <w:rPr>
          <w:rFonts w:ascii="Times New Roman" w:hAnsi="Times New Roman"/>
          <w:sz w:val="24"/>
          <w:szCs w:val="24"/>
        </w:rPr>
        <w:t>. Счита се, че е налице административен капацитет за изпълнение на проекта, видно от представените автобиографии, когато:</w:t>
      </w:r>
    </w:p>
    <w:p w14:paraId="0D09F688" w14:textId="77777777" w:rsidR="007C7E73" w:rsidRPr="007C7E73" w:rsidRDefault="007C7E73" w:rsidP="007C7E7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t>- Ръководителят на проекта има минимум 2 години опит в управлението/изпълнението на сходен тип дейности и/или управление/изпълнение на сходен тип проекти;</w:t>
      </w:r>
    </w:p>
    <w:p w14:paraId="52437042" w14:textId="77777777" w:rsidR="007C7E73" w:rsidRPr="007C7E73" w:rsidRDefault="007C7E73" w:rsidP="007C7E7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lastRenderedPageBreak/>
        <w:t>- Всеки от останалите двама членове на основния екип има най-малко 1 година опит в изпълнението на сходен тип дейности и/или управление/изпълнение на сходен тип проекти.</w:t>
      </w:r>
    </w:p>
    <w:p w14:paraId="00367E4E" w14:textId="77777777" w:rsidR="007C7E73" w:rsidRPr="007C7E73" w:rsidRDefault="007C7E73" w:rsidP="007C7E7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t xml:space="preserve">В тази </w:t>
      </w:r>
      <w:r w:rsidRPr="00803E1C">
        <w:rPr>
          <w:rFonts w:ascii="Times New Roman" w:hAnsi="Times New Roman"/>
          <w:sz w:val="24"/>
          <w:szCs w:val="24"/>
        </w:rPr>
        <w:t xml:space="preserve">връзка в поле „Участие в други програми и проекти/заетост по тях“ </w:t>
      </w:r>
      <w:proofErr w:type="spellStart"/>
      <w:r w:rsidRPr="00803E1C">
        <w:rPr>
          <w:rFonts w:ascii="Times New Roman" w:hAnsi="Times New Roman"/>
          <w:sz w:val="24"/>
          <w:szCs w:val="24"/>
        </w:rPr>
        <w:t>oт</w:t>
      </w:r>
      <w:proofErr w:type="spellEnd"/>
      <w:r w:rsidRPr="00803E1C">
        <w:rPr>
          <w:rFonts w:ascii="Times New Roman" w:hAnsi="Times New Roman"/>
          <w:sz w:val="24"/>
          <w:szCs w:val="24"/>
        </w:rPr>
        <w:t xml:space="preserve"> представените автобиографии следва да e посочен период на изпълнение/участие в проектите, както и заетостта по тях.</w:t>
      </w:r>
    </w:p>
    <w:p w14:paraId="45982025" w14:textId="1645ABD6" w:rsidR="007C7E73" w:rsidRPr="007C7E73" w:rsidRDefault="007C7E73" w:rsidP="007C7E7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t>По преценка на кандидата и партньорите</w:t>
      </w:r>
      <w:r w:rsidR="00ED1FF2">
        <w:rPr>
          <w:rFonts w:ascii="Times New Roman" w:hAnsi="Times New Roman"/>
          <w:sz w:val="24"/>
          <w:szCs w:val="24"/>
        </w:rPr>
        <w:t>, ако има такива,</w:t>
      </w:r>
      <w:r w:rsidRPr="007C7E73">
        <w:rPr>
          <w:rFonts w:ascii="Times New Roman" w:hAnsi="Times New Roman"/>
          <w:sz w:val="24"/>
          <w:szCs w:val="24"/>
        </w:rPr>
        <w:t xml:space="preserve"> в екипа за организация и управление на проекта могат да бъдат включени и други позиции, за които на етапа на кандидатстване не се представят автобиографии на съответните членове, но задължително се описват исканата квалификация и отговорности за тях в секция </w:t>
      </w:r>
      <w:r w:rsidRPr="0059610D">
        <w:rPr>
          <w:rFonts w:ascii="Times New Roman" w:hAnsi="Times New Roman"/>
          <w:sz w:val="24"/>
          <w:szCs w:val="24"/>
        </w:rPr>
        <w:t>10.</w:t>
      </w:r>
      <w:r w:rsidRPr="007C7E73">
        <w:rPr>
          <w:rFonts w:ascii="Times New Roman" w:hAnsi="Times New Roman"/>
          <w:sz w:val="24"/>
          <w:szCs w:val="24"/>
        </w:rPr>
        <w:t xml:space="preserve"> „Екип“ от Формуляра за кандидатстване.</w:t>
      </w:r>
    </w:p>
    <w:p w14:paraId="781612EA" w14:textId="77777777" w:rsidR="007C7E73" w:rsidRPr="007C7E73" w:rsidRDefault="007C7E73" w:rsidP="007C7E7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t>За целите на процедурата под „</w:t>
      </w:r>
      <w:r w:rsidRPr="007C7E73">
        <w:rPr>
          <w:rFonts w:ascii="Times New Roman" w:hAnsi="Times New Roman"/>
          <w:sz w:val="24"/>
          <w:szCs w:val="24"/>
          <w:u w:val="single"/>
        </w:rPr>
        <w:t>сходен тип дейности</w:t>
      </w:r>
      <w:r w:rsidRPr="007C7E73">
        <w:rPr>
          <w:rFonts w:ascii="Times New Roman" w:hAnsi="Times New Roman"/>
          <w:sz w:val="24"/>
          <w:szCs w:val="24"/>
        </w:rPr>
        <w:t xml:space="preserve">“ следва да се разбират дейности в сферата на образованието и/или работата с уязвими групи. </w:t>
      </w:r>
    </w:p>
    <w:p w14:paraId="01E0A3AE" w14:textId="37C0C424" w:rsidR="007C7E73" w:rsidRPr="007C7E73" w:rsidRDefault="007C7E73" w:rsidP="007C7E7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C7E73">
        <w:rPr>
          <w:rFonts w:ascii="Times New Roman" w:hAnsi="Times New Roman"/>
          <w:sz w:val="24"/>
          <w:szCs w:val="24"/>
        </w:rPr>
        <w:t>Под „</w:t>
      </w:r>
      <w:r w:rsidRPr="007C7E73">
        <w:rPr>
          <w:rFonts w:ascii="Times New Roman" w:hAnsi="Times New Roman"/>
          <w:sz w:val="24"/>
          <w:szCs w:val="24"/>
          <w:u w:val="single"/>
        </w:rPr>
        <w:t>сходен тип проекти</w:t>
      </w:r>
      <w:r w:rsidRPr="007C7E73">
        <w:rPr>
          <w:rFonts w:ascii="Times New Roman" w:hAnsi="Times New Roman"/>
          <w:sz w:val="24"/>
          <w:szCs w:val="24"/>
        </w:rPr>
        <w:t xml:space="preserve">“ следва да се разбират </w:t>
      </w:r>
      <w:r w:rsidR="00FD27A0">
        <w:rPr>
          <w:rFonts w:ascii="Times New Roman" w:hAnsi="Times New Roman"/>
          <w:sz w:val="24"/>
          <w:szCs w:val="24"/>
        </w:rPr>
        <w:t xml:space="preserve">изпълнявани </w:t>
      </w:r>
      <w:r w:rsidRPr="007C7E73">
        <w:rPr>
          <w:rFonts w:ascii="Times New Roman" w:hAnsi="Times New Roman"/>
          <w:sz w:val="24"/>
          <w:szCs w:val="24"/>
        </w:rPr>
        <w:t xml:space="preserve">проекти със сходни дейности или проекти за уязвими групи като тези по настоящата </w:t>
      </w:r>
      <w:r w:rsidRPr="008A0020">
        <w:rPr>
          <w:rFonts w:ascii="Times New Roman" w:hAnsi="Times New Roman"/>
          <w:sz w:val="24"/>
          <w:szCs w:val="24"/>
        </w:rPr>
        <w:t>процедура</w:t>
      </w:r>
      <w:r w:rsidR="00F21D7F">
        <w:rPr>
          <w:rFonts w:ascii="Times New Roman" w:hAnsi="Times New Roman"/>
          <w:sz w:val="24"/>
          <w:szCs w:val="24"/>
          <w:lang w:val="en-US"/>
        </w:rPr>
        <w:t>.</w:t>
      </w:r>
      <w:r w:rsidR="00FD27A0">
        <w:rPr>
          <w:rFonts w:ascii="Times New Roman" w:hAnsi="Times New Roman"/>
          <w:sz w:val="24"/>
          <w:szCs w:val="24"/>
        </w:rPr>
        <w:t xml:space="preserve"> или адресиращи уязвими групи от територията на </w:t>
      </w:r>
      <w:proofErr w:type="spellStart"/>
      <w:r w:rsidR="00FD27A0">
        <w:rPr>
          <w:rFonts w:ascii="Times New Roman" w:hAnsi="Times New Roman"/>
          <w:sz w:val="24"/>
          <w:szCs w:val="24"/>
        </w:rPr>
        <w:t>МИГа</w:t>
      </w:r>
      <w:proofErr w:type="spellEnd"/>
      <w:r w:rsidRPr="008A0020">
        <w:rPr>
          <w:rFonts w:ascii="Times New Roman" w:hAnsi="Times New Roman"/>
          <w:sz w:val="24"/>
          <w:szCs w:val="24"/>
        </w:rPr>
        <w:t>.</w:t>
      </w:r>
    </w:p>
    <w:p w14:paraId="1E52F696" w14:textId="60DB3A37" w:rsidR="00702A84" w:rsidRPr="004F492C" w:rsidRDefault="007C7E73" w:rsidP="004F492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highlight w:val="yellow"/>
        </w:rPr>
      </w:pPr>
      <w:r w:rsidRPr="007C7E73">
        <w:rPr>
          <w:rFonts w:ascii="Times New Roman" w:hAnsi="Times New Roman"/>
          <w:sz w:val="24"/>
          <w:szCs w:val="24"/>
        </w:rPr>
        <w:t xml:space="preserve">За </w:t>
      </w:r>
      <w:r w:rsidRPr="007C7E73">
        <w:rPr>
          <w:rFonts w:ascii="Times New Roman" w:hAnsi="Times New Roman"/>
          <w:sz w:val="24"/>
          <w:szCs w:val="24"/>
          <w:u w:val="single"/>
        </w:rPr>
        <w:t>счетоводителя (финансиста) под „сходен тип дейности“</w:t>
      </w:r>
      <w:r w:rsidRPr="007C7E73">
        <w:rPr>
          <w:rFonts w:ascii="Times New Roman" w:hAnsi="Times New Roman"/>
          <w:sz w:val="24"/>
          <w:szCs w:val="24"/>
        </w:rPr>
        <w:t xml:space="preserve"> следва да се разбира извършване на счетоводни/финансови операции съгласно националното законодателство.</w:t>
      </w:r>
    </w:p>
    <w:p w14:paraId="5952363C" w14:textId="5EEA8344" w:rsidR="005D4B88" w:rsidRDefault="00A01D74" w:rsidP="005D4B88">
      <w:pPr>
        <w:pStyle w:val="Heading1"/>
        <w:rPr>
          <w:rFonts w:ascii="Times New Roman" w:eastAsiaTheme="majorEastAsia" w:hAnsi="Times New Roman"/>
          <w:b/>
          <w:color w:val="auto"/>
          <w:sz w:val="24"/>
          <w:szCs w:val="24"/>
        </w:rPr>
      </w:pPr>
      <w:bookmarkStart w:id="47" w:name="_Toc109373452"/>
      <w:bookmarkStart w:id="48" w:name="_Toc113268271"/>
      <w:r w:rsidRPr="00187EF4">
        <w:rPr>
          <w:rFonts w:ascii="Times New Roman" w:eastAsiaTheme="majorEastAsia" w:hAnsi="Times New Roman"/>
          <w:b/>
          <w:color w:val="auto"/>
          <w:sz w:val="24"/>
          <w:szCs w:val="24"/>
        </w:rPr>
        <w:t>1</w:t>
      </w:r>
      <w:r>
        <w:rPr>
          <w:rFonts w:ascii="Times New Roman" w:eastAsiaTheme="majorEastAsia" w:hAnsi="Times New Roman"/>
          <w:b/>
          <w:color w:val="auto"/>
          <w:sz w:val="24"/>
          <w:szCs w:val="24"/>
        </w:rPr>
        <w:t>1.2</w:t>
      </w:r>
      <w:r w:rsidR="00BA6714" w:rsidRPr="00187EF4">
        <w:rPr>
          <w:rFonts w:ascii="Times New Roman" w:eastAsiaTheme="majorEastAsia" w:hAnsi="Times New Roman"/>
          <w:b/>
          <w:color w:val="auto"/>
          <w:sz w:val="24"/>
          <w:szCs w:val="24"/>
        </w:rPr>
        <w:t xml:space="preserve">. </w:t>
      </w:r>
      <w:bookmarkEnd w:id="47"/>
      <w:bookmarkEnd w:id="48"/>
      <w:r>
        <w:rPr>
          <w:rFonts w:ascii="Times New Roman" w:eastAsiaTheme="majorEastAsia" w:hAnsi="Times New Roman"/>
          <w:b/>
          <w:color w:val="auto"/>
          <w:sz w:val="24"/>
          <w:szCs w:val="24"/>
        </w:rPr>
        <w:t>Недопустими кандидати</w:t>
      </w:r>
    </w:p>
    <w:p w14:paraId="7617C9D0" w14:textId="55554ADD" w:rsidR="009F664F" w:rsidRDefault="009F664F"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b/>
          <w:bCs/>
          <w:sz w:val="24"/>
          <w:szCs w:val="24"/>
        </w:rPr>
      </w:pPr>
      <w:r w:rsidRPr="009F664F">
        <w:rPr>
          <w:rFonts w:ascii="Times New Roman" w:hAnsi="Times New Roman"/>
          <w:b/>
          <w:bCs/>
          <w:sz w:val="24"/>
          <w:szCs w:val="24"/>
        </w:rPr>
        <w:t xml:space="preserve">Местните инициативни групи </w:t>
      </w:r>
      <w:r w:rsidR="00C1442F" w:rsidRPr="00D565D9">
        <w:rPr>
          <w:rFonts w:ascii="Times New Roman" w:hAnsi="Times New Roman"/>
          <w:b/>
          <w:bCs/>
          <w:sz w:val="24"/>
          <w:szCs w:val="24"/>
          <w:u w:val="single"/>
        </w:rPr>
        <w:t>НЕ</w:t>
      </w:r>
      <w:r w:rsidR="00C1442F">
        <w:rPr>
          <w:rFonts w:ascii="Times New Roman" w:hAnsi="Times New Roman"/>
          <w:b/>
          <w:bCs/>
          <w:sz w:val="24"/>
          <w:szCs w:val="24"/>
        </w:rPr>
        <w:t xml:space="preserve"> </w:t>
      </w:r>
      <w:r w:rsidRPr="009F664F">
        <w:rPr>
          <w:rFonts w:ascii="Times New Roman" w:hAnsi="Times New Roman"/>
          <w:b/>
          <w:bCs/>
          <w:sz w:val="24"/>
          <w:szCs w:val="24"/>
        </w:rPr>
        <w:t>са допустими кандидати по тази процедура.</w:t>
      </w:r>
    </w:p>
    <w:p w14:paraId="438D652D" w14:textId="25AD19EB" w:rsidR="00A01D74" w:rsidRPr="00820962" w:rsidRDefault="002D1F0D"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Pr>
          <w:rFonts w:ascii="Times New Roman" w:hAnsi="Times New Roman"/>
          <w:b/>
          <w:bCs/>
          <w:sz w:val="24"/>
          <w:szCs w:val="24"/>
        </w:rPr>
        <w:t xml:space="preserve">В </w:t>
      </w:r>
      <w:r w:rsidR="00A01D74" w:rsidRPr="00820962">
        <w:rPr>
          <w:rFonts w:ascii="Times New Roman" w:hAnsi="Times New Roman"/>
          <w:b/>
          <w:bCs/>
          <w:sz w:val="24"/>
          <w:szCs w:val="24"/>
        </w:rPr>
        <w:t>процедура чрез подбор на проектни предложения не може да участва и безвъзмездна финансова помощ не се предоставя на кандидат</w:t>
      </w:r>
      <w:r w:rsidR="00A01D74" w:rsidRPr="00820962">
        <w:rPr>
          <w:rFonts w:ascii="Times New Roman" w:hAnsi="Times New Roman"/>
          <w:sz w:val="24"/>
          <w:szCs w:val="24"/>
        </w:rPr>
        <w:t xml:space="preserve">, за който са налице обстоятелства за отстраняване от участие в процедура за възлагане на обществена поръчка съгласно Закона за обществените поръчки (ЗОП) или който не е изпълнил разпореждане на Европейската комисия (ЕК) за възстановяване на предоставената му неправомерна и несъвместима държавна помощ или по отношение на който са налице обстоятелства, основание за недопустимост, изрично посочени в Условията за кандидатстване, в т.ч.: </w:t>
      </w:r>
    </w:p>
    <w:p w14:paraId="226F4957" w14:textId="5ED20607" w:rsidR="00A01D74" w:rsidRPr="00CD1F66"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820962">
        <w:rPr>
          <w:rFonts w:ascii="Times New Roman" w:hAnsi="Times New Roman"/>
          <w:sz w:val="24"/>
          <w:szCs w:val="24"/>
        </w:rPr>
        <w:t xml:space="preserve">а)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Управляващия орган и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w:t>
      </w:r>
    </w:p>
    <w:p w14:paraId="225D47DA"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б) е установено, че:</w:t>
      </w:r>
    </w:p>
    <w:p w14:paraId="6F9A4757"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0CAFC9F2"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4EE30DC6"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в) е налице неравнопоставеност в случаите по чл. 44, ал. 5 от ЗОП</w:t>
      </w:r>
    </w:p>
    <w:p w14:paraId="77943BFE"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г) е лишен от правото да упражнява определена професия или дейност съгласно законодателството на държавата, в която е извършено деянието;</w:t>
      </w:r>
    </w:p>
    <w:p w14:paraId="0CCE8207"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д) е сключил споразумение с други лица с цел нарушаване на конкуренцията, когато нарушението е установено с акт на компетентен орган;</w:t>
      </w:r>
    </w:p>
    <w:p w14:paraId="695EF8AB"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е) доказано е, че е виновен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w:t>
      </w:r>
      <w:r w:rsidRPr="00820962">
        <w:rPr>
          <w:rFonts w:ascii="Times New Roman" w:hAnsi="Times New Roman"/>
          <w:sz w:val="24"/>
          <w:szCs w:val="24"/>
        </w:rPr>
        <w:lastRenderedPageBreak/>
        <w:t>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7B76A5D0"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ж) 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w:t>
      </w:r>
    </w:p>
    <w:p w14:paraId="11C419C5"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 з)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 </w:t>
      </w:r>
    </w:p>
    <w:p w14:paraId="2B1D6220"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 и) лицата с правомощия за представителство, вземане на решения или контрол спрямо тях са осъдени с влязла в сила присъда за:</w:t>
      </w:r>
    </w:p>
    <w:p w14:paraId="214A2B03" w14:textId="315674B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 престъпление по чл. </w:t>
      </w:r>
      <w:r w:rsidR="00714AE6">
        <w:rPr>
          <w:rFonts w:ascii="Times New Roman" w:hAnsi="Times New Roman"/>
          <w:sz w:val="24"/>
          <w:szCs w:val="24"/>
        </w:rPr>
        <w:t>114а – 114т</w:t>
      </w:r>
      <w:r w:rsidRPr="00820962">
        <w:rPr>
          <w:rFonts w:ascii="Times New Roman" w:hAnsi="Times New Roman"/>
          <w:sz w:val="24"/>
          <w:szCs w:val="24"/>
        </w:rPr>
        <w:t>, чл. 159а - 159г, чл. 172, чл. 192а, чл. 194 - 217, чл. 219 - 252, чл. 253 - 260, чл. 301 - 307, чл. 321, 321а и чл. 352 - 353е от Наказателния кодекс;</w:t>
      </w:r>
    </w:p>
    <w:p w14:paraId="3560CD36"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престъпление, аналогично на посочените по-горе, в друга държава членка или трета страна;</w:t>
      </w:r>
    </w:p>
    <w:p w14:paraId="5DAD5028"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й) се е опитал да:</w:t>
      </w:r>
    </w:p>
    <w:p w14:paraId="5CE8E991"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повлияе на вземането на решение, свързано с отстраняването, подбора или сключването на договор, включително чрез предоставяне на невярна или заблуждаваща информация, или</w:t>
      </w:r>
    </w:p>
    <w:p w14:paraId="6E55541D"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получи информация, която може да му даде неоснователно предимство в процедурата.</w:t>
      </w:r>
    </w:p>
    <w:p w14:paraId="5A88C0B7"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 к) е налице конфликт на интереси по смисъла на § 2, т. 21 от допълнителните разпоредби на ЗОП или </w:t>
      </w:r>
      <w:r>
        <w:rPr>
          <w:rFonts w:ascii="Times New Roman" w:hAnsi="Times New Roman"/>
          <w:sz w:val="24"/>
          <w:szCs w:val="24"/>
        </w:rPr>
        <w:t xml:space="preserve">в отношения </w:t>
      </w:r>
      <w:r w:rsidRPr="00820962">
        <w:rPr>
          <w:rFonts w:ascii="Times New Roman" w:hAnsi="Times New Roman"/>
          <w:sz w:val="24"/>
          <w:szCs w:val="24"/>
        </w:rPr>
        <w:t xml:space="preserve">по смисъла на член 61 от Регламент (ЕС, ЕВРАТОМ) </w:t>
      </w:r>
      <w:r>
        <w:rPr>
          <w:rFonts w:ascii="Times New Roman" w:hAnsi="Times New Roman"/>
          <w:sz w:val="24"/>
          <w:szCs w:val="24"/>
        </w:rPr>
        <w:t>2024</w:t>
      </w:r>
      <w:r w:rsidRPr="00820962">
        <w:rPr>
          <w:rFonts w:ascii="Times New Roman" w:hAnsi="Times New Roman"/>
          <w:sz w:val="24"/>
          <w:szCs w:val="24"/>
        </w:rPr>
        <w:t>/</w:t>
      </w:r>
      <w:r>
        <w:rPr>
          <w:rFonts w:ascii="Times New Roman" w:hAnsi="Times New Roman"/>
          <w:sz w:val="24"/>
          <w:szCs w:val="24"/>
        </w:rPr>
        <w:t>2509</w:t>
      </w:r>
      <w:r w:rsidRPr="00820962">
        <w:rPr>
          <w:rFonts w:ascii="Times New Roman" w:hAnsi="Times New Roman"/>
          <w:sz w:val="24"/>
          <w:szCs w:val="24"/>
        </w:rPr>
        <w:t xml:space="preserve"> на Европейския парламент и на Съвета от </w:t>
      </w:r>
      <w:r>
        <w:rPr>
          <w:rFonts w:ascii="Times New Roman" w:hAnsi="Times New Roman"/>
          <w:sz w:val="24"/>
          <w:szCs w:val="24"/>
        </w:rPr>
        <w:t xml:space="preserve">23 септември 2024 </w:t>
      </w:r>
      <w:r w:rsidRPr="00820962">
        <w:rPr>
          <w:rFonts w:ascii="Times New Roman" w:hAnsi="Times New Roman"/>
          <w:sz w:val="24"/>
          <w:szCs w:val="24"/>
        </w:rPr>
        <w:t xml:space="preserve">относно финансовите правила, приложими за общия бюджет на Съюза, който не може да бъде отстранен, включително е: </w:t>
      </w:r>
    </w:p>
    <w:p w14:paraId="4B5600C6" w14:textId="5CC86C91"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 свързано лице по смисъла на § 1, т. </w:t>
      </w:r>
      <w:r>
        <w:rPr>
          <w:rFonts w:ascii="Times New Roman" w:hAnsi="Times New Roman"/>
          <w:sz w:val="24"/>
          <w:szCs w:val="24"/>
        </w:rPr>
        <w:t>9</w:t>
      </w:r>
      <w:r w:rsidRPr="00820962">
        <w:rPr>
          <w:rFonts w:ascii="Times New Roman" w:hAnsi="Times New Roman"/>
          <w:sz w:val="24"/>
          <w:szCs w:val="24"/>
        </w:rPr>
        <w:t xml:space="preserve"> от допълнителн</w:t>
      </w:r>
      <w:r>
        <w:rPr>
          <w:rFonts w:ascii="Times New Roman" w:hAnsi="Times New Roman"/>
          <w:sz w:val="24"/>
          <w:szCs w:val="24"/>
        </w:rPr>
        <w:t>и</w:t>
      </w:r>
      <w:r w:rsidRPr="00820962">
        <w:rPr>
          <w:rFonts w:ascii="Times New Roman" w:hAnsi="Times New Roman"/>
          <w:sz w:val="24"/>
          <w:szCs w:val="24"/>
        </w:rPr>
        <w:t>т</w:t>
      </w:r>
      <w:r>
        <w:rPr>
          <w:rFonts w:ascii="Times New Roman" w:hAnsi="Times New Roman"/>
          <w:sz w:val="24"/>
          <w:szCs w:val="24"/>
        </w:rPr>
        <w:t>е</w:t>
      </w:r>
      <w:r w:rsidRPr="00820962">
        <w:rPr>
          <w:rFonts w:ascii="Times New Roman" w:hAnsi="Times New Roman"/>
          <w:sz w:val="24"/>
          <w:szCs w:val="24"/>
        </w:rPr>
        <w:t xml:space="preserve"> разпоредб</w:t>
      </w:r>
      <w:r>
        <w:rPr>
          <w:rFonts w:ascii="Times New Roman" w:hAnsi="Times New Roman"/>
          <w:sz w:val="24"/>
          <w:szCs w:val="24"/>
        </w:rPr>
        <w:t>и</w:t>
      </w:r>
      <w:r w:rsidRPr="00820962">
        <w:rPr>
          <w:rFonts w:ascii="Times New Roman" w:hAnsi="Times New Roman"/>
          <w:sz w:val="24"/>
          <w:szCs w:val="24"/>
        </w:rPr>
        <w:t xml:space="preserve"> на Закона за </w:t>
      </w:r>
      <w:r w:rsidR="00847725">
        <w:rPr>
          <w:rFonts w:ascii="Times New Roman" w:hAnsi="Times New Roman"/>
          <w:sz w:val="24"/>
          <w:szCs w:val="24"/>
        </w:rPr>
        <w:t>сметната палата</w:t>
      </w:r>
      <w:r w:rsidRPr="00820962">
        <w:rPr>
          <w:rFonts w:ascii="Times New Roman" w:hAnsi="Times New Roman"/>
          <w:sz w:val="24"/>
          <w:szCs w:val="24"/>
        </w:rPr>
        <w:t xml:space="preserve"> с ръководителя на управляващия орган; </w:t>
      </w:r>
    </w:p>
    <w:p w14:paraId="3D689308" w14:textId="0FF9D996"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 в случаите по чл. </w:t>
      </w:r>
      <w:r>
        <w:rPr>
          <w:rFonts w:ascii="Times New Roman" w:hAnsi="Times New Roman"/>
          <w:sz w:val="24"/>
          <w:szCs w:val="24"/>
        </w:rPr>
        <w:t xml:space="preserve">86 </w:t>
      </w:r>
      <w:r w:rsidRPr="00820962">
        <w:rPr>
          <w:rFonts w:ascii="Times New Roman" w:hAnsi="Times New Roman"/>
          <w:sz w:val="24"/>
          <w:szCs w:val="24"/>
        </w:rPr>
        <w:t xml:space="preserve">или </w:t>
      </w:r>
      <w:r>
        <w:rPr>
          <w:rFonts w:ascii="Times New Roman" w:hAnsi="Times New Roman"/>
          <w:sz w:val="24"/>
          <w:szCs w:val="24"/>
        </w:rPr>
        <w:t>87</w:t>
      </w:r>
      <w:r w:rsidRPr="00820962">
        <w:rPr>
          <w:rFonts w:ascii="Times New Roman" w:hAnsi="Times New Roman"/>
          <w:sz w:val="24"/>
          <w:szCs w:val="24"/>
        </w:rPr>
        <w:t xml:space="preserve"> от Закона за </w:t>
      </w:r>
      <w:r w:rsidR="00EF5DCF">
        <w:rPr>
          <w:rFonts w:ascii="Times New Roman" w:hAnsi="Times New Roman"/>
          <w:sz w:val="24"/>
          <w:szCs w:val="24"/>
        </w:rPr>
        <w:t>сметната палата</w:t>
      </w:r>
      <w:r>
        <w:rPr>
          <w:rFonts w:ascii="Times New Roman" w:hAnsi="Times New Roman"/>
          <w:sz w:val="24"/>
          <w:szCs w:val="24"/>
          <w:lang w:val="en-US"/>
        </w:rPr>
        <w:t>.</w:t>
      </w:r>
      <w:r w:rsidRPr="00820962">
        <w:rPr>
          <w:rFonts w:ascii="Times New Roman" w:hAnsi="Times New Roman"/>
          <w:sz w:val="24"/>
          <w:szCs w:val="24"/>
        </w:rPr>
        <w:t xml:space="preserve"> </w:t>
      </w:r>
    </w:p>
    <w:p w14:paraId="6FDD7158" w14:textId="4116549A"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Всички лица, които са овластени да представляват кандидата, независимо дали го представляват заедно и/или поотделно при кандидатстване са длъжни да декларират, че по отношение на кандидата, респективно спрямо тях,  не е налице някое от обстоятелствата, посочени в точки от (a) до (к), като попълнят и подпишат </w:t>
      </w:r>
      <w:r w:rsidRPr="00820962">
        <w:rPr>
          <w:rFonts w:ascii="Times New Roman" w:hAnsi="Times New Roman"/>
          <w:b/>
          <w:bCs/>
          <w:sz w:val="24"/>
          <w:szCs w:val="24"/>
        </w:rPr>
        <w:t>Декларация на кандидата/партньора</w:t>
      </w:r>
      <w:r w:rsidRPr="00820962">
        <w:rPr>
          <w:rFonts w:ascii="Times New Roman" w:hAnsi="Times New Roman"/>
          <w:sz w:val="24"/>
          <w:szCs w:val="24"/>
        </w:rPr>
        <w:t xml:space="preserve"> (</w:t>
      </w:r>
      <w:r w:rsidRPr="00524DFD">
        <w:rPr>
          <w:rFonts w:ascii="Times New Roman" w:hAnsi="Times New Roman"/>
          <w:i/>
          <w:iCs/>
          <w:sz w:val="24"/>
          <w:szCs w:val="24"/>
        </w:rPr>
        <w:t>Приложение I</w:t>
      </w:r>
      <w:r w:rsidRPr="00820962">
        <w:rPr>
          <w:rFonts w:ascii="Times New Roman" w:hAnsi="Times New Roman"/>
          <w:i/>
          <w:iCs/>
          <w:sz w:val="24"/>
          <w:szCs w:val="24"/>
        </w:rPr>
        <w:t xml:space="preserve"> към Условията за кандидатстване</w:t>
      </w:r>
      <w:r w:rsidRPr="00820962">
        <w:rPr>
          <w:rFonts w:ascii="Times New Roman" w:hAnsi="Times New Roman"/>
          <w:sz w:val="24"/>
          <w:szCs w:val="24"/>
        </w:rPr>
        <w:t xml:space="preserve">), Раздел I. Липса на обстоятелства за отстраняване от участие съгласно чл. 25, ал. 2 от ЗУСЕФСУ и чл. 7 от ПМС № 23/2023 г., а при сключване на административния договор за предоставяне на безвъзмездна финансова помощ обстоятелствата се доказват: </w:t>
      </w:r>
    </w:p>
    <w:p w14:paraId="1D523C33"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 xml:space="preserve">а) с официални документи, издадени от съответните компетентни органи – за обстоятелствата, за които такива документи се издават, или заверени копия от тях, доколкото в специален закон не се изисква копията да бъдат нотариално заверени като се спазват изискванията на чл. 2, ал. 1 от Закона за електронното управление; </w:t>
      </w:r>
    </w:p>
    <w:p w14:paraId="76DC347C" w14:textId="77777777" w:rsidR="00A01D74" w:rsidRPr="00820962"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55838EC1" w14:textId="2269CD11" w:rsidR="00A01D74" w:rsidRPr="0008502A" w:rsidRDefault="00A01D74" w:rsidP="00A01D74">
      <w:pPr>
        <w:pBdr>
          <w:top w:val="single" w:sz="4" w:space="1" w:color="auto"/>
          <w:left w:val="single" w:sz="4" w:space="1" w:color="auto"/>
          <w:bottom w:val="single" w:sz="4" w:space="1" w:color="auto"/>
          <w:right w:val="single" w:sz="4" w:space="4" w:color="auto"/>
        </w:pBdr>
        <w:spacing w:before="120" w:after="0" w:line="240" w:lineRule="auto"/>
        <w:jc w:val="both"/>
        <w:rPr>
          <w:rFonts w:ascii="Times New Roman" w:hAnsi="Times New Roman"/>
          <w:sz w:val="24"/>
          <w:szCs w:val="24"/>
        </w:rPr>
      </w:pPr>
      <w:r w:rsidRPr="00820962">
        <w:rPr>
          <w:rFonts w:ascii="Times New Roman" w:hAnsi="Times New Roman"/>
          <w:b/>
          <w:bCs/>
          <w:sz w:val="24"/>
          <w:szCs w:val="24"/>
        </w:rPr>
        <w:t xml:space="preserve">Всички кандидати в </w:t>
      </w:r>
      <w:r w:rsidRPr="00E10736">
        <w:rPr>
          <w:rFonts w:ascii="Times New Roman" w:hAnsi="Times New Roman"/>
          <w:b/>
          <w:bCs/>
          <w:sz w:val="24"/>
          <w:szCs w:val="24"/>
        </w:rPr>
        <w:t>Декларация на кандидата/партньора</w:t>
      </w:r>
      <w:r w:rsidRPr="00E10736">
        <w:rPr>
          <w:rFonts w:ascii="Times New Roman" w:hAnsi="Times New Roman"/>
          <w:sz w:val="24"/>
          <w:szCs w:val="24"/>
        </w:rPr>
        <w:t xml:space="preserve"> (</w:t>
      </w:r>
      <w:r w:rsidRPr="00E10736">
        <w:rPr>
          <w:rFonts w:ascii="Times New Roman" w:hAnsi="Times New Roman"/>
          <w:i/>
          <w:iCs/>
          <w:sz w:val="24"/>
          <w:szCs w:val="24"/>
        </w:rPr>
        <w:t>Приложение</w:t>
      </w:r>
      <w:r w:rsidRPr="00820962">
        <w:rPr>
          <w:rFonts w:ascii="Times New Roman" w:hAnsi="Times New Roman"/>
          <w:i/>
          <w:iCs/>
          <w:sz w:val="24"/>
          <w:szCs w:val="24"/>
        </w:rPr>
        <w:t xml:space="preserve"> </w:t>
      </w:r>
      <w:r w:rsidRPr="00524DFD">
        <w:rPr>
          <w:rFonts w:ascii="Times New Roman" w:hAnsi="Times New Roman"/>
          <w:i/>
          <w:iCs/>
          <w:sz w:val="24"/>
          <w:szCs w:val="24"/>
        </w:rPr>
        <w:t>I</w:t>
      </w:r>
      <w:r w:rsidRPr="00820962">
        <w:rPr>
          <w:rFonts w:ascii="Times New Roman" w:hAnsi="Times New Roman"/>
          <w:i/>
          <w:iCs/>
          <w:sz w:val="24"/>
          <w:szCs w:val="24"/>
        </w:rPr>
        <w:t xml:space="preserve"> към Условията за кандидатстване</w:t>
      </w:r>
      <w:r w:rsidRPr="00820962">
        <w:rPr>
          <w:rFonts w:ascii="Times New Roman" w:hAnsi="Times New Roman"/>
          <w:sz w:val="24"/>
          <w:szCs w:val="24"/>
        </w:rPr>
        <w:t>) попълват и Раздел V. Декларация за липса на двойно финансиране и за завършеност.</w:t>
      </w:r>
    </w:p>
    <w:p w14:paraId="15A07ED9" w14:textId="668C3710" w:rsidR="00A01D74" w:rsidRDefault="00A01D74" w:rsidP="009F664F">
      <w:pPr>
        <w:pStyle w:val="Heading1"/>
        <w:rPr>
          <w:rFonts w:ascii="Times New Roman" w:eastAsiaTheme="majorEastAsia" w:hAnsi="Times New Roman"/>
          <w:b/>
          <w:color w:val="auto"/>
          <w:sz w:val="24"/>
          <w:szCs w:val="24"/>
        </w:rPr>
      </w:pPr>
      <w:r w:rsidRPr="00187EF4">
        <w:rPr>
          <w:rFonts w:ascii="Times New Roman" w:eastAsiaTheme="majorEastAsia" w:hAnsi="Times New Roman"/>
          <w:b/>
          <w:color w:val="auto"/>
          <w:sz w:val="24"/>
          <w:szCs w:val="24"/>
        </w:rPr>
        <w:lastRenderedPageBreak/>
        <w:t>12. Допустими партньори</w:t>
      </w:r>
    </w:p>
    <w:p w14:paraId="2C295241" w14:textId="11B61A65" w:rsidR="002E5BED" w:rsidRPr="00D309F7" w:rsidRDefault="00D309F7" w:rsidP="00D309F7">
      <w:pPr>
        <w:pStyle w:val="Heading1"/>
        <w:rPr>
          <w:rFonts w:ascii="Times New Roman" w:eastAsiaTheme="majorEastAsia" w:hAnsi="Times New Roman"/>
          <w:b/>
          <w:color w:val="auto"/>
          <w:sz w:val="24"/>
          <w:szCs w:val="24"/>
        </w:rPr>
      </w:pPr>
      <w:bookmarkStart w:id="49" w:name="_Toc188975681"/>
      <w:r w:rsidRPr="00F17CFF">
        <w:rPr>
          <w:rFonts w:ascii="Times New Roman" w:eastAsiaTheme="majorEastAsia" w:hAnsi="Times New Roman"/>
          <w:b/>
          <w:color w:val="auto"/>
          <w:sz w:val="24"/>
          <w:szCs w:val="24"/>
        </w:rPr>
        <w:t>12.</w:t>
      </w:r>
      <w:r>
        <w:rPr>
          <w:rFonts w:ascii="Times New Roman" w:eastAsiaTheme="majorEastAsia" w:hAnsi="Times New Roman"/>
          <w:b/>
          <w:color w:val="auto"/>
          <w:sz w:val="24"/>
          <w:szCs w:val="24"/>
        </w:rPr>
        <w:t>1.</w:t>
      </w:r>
      <w:r w:rsidRPr="00F17CFF">
        <w:rPr>
          <w:rFonts w:ascii="Times New Roman" w:eastAsiaTheme="majorEastAsia" w:hAnsi="Times New Roman"/>
          <w:b/>
          <w:color w:val="auto"/>
          <w:sz w:val="24"/>
          <w:szCs w:val="24"/>
        </w:rPr>
        <w:t xml:space="preserve"> </w:t>
      </w:r>
      <w:r w:rsidRPr="00404C39">
        <w:rPr>
          <w:rFonts w:ascii="Times New Roman" w:eastAsiaTheme="majorEastAsia" w:hAnsi="Times New Roman"/>
          <w:b/>
          <w:color w:val="auto"/>
          <w:sz w:val="24"/>
          <w:szCs w:val="24"/>
        </w:rPr>
        <w:t>Критерии за допустимост на партньорите</w:t>
      </w:r>
      <w:r w:rsidRPr="00D05D93">
        <w:rPr>
          <w:rStyle w:val="FootnoteReference"/>
          <w:rFonts w:ascii="Times New Roman" w:hAnsi="Times New Roman"/>
          <w:bCs/>
          <w:color w:val="auto"/>
          <w:sz w:val="24"/>
          <w:szCs w:val="24"/>
        </w:rPr>
        <w:footnoteReference w:id="21"/>
      </w:r>
      <w:bookmarkEnd w:id="49"/>
    </w:p>
    <w:p w14:paraId="03B40020" w14:textId="3F94C1A0" w:rsidR="005D4B88" w:rsidRPr="00187EF4" w:rsidRDefault="00E35E19" w:rsidP="00474DA0">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sz w:val="24"/>
          <w:szCs w:val="24"/>
        </w:rPr>
      </w:pPr>
      <w:r w:rsidRPr="0099328A">
        <w:rPr>
          <w:rFonts w:ascii="Times New Roman" w:hAnsi="Times New Roman"/>
          <w:b/>
          <w:bCs/>
          <w:sz w:val="24"/>
          <w:szCs w:val="24"/>
        </w:rPr>
        <w:t>Допустими партньори</w:t>
      </w:r>
      <w:r w:rsidRPr="00E35E19">
        <w:rPr>
          <w:rFonts w:ascii="Times New Roman" w:hAnsi="Times New Roman"/>
          <w:sz w:val="24"/>
          <w:szCs w:val="24"/>
        </w:rPr>
        <w:t xml:space="preserve"> по настоящата процедура чрез подбор на проектни предложения  съгласно одобрените на Четвъртото заседание на Комитета за наблюдение на ПО (проведено на 26-27 ноември 2024 г.) Критерии и методология за подбор на операция „Създаване на условия за достъп до образование чрез  преодоляване на демографски, социални и културни бариери (допълващо финансиране на подхода ВОМР)”, са </w:t>
      </w:r>
      <w:r w:rsidRPr="00E35E19">
        <w:rPr>
          <w:rFonts w:ascii="Times New Roman" w:hAnsi="Times New Roman"/>
          <w:sz w:val="24"/>
          <w:szCs w:val="24"/>
          <w:u w:val="single"/>
        </w:rPr>
        <w:t>само от територията на МИГ с одобрени стратегии за ВОМР с мерки за допълващо финансиране от ПО</w:t>
      </w:r>
      <w:r w:rsidR="00337271">
        <w:rPr>
          <w:rFonts w:ascii="Times New Roman" w:hAnsi="Times New Roman"/>
          <w:sz w:val="24"/>
          <w:szCs w:val="24"/>
          <w:u w:val="single"/>
        </w:rPr>
        <w:t xml:space="preserve"> за дейности за образование</w:t>
      </w:r>
      <w:r w:rsidR="0085093C">
        <w:rPr>
          <w:rFonts w:ascii="Times New Roman" w:hAnsi="Times New Roman"/>
          <w:sz w:val="24"/>
          <w:szCs w:val="24"/>
          <w:u w:val="single"/>
        </w:rPr>
        <w:t>, посочени в т. 8 по-горе, както следва</w:t>
      </w:r>
      <w:r w:rsidRPr="00E35E19">
        <w:rPr>
          <w:rFonts w:ascii="Times New Roman" w:hAnsi="Times New Roman"/>
          <w:sz w:val="24"/>
          <w:szCs w:val="24"/>
        </w:rPr>
        <w:t>:</w:t>
      </w:r>
    </w:p>
    <w:p w14:paraId="5E8C77D9" w14:textId="77777777" w:rsidR="00E35E19" w:rsidRPr="00E35E19" w:rsidRDefault="00E35E19" w:rsidP="009327F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rPr>
      </w:pPr>
      <w:r w:rsidRPr="00E35E19">
        <w:rPr>
          <w:rFonts w:ascii="Times New Roman" w:hAnsi="Times New Roman"/>
          <w:b/>
          <w:sz w:val="24"/>
          <w:szCs w:val="24"/>
        </w:rPr>
        <w:t>•</w:t>
      </w:r>
      <w:r w:rsidRPr="00E35E19">
        <w:rPr>
          <w:rFonts w:ascii="Times New Roman" w:hAnsi="Times New Roman"/>
          <w:b/>
          <w:sz w:val="24"/>
          <w:szCs w:val="24"/>
        </w:rPr>
        <w:tab/>
        <w:t>Общини;</w:t>
      </w:r>
    </w:p>
    <w:p w14:paraId="4DDEB4DF" w14:textId="77777777" w:rsidR="00E35E19" w:rsidRPr="00E35E19" w:rsidRDefault="00E35E19" w:rsidP="009327FC">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rPr>
      </w:pPr>
      <w:r w:rsidRPr="00E35E19">
        <w:rPr>
          <w:rFonts w:ascii="Times New Roman" w:hAnsi="Times New Roman"/>
          <w:b/>
          <w:sz w:val="24"/>
          <w:szCs w:val="24"/>
        </w:rPr>
        <w:t>•</w:t>
      </w:r>
      <w:r w:rsidRPr="00E35E19">
        <w:rPr>
          <w:rFonts w:ascii="Times New Roman" w:hAnsi="Times New Roman"/>
          <w:b/>
          <w:sz w:val="24"/>
          <w:szCs w:val="24"/>
        </w:rPr>
        <w:tab/>
        <w:t>Държавни, общински, частни детски градини и училища;</w:t>
      </w:r>
    </w:p>
    <w:p w14:paraId="1B3DF720" w14:textId="6661B978" w:rsidR="00E35E19" w:rsidRDefault="00E35E19" w:rsidP="00474DA0">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rPr>
      </w:pPr>
      <w:r w:rsidRPr="00E35E19">
        <w:rPr>
          <w:rFonts w:ascii="Times New Roman" w:hAnsi="Times New Roman"/>
          <w:b/>
          <w:sz w:val="24"/>
          <w:szCs w:val="24"/>
        </w:rPr>
        <w:t>•</w:t>
      </w:r>
      <w:r w:rsidRPr="00E35E19">
        <w:rPr>
          <w:rFonts w:ascii="Times New Roman" w:hAnsi="Times New Roman"/>
          <w:b/>
          <w:sz w:val="24"/>
          <w:szCs w:val="24"/>
        </w:rPr>
        <w:tab/>
        <w:t>Юридически лица с нестопанска цел (ЮЛНЦ) за осъществяване на дейност в обществена полза по Закона за юридическите лица с нестопанска цел (ЗЮЛНЦ) с доказан опит и експертиза в сферата на образованието и работата с уязвими групи.</w:t>
      </w:r>
    </w:p>
    <w:p w14:paraId="4E152E19" w14:textId="286923DF" w:rsidR="00EF526C" w:rsidRDefault="00EF526C" w:rsidP="00474DA0">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bCs/>
          <w:sz w:val="24"/>
          <w:szCs w:val="24"/>
        </w:rPr>
      </w:pPr>
      <w:r w:rsidRPr="00EF526C">
        <w:rPr>
          <w:rFonts w:ascii="Times New Roman" w:hAnsi="Times New Roman"/>
          <w:b/>
          <w:bCs/>
          <w:sz w:val="24"/>
          <w:szCs w:val="24"/>
        </w:rPr>
        <w:t>Общините и ЮЛНЦ – кандидати – следва да участват в задължително партньорство с допустимо училище/детска градина.</w:t>
      </w:r>
    </w:p>
    <w:p w14:paraId="6C8E8650" w14:textId="67766B6D" w:rsidR="005D4B88" w:rsidRDefault="005D4B88" w:rsidP="00474DA0">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u w:val="single"/>
        </w:rPr>
      </w:pPr>
      <w:r w:rsidRPr="00187EF4">
        <w:rPr>
          <w:rFonts w:ascii="Times New Roman" w:hAnsi="Times New Roman"/>
          <w:b/>
          <w:sz w:val="24"/>
          <w:szCs w:val="24"/>
          <w:u w:val="single"/>
        </w:rPr>
        <w:t>Специфични изисквания за допустимост на партньорите:</w:t>
      </w:r>
    </w:p>
    <w:p w14:paraId="0ACBC3BC" w14:textId="77777777" w:rsidR="00946D9D" w:rsidRPr="0099328A" w:rsidRDefault="00946D9D" w:rsidP="00946D9D">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rPr>
      </w:pPr>
      <w:r w:rsidRPr="0099328A">
        <w:rPr>
          <w:rFonts w:ascii="Times New Roman" w:hAnsi="Times New Roman"/>
          <w:b/>
          <w:sz w:val="24"/>
          <w:szCs w:val="24"/>
        </w:rPr>
        <w:t>Общините партньори следва да отговарят на специфичните изисквания за допустимост на община – кандидат съгласно т. 11. от настоящите Условия за кандидатстване. Проверката за тях се извършва също съгласно посоченото в т. 11. по-горе.</w:t>
      </w:r>
    </w:p>
    <w:p w14:paraId="45041A20" w14:textId="5DF899F6" w:rsidR="00946D9D" w:rsidRPr="00187EF4" w:rsidRDefault="00946D9D" w:rsidP="00946D9D">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u w:val="single"/>
        </w:rPr>
      </w:pPr>
      <w:r w:rsidRPr="0099328A">
        <w:rPr>
          <w:rFonts w:ascii="Times New Roman" w:hAnsi="Times New Roman"/>
          <w:b/>
          <w:sz w:val="24"/>
          <w:szCs w:val="24"/>
          <w:shd w:val="clear" w:color="auto" w:fill="D9E2F3" w:themeFill="accent1" w:themeFillTint="33"/>
        </w:rPr>
        <w:t xml:space="preserve">Община може да участва </w:t>
      </w:r>
      <w:r w:rsidR="005E268B" w:rsidRPr="0099328A">
        <w:rPr>
          <w:rFonts w:ascii="Times New Roman" w:hAnsi="Times New Roman"/>
          <w:b/>
          <w:sz w:val="24"/>
          <w:szCs w:val="24"/>
          <w:shd w:val="clear" w:color="auto" w:fill="D9E2F3" w:themeFill="accent1" w:themeFillTint="33"/>
        </w:rPr>
        <w:t xml:space="preserve">като </w:t>
      </w:r>
      <w:r w:rsidRPr="0099328A">
        <w:rPr>
          <w:rFonts w:ascii="Times New Roman" w:hAnsi="Times New Roman"/>
          <w:b/>
          <w:sz w:val="24"/>
          <w:szCs w:val="24"/>
          <w:shd w:val="clear" w:color="auto" w:fill="D9E2F3" w:themeFill="accent1" w:themeFillTint="33"/>
        </w:rPr>
        <w:t xml:space="preserve">партньор в повече проектни предложения </w:t>
      </w:r>
      <w:bookmarkStart w:id="50" w:name="_Hlk205460588"/>
      <w:r w:rsidR="00922CB3">
        <w:rPr>
          <w:rFonts w:ascii="Times New Roman" w:hAnsi="Times New Roman"/>
          <w:b/>
          <w:sz w:val="24"/>
          <w:szCs w:val="24"/>
          <w:shd w:val="clear" w:color="auto" w:fill="D9E2F3" w:themeFill="accent1" w:themeFillTint="33"/>
        </w:rPr>
        <w:t>н</w:t>
      </w:r>
      <w:r w:rsidR="00205FC0">
        <w:rPr>
          <w:rFonts w:ascii="Times New Roman" w:hAnsi="Times New Roman"/>
          <w:b/>
          <w:sz w:val="24"/>
          <w:szCs w:val="24"/>
          <w:shd w:val="clear" w:color="auto" w:fill="D9E2F3" w:themeFill="accent1" w:themeFillTint="33"/>
        </w:rPr>
        <w:t>а</w:t>
      </w:r>
      <w:r w:rsidR="00205FC0" w:rsidRPr="0099328A">
        <w:rPr>
          <w:rFonts w:ascii="Times New Roman" w:hAnsi="Times New Roman"/>
          <w:b/>
          <w:sz w:val="24"/>
          <w:szCs w:val="24"/>
          <w:shd w:val="clear" w:color="auto" w:fill="D9E2F3" w:themeFill="accent1" w:themeFillTint="33"/>
        </w:rPr>
        <w:t xml:space="preserve"> </w:t>
      </w:r>
      <w:r w:rsidRPr="0099328A">
        <w:rPr>
          <w:rFonts w:ascii="Times New Roman" w:hAnsi="Times New Roman"/>
          <w:b/>
          <w:sz w:val="24"/>
          <w:szCs w:val="24"/>
          <w:shd w:val="clear" w:color="auto" w:fill="D9E2F3" w:themeFill="accent1" w:themeFillTint="33"/>
        </w:rPr>
        <w:t>съотве</w:t>
      </w:r>
      <w:r w:rsidR="003C6526" w:rsidRPr="0099328A">
        <w:rPr>
          <w:rFonts w:ascii="Times New Roman" w:hAnsi="Times New Roman"/>
          <w:b/>
          <w:sz w:val="24"/>
          <w:szCs w:val="24"/>
          <w:shd w:val="clear" w:color="auto" w:fill="D9E2F3" w:themeFill="accent1" w:themeFillTint="33"/>
        </w:rPr>
        <w:t>т</w:t>
      </w:r>
      <w:r w:rsidRPr="0099328A">
        <w:rPr>
          <w:rFonts w:ascii="Times New Roman" w:hAnsi="Times New Roman"/>
          <w:b/>
          <w:sz w:val="24"/>
          <w:szCs w:val="24"/>
          <w:shd w:val="clear" w:color="auto" w:fill="D9E2F3" w:themeFill="accent1" w:themeFillTint="33"/>
        </w:rPr>
        <w:t>ната</w:t>
      </w:r>
      <w:r w:rsidR="00205FC0">
        <w:rPr>
          <w:rFonts w:ascii="Times New Roman" w:hAnsi="Times New Roman"/>
          <w:b/>
          <w:sz w:val="24"/>
          <w:szCs w:val="24"/>
          <w:shd w:val="clear" w:color="auto" w:fill="D9E2F3" w:themeFill="accent1" w:themeFillTint="33"/>
        </w:rPr>
        <w:t xml:space="preserve"> територия на</w:t>
      </w:r>
      <w:r w:rsidRPr="0099328A">
        <w:rPr>
          <w:rFonts w:ascii="Times New Roman" w:hAnsi="Times New Roman"/>
          <w:b/>
          <w:sz w:val="24"/>
          <w:szCs w:val="24"/>
          <w:shd w:val="clear" w:color="auto" w:fill="D9E2F3" w:themeFill="accent1" w:themeFillTint="33"/>
        </w:rPr>
        <w:t xml:space="preserve"> МИГ</w:t>
      </w:r>
      <w:r w:rsidRPr="0099328A">
        <w:rPr>
          <w:rFonts w:ascii="Times New Roman" w:hAnsi="Times New Roman"/>
          <w:b/>
          <w:sz w:val="24"/>
          <w:szCs w:val="24"/>
        </w:rPr>
        <w:t>.</w:t>
      </w:r>
      <w:bookmarkEnd w:id="50"/>
    </w:p>
    <w:p w14:paraId="389267A6" w14:textId="09C301DE" w:rsidR="00705B5D" w:rsidRPr="00187EF4" w:rsidRDefault="00705B5D" w:rsidP="00241D59">
      <w:pPr>
        <w:pBdr>
          <w:top w:val="single" w:sz="4" w:space="1" w:color="auto"/>
          <w:left w:val="single" w:sz="4" w:space="0" w:color="auto"/>
          <w:bottom w:val="single" w:sz="4" w:space="1" w:color="auto"/>
          <w:right w:val="single" w:sz="4" w:space="1" w:color="auto"/>
        </w:pBdr>
        <w:spacing w:before="240" w:after="120" w:line="240" w:lineRule="auto"/>
        <w:jc w:val="both"/>
        <w:rPr>
          <w:rFonts w:ascii="Times New Roman" w:hAnsi="Times New Roman"/>
          <w:bCs/>
          <w:sz w:val="24"/>
          <w:szCs w:val="24"/>
        </w:rPr>
      </w:pPr>
      <w:r w:rsidRPr="00187EF4">
        <w:rPr>
          <w:rFonts w:ascii="Times New Roman" w:hAnsi="Times New Roman"/>
          <w:b/>
          <w:sz w:val="24"/>
          <w:szCs w:val="24"/>
        </w:rPr>
        <w:t xml:space="preserve">Партньорите – </w:t>
      </w:r>
      <w:r w:rsidRPr="00241D59">
        <w:rPr>
          <w:rFonts w:ascii="Times New Roman" w:hAnsi="Times New Roman"/>
          <w:b/>
          <w:sz w:val="24"/>
          <w:szCs w:val="24"/>
          <w:u w:val="single"/>
        </w:rPr>
        <w:t>държавни, общински, частни детски градини и училища</w:t>
      </w:r>
      <w:r w:rsidRPr="00187EF4">
        <w:rPr>
          <w:rFonts w:ascii="Times New Roman" w:hAnsi="Times New Roman"/>
          <w:bCs/>
          <w:sz w:val="24"/>
          <w:szCs w:val="24"/>
        </w:rPr>
        <w:t xml:space="preserve"> към датата на подаване на проектното предложение</w:t>
      </w:r>
      <w:r w:rsidR="00B80117" w:rsidRPr="00187EF4">
        <w:rPr>
          <w:rFonts w:ascii="Times New Roman" w:hAnsi="Times New Roman"/>
          <w:bCs/>
          <w:sz w:val="24"/>
          <w:szCs w:val="24"/>
        </w:rPr>
        <w:t xml:space="preserve"> следва</w:t>
      </w:r>
      <w:r w:rsidR="00382E73">
        <w:rPr>
          <w:rFonts w:ascii="Times New Roman" w:hAnsi="Times New Roman"/>
          <w:bCs/>
          <w:sz w:val="24"/>
          <w:szCs w:val="24"/>
        </w:rPr>
        <w:t xml:space="preserve"> да отговарят на специфичните изисквания за допустимост</w:t>
      </w:r>
      <w:r w:rsidR="00BB732E">
        <w:rPr>
          <w:rFonts w:ascii="Times New Roman" w:hAnsi="Times New Roman"/>
          <w:bCs/>
          <w:sz w:val="24"/>
          <w:szCs w:val="24"/>
        </w:rPr>
        <w:t xml:space="preserve"> </w:t>
      </w:r>
      <w:r w:rsidR="00B73558">
        <w:rPr>
          <w:rFonts w:ascii="Times New Roman" w:hAnsi="Times New Roman"/>
          <w:bCs/>
          <w:sz w:val="24"/>
          <w:szCs w:val="24"/>
        </w:rPr>
        <w:t xml:space="preserve">на </w:t>
      </w:r>
      <w:r w:rsidR="00BB732E">
        <w:rPr>
          <w:rFonts w:ascii="Times New Roman" w:hAnsi="Times New Roman"/>
          <w:bCs/>
          <w:sz w:val="24"/>
          <w:szCs w:val="24"/>
        </w:rPr>
        <w:t xml:space="preserve">кандидати </w:t>
      </w:r>
      <w:r w:rsidR="00BB732E" w:rsidRPr="00BB732E">
        <w:rPr>
          <w:rFonts w:ascii="Times New Roman" w:hAnsi="Times New Roman"/>
          <w:bCs/>
          <w:sz w:val="24"/>
          <w:szCs w:val="24"/>
        </w:rPr>
        <w:t>държавни, общински, частни детски градини и училища</w:t>
      </w:r>
      <w:r w:rsidR="00BB732E">
        <w:rPr>
          <w:rFonts w:ascii="Times New Roman" w:hAnsi="Times New Roman"/>
          <w:bCs/>
          <w:sz w:val="24"/>
          <w:szCs w:val="24"/>
        </w:rPr>
        <w:t>, посочени в т.11.1 Критерии за допустимост на кандидатите.</w:t>
      </w:r>
      <w:r w:rsidR="00E8568F">
        <w:rPr>
          <w:rFonts w:ascii="Times New Roman" w:hAnsi="Times New Roman"/>
          <w:bCs/>
          <w:sz w:val="24"/>
          <w:szCs w:val="24"/>
        </w:rPr>
        <w:t xml:space="preserve"> Проверката за тях се извършва също съгласно посоченото в т.11.1 по-горе.</w:t>
      </w:r>
    </w:p>
    <w:p w14:paraId="6FC08A34" w14:textId="0B032C11" w:rsidR="000D0E4D" w:rsidRPr="00187EF4" w:rsidRDefault="00705B5D" w:rsidP="008C6291">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Cs/>
          <w:sz w:val="24"/>
          <w:szCs w:val="24"/>
        </w:rPr>
      </w:pPr>
      <w:r w:rsidRPr="00A77E5B">
        <w:rPr>
          <w:rFonts w:ascii="Times New Roman" w:hAnsi="Times New Roman"/>
          <w:b/>
          <w:sz w:val="24"/>
          <w:szCs w:val="24"/>
          <w:shd w:val="clear" w:color="auto" w:fill="D9E2F3" w:themeFill="accent1" w:themeFillTint="33"/>
        </w:rPr>
        <w:t>Държавни, общински, частни детски градини и училища</w:t>
      </w:r>
      <w:r w:rsidRPr="00A77E5B">
        <w:rPr>
          <w:rFonts w:ascii="Times New Roman" w:hAnsi="Times New Roman"/>
          <w:bCs/>
          <w:sz w:val="24"/>
          <w:szCs w:val="24"/>
          <w:shd w:val="clear" w:color="auto" w:fill="D9E2F3" w:themeFill="accent1" w:themeFillTint="33"/>
        </w:rPr>
        <w:t xml:space="preserve"> </w:t>
      </w:r>
      <w:r w:rsidRPr="00A77E5B">
        <w:rPr>
          <w:rFonts w:ascii="Times New Roman" w:hAnsi="Times New Roman"/>
          <w:b/>
          <w:sz w:val="24"/>
          <w:szCs w:val="24"/>
          <w:shd w:val="clear" w:color="auto" w:fill="D9E2F3" w:themeFill="accent1" w:themeFillTint="33"/>
        </w:rPr>
        <w:t xml:space="preserve">могат да участват като </w:t>
      </w:r>
      <w:r w:rsidR="00600D0C" w:rsidRPr="00A77E5B">
        <w:rPr>
          <w:rFonts w:ascii="Times New Roman" w:hAnsi="Times New Roman"/>
          <w:b/>
          <w:sz w:val="24"/>
          <w:szCs w:val="24"/>
          <w:shd w:val="clear" w:color="auto" w:fill="D9E2F3" w:themeFill="accent1" w:themeFillTint="33"/>
        </w:rPr>
        <w:t xml:space="preserve">партньор </w:t>
      </w:r>
      <w:r w:rsidR="00B80117" w:rsidRPr="00A77E5B">
        <w:rPr>
          <w:rFonts w:ascii="Times New Roman" w:hAnsi="Times New Roman"/>
          <w:b/>
          <w:sz w:val="24"/>
          <w:szCs w:val="24"/>
          <w:shd w:val="clear" w:color="auto" w:fill="D9E2F3" w:themeFill="accent1" w:themeFillTint="33"/>
        </w:rPr>
        <w:t xml:space="preserve">само </w:t>
      </w:r>
      <w:r w:rsidRPr="00A77E5B">
        <w:rPr>
          <w:rFonts w:ascii="Times New Roman" w:hAnsi="Times New Roman"/>
          <w:b/>
          <w:sz w:val="24"/>
          <w:szCs w:val="24"/>
          <w:shd w:val="clear" w:color="auto" w:fill="D9E2F3" w:themeFill="accent1" w:themeFillTint="33"/>
        </w:rPr>
        <w:t>в едно проектно предложение</w:t>
      </w:r>
      <w:r w:rsidR="00600D0C" w:rsidRPr="00A77E5B">
        <w:rPr>
          <w:rFonts w:ascii="Times New Roman" w:hAnsi="Times New Roman"/>
          <w:b/>
          <w:sz w:val="24"/>
          <w:szCs w:val="24"/>
          <w:shd w:val="clear" w:color="auto" w:fill="D9E2F3" w:themeFill="accent1" w:themeFillTint="33"/>
        </w:rPr>
        <w:t>, когато не участват като кандидат</w:t>
      </w:r>
      <w:r w:rsidR="00B80117" w:rsidRPr="00A77E5B">
        <w:rPr>
          <w:rFonts w:ascii="Times New Roman" w:hAnsi="Times New Roman"/>
          <w:b/>
          <w:sz w:val="24"/>
          <w:szCs w:val="24"/>
          <w:shd w:val="clear" w:color="auto" w:fill="D9E2F3" w:themeFill="accent1" w:themeFillTint="33"/>
        </w:rPr>
        <w:t xml:space="preserve"> по настоящата процедура</w:t>
      </w:r>
      <w:r w:rsidR="004A5645">
        <w:rPr>
          <w:rFonts w:ascii="Times New Roman" w:hAnsi="Times New Roman"/>
          <w:b/>
          <w:sz w:val="24"/>
          <w:szCs w:val="24"/>
          <w:shd w:val="clear" w:color="auto" w:fill="D9E2F3" w:themeFill="accent1" w:themeFillTint="33"/>
        </w:rPr>
        <w:t>,</w:t>
      </w:r>
      <w:r w:rsidR="00D32F17" w:rsidRPr="00A77E5B">
        <w:rPr>
          <w:shd w:val="clear" w:color="auto" w:fill="D9E2F3" w:themeFill="accent1" w:themeFillTint="33"/>
        </w:rPr>
        <w:t xml:space="preserve"> </w:t>
      </w:r>
      <w:r w:rsidR="004A5645">
        <w:rPr>
          <w:rFonts w:ascii="Times New Roman" w:hAnsi="Times New Roman"/>
          <w:b/>
          <w:sz w:val="24"/>
          <w:szCs w:val="24"/>
          <w:shd w:val="clear" w:color="auto" w:fill="D9E2F3" w:themeFill="accent1" w:themeFillTint="33"/>
        </w:rPr>
        <w:t>на територията на</w:t>
      </w:r>
      <w:r w:rsidR="003C6526" w:rsidRPr="00A77E5B">
        <w:rPr>
          <w:rFonts w:ascii="Times New Roman" w:hAnsi="Times New Roman"/>
          <w:b/>
          <w:sz w:val="24"/>
          <w:szCs w:val="24"/>
          <w:shd w:val="clear" w:color="auto" w:fill="D9E2F3" w:themeFill="accent1" w:themeFillTint="33"/>
        </w:rPr>
        <w:t xml:space="preserve"> съответната МИГ</w:t>
      </w:r>
      <w:r w:rsidR="00A77E5B">
        <w:rPr>
          <w:rFonts w:ascii="Times New Roman" w:hAnsi="Times New Roman"/>
          <w:b/>
          <w:sz w:val="24"/>
          <w:szCs w:val="24"/>
        </w:rPr>
        <w:t>.</w:t>
      </w:r>
      <w:r w:rsidR="00600D0C" w:rsidRPr="00167E12">
        <w:rPr>
          <w:rFonts w:ascii="Times New Roman" w:hAnsi="Times New Roman"/>
          <w:bCs/>
          <w:sz w:val="24"/>
          <w:szCs w:val="24"/>
        </w:rPr>
        <w:t>.</w:t>
      </w:r>
    </w:p>
    <w:p w14:paraId="392CFDDF" w14:textId="7F12AEBF" w:rsidR="0040397E" w:rsidRPr="0062074E" w:rsidRDefault="0040397E" w:rsidP="003329CB">
      <w:pPr>
        <w:pBdr>
          <w:top w:val="single" w:sz="4" w:space="1" w:color="auto"/>
          <w:left w:val="single" w:sz="4" w:space="0" w:color="auto"/>
          <w:bottom w:val="single" w:sz="4" w:space="1" w:color="auto"/>
          <w:right w:val="single" w:sz="4" w:space="1" w:color="auto"/>
        </w:pBdr>
        <w:spacing w:before="240" w:after="120" w:line="240" w:lineRule="auto"/>
        <w:jc w:val="both"/>
        <w:rPr>
          <w:rFonts w:ascii="Times New Roman" w:hAnsi="Times New Roman"/>
          <w:bCs/>
          <w:sz w:val="24"/>
          <w:szCs w:val="24"/>
        </w:rPr>
      </w:pPr>
      <w:r w:rsidRPr="003329CB">
        <w:rPr>
          <w:rFonts w:ascii="Times New Roman" w:hAnsi="Times New Roman"/>
          <w:b/>
          <w:sz w:val="24"/>
          <w:szCs w:val="24"/>
          <w:u w:val="single"/>
        </w:rPr>
        <w:t>ЮЛНЦ</w:t>
      </w:r>
      <w:r w:rsidRPr="00187EF4">
        <w:rPr>
          <w:rFonts w:ascii="Times New Roman" w:hAnsi="Times New Roman"/>
          <w:b/>
          <w:sz w:val="24"/>
          <w:szCs w:val="24"/>
        </w:rPr>
        <w:t xml:space="preserve"> – партньори </w:t>
      </w:r>
      <w:r w:rsidR="00B73558" w:rsidRPr="003329CB">
        <w:rPr>
          <w:rFonts w:ascii="Times New Roman" w:hAnsi="Times New Roman"/>
          <w:bCs/>
          <w:sz w:val="24"/>
          <w:szCs w:val="24"/>
        </w:rPr>
        <w:t xml:space="preserve">следва да </w:t>
      </w:r>
      <w:r w:rsidRPr="003329CB">
        <w:rPr>
          <w:rFonts w:ascii="Times New Roman" w:hAnsi="Times New Roman"/>
          <w:bCs/>
          <w:sz w:val="24"/>
          <w:szCs w:val="24"/>
        </w:rPr>
        <w:t xml:space="preserve">отговарят на </w:t>
      </w:r>
      <w:r w:rsidR="00B73558" w:rsidRPr="003329CB">
        <w:rPr>
          <w:rFonts w:ascii="Times New Roman" w:hAnsi="Times New Roman"/>
          <w:bCs/>
          <w:sz w:val="24"/>
          <w:szCs w:val="24"/>
        </w:rPr>
        <w:t>специфични</w:t>
      </w:r>
      <w:r w:rsidR="0062074E">
        <w:rPr>
          <w:rFonts w:ascii="Times New Roman" w:hAnsi="Times New Roman"/>
          <w:bCs/>
          <w:sz w:val="24"/>
          <w:szCs w:val="24"/>
        </w:rPr>
        <w:t>те</w:t>
      </w:r>
      <w:r w:rsidR="00B73558" w:rsidRPr="003329CB">
        <w:rPr>
          <w:rFonts w:ascii="Times New Roman" w:hAnsi="Times New Roman"/>
          <w:bCs/>
          <w:sz w:val="24"/>
          <w:szCs w:val="24"/>
        </w:rPr>
        <w:t xml:space="preserve"> </w:t>
      </w:r>
      <w:r w:rsidRPr="003329CB">
        <w:rPr>
          <w:rFonts w:ascii="Times New Roman" w:hAnsi="Times New Roman"/>
          <w:bCs/>
          <w:sz w:val="24"/>
          <w:szCs w:val="24"/>
        </w:rPr>
        <w:t xml:space="preserve">изисквания </w:t>
      </w:r>
      <w:r w:rsidR="00B73558" w:rsidRPr="003329CB">
        <w:rPr>
          <w:rFonts w:ascii="Times New Roman" w:hAnsi="Times New Roman"/>
          <w:bCs/>
          <w:sz w:val="24"/>
          <w:szCs w:val="24"/>
        </w:rPr>
        <w:t xml:space="preserve">за допустимост на </w:t>
      </w:r>
      <w:r w:rsidRPr="003329CB">
        <w:rPr>
          <w:rFonts w:ascii="Times New Roman" w:hAnsi="Times New Roman"/>
          <w:bCs/>
          <w:sz w:val="24"/>
          <w:szCs w:val="24"/>
        </w:rPr>
        <w:t>ЮЛНЦ – кандидат съгласно т.</w:t>
      </w:r>
      <w:r w:rsidR="006E3B75" w:rsidRPr="003329CB">
        <w:rPr>
          <w:rFonts w:ascii="Times New Roman" w:hAnsi="Times New Roman"/>
          <w:bCs/>
          <w:sz w:val="24"/>
          <w:szCs w:val="24"/>
        </w:rPr>
        <w:t> </w:t>
      </w:r>
      <w:r w:rsidRPr="003329CB">
        <w:rPr>
          <w:rFonts w:ascii="Times New Roman" w:hAnsi="Times New Roman"/>
          <w:bCs/>
          <w:sz w:val="24"/>
          <w:szCs w:val="24"/>
        </w:rPr>
        <w:t>11.1. от настоящите Условия за кандидатстване</w:t>
      </w:r>
      <w:r w:rsidR="00C73474">
        <w:rPr>
          <w:rFonts w:ascii="Times New Roman" w:hAnsi="Times New Roman"/>
          <w:bCs/>
          <w:sz w:val="24"/>
          <w:szCs w:val="24"/>
        </w:rPr>
        <w:t>.</w:t>
      </w:r>
      <w:r w:rsidR="00E8568F">
        <w:rPr>
          <w:rFonts w:ascii="Times New Roman" w:hAnsi="Times New Roman"/>
          <w:bCs/>
          <w:sz w:val="24"/>
          <w:szCs w:val="24"/>
        </w:rPr>
        <w:t xml:space="preserve"> Проверката за тях се извършва също съгласно посоченото в т.11.1 по-горе.</w:t>
      </w:r>
    </w:p>
    <w:p w14:paraId="70E841E3" w14:textId="484C46A4" w:rsidR="00A964D9" w:rsidRPr="00187EF4" w:rsidRDefault="00A964D9" w:rsidP="003C7DE7">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Cs/>
          <w:sz w:val="24"/>
          <w:szCs w:val="24"/>
        </w:rPr>
      </w:pPr>
      <w:r w:rsidRPr="00C0186C">
        <w:rPr>
          <w:rFonts w:ascii="Times New Roman" w:hAnsi="Times New Roman"/>
          <w:b/>
          <w:sz w:val="24"/>
          <w:szCs w:val="24"/>
          <w:shd w:val="clear" w:color="auto" w:fill="D9E2F3" w:themeFill="accent1" w:themeFillTint="33"/>
        </w:rPr>
        <w:t>ЮЛНЦ</w:t>
      </w:r>
      <w:r w:rsidRPr="00C0186C">
        <w:rPr>
          <w:rFonts w:ascii="Times New Roman" w:hAnsi="Times New Roman"/>
          <w:bCs/>
          <w:sz w:val="24"/>
          <w:szCs w:val="24"/>
          <w:shd w:val="clear" w:color="auto" w:fill="D9E2F3" w:themeFill="accent1" w:themeFillTint="33"/>
        </w:rPr>
        <w:t xml:space="preserve"> </w:t>
      </w:r>
      <w:r w:rsidR="00002EA7" w:rsidRPr="00C0186C">
        <w:rPr>
          <w:rFonts w:ascii="Times New Roman" w:hAnsi="Times New Roman"/>
          <w:b/>
          <w:sz w:val="24"/>
          <w:szCs w:val="24"/>
          <w:shd w:val="clear" w:color="auto" w:fill="D9E2F3" w:themeFill="accent1" w:themeFillTint="33"/>
        </w:rPr>
        <w:t>може да</w:t>
      </w:r>
      <w:r w:rsidR="00002EA7" w:rsidRPr="00C0186C">
        <w:rPr>
          <w:rFonts w:ascii="Times New Roman" w:hAnsi="Times New Roman"/>
          <w:bCs/>
          <w:sz w:val="24"/>
          <w:szCs w:val="24"/>
          <w:shd w:val="clear" w:color="auto" w:fill="D9E2F3" w:themeFill="accent1" w:themeFillTint="33"/>
        </w:rPr>
        <w:t xml:space="preserve"> </w:t>
      </w:r>
      <w:r w:rsidRPr="00C0186C">
        <w:rPr>
          <w:rFonts w:ascii="Times New Roman" w:hAnsi="Times New Roman"/>
          <w:b/>
          <w:sz w:val="24"/>
          <w:szCs w:val="24"/>
          <w:shd w:val="clear" w:color="auto" w:fill="D9E2F3" w:themeFill="accent1" w:themeFillTint="33"/>
        </w:rPr>
        <w:t xml:space="preserve">участва като партньор в </w:t>
      </w:r>
      <w:r w:rsidR="00002EA7" w:rsidRPr="00C0186C">
        <w:rPr>
          <w:rFonts w:ascii="Times New Roman" w:hAnsi="Times New Roman"/>
          <w:b/>
          <w:sz w:val="24"/>
          <w:szCs w:val="24"/>
          <w:shd w:val="clear" w:color="auto" w:fill="D9E2F3" w:themeFill="accent1" w:themeFillTint="33"/>
        </w:rPr>
        <w:t>повече</w:t>
      </w:r>
      <w:r w:rsidRPr="00C0186C">
        <w:rPr>
          <w:rFonts w:ascii="Times New Roman" w:hAnsi="Times New Roman"/>
          <w:b/>
          <w:sz w:val="24"/>
          <w:szCs w:val="24"/>
          <w:shd w:val="clear" w:color="auto" w:fill="D9E2F3" w:themeFill="accent1" w:themeFillTint="33"/>
        </w:rPr>
        <w:t xml:space="preserve"> проектни предложения </w:t>
      </w:r>
      <w:r w:rsidR="004A5645">
        <w:rPr>
          <w:rFonts w:ascii="Times New Roman" w:hAnsi="Times New Roman"/>
          <w:b/>
          <w:sz w:val="24"/>
          <w:szCs w:val="24"/>
          <w:shd w:val="clear" w:color="auto" w:fill="D9E2F3" w:themeFill="accent1" w:themeFillTint="33"/>
        </w:rPr>
        <w:t>на</w:t>
      </w:r>
      <w:r w:rsidR="00BD5BA6" w:rsidRPr="00C0186C">
        <w:rPr>
          <w:rFonts w:ascii="Times New Roman" w:hAnsi="Times New Roman"/>
          <w:b/>
          <w:sz w:val="24"/>
          <w:szCs w:val="24"/>
          <w:shd w:val="clear" w:color="auto" w:fill="D9E2F3" w:themeFill="accent1" w:themeFillTint="33"/>
        </w:rPr>
        <w:t xml:space="preserve"> </w:t>
      </w:r>
      <w:r w:rsidR="004A5645">
        <w:rPr>
          <w:rFonts w:ascii="Times New Roman" w:hAnsi="Times New Roman"/>
          <w:b/>
          <w:sz w:val="24"/>
          <w:szCs w:val="24"/>
          <w:shd w:val="clear" w:color="auto" w:fill="D9E2F3" w:themeFill="accent1" w:themeFillTint="33"/>
        </w:rPr>
        <w:t xml:space="preserve">територията на </w:t>
      </w:r>
      <w:r w:rsidR="00BD5BA6" w:rsidRPr="00C0186C">
        <w:rPr>
          <w:rFonts w:ascii="Times New Roman" w:hAnsi="Times New Roman"/>
          <w:b/>
          <w:sz w:val="24"/>
          <w:szCs w:val="24"/>
          <w:shd w:val="clear" w:color="auto" w:fill="D9E2F3" w:themeFill="accent1" w:themeFillTint="33"/>
        </w:rPr>
        <w:t>съответната МИГ.</w:t>
      </w:r>
      <w:r w:rsidR="00002EA7" w:rsidRPr="00187EF4">
        <w:rPr>
          <w:rFonts w:ascii="Times New Roman" w:hAnsi="Times New Roman"/>
          <w:b/>
          <w:sz w:val="24"/>
          <w:szCs w:val="24"/>
        </w:rPr>
        <w:t xml:space="preserve"> </w:t>
      </w:r>
    </w:p>
    <w:p w14:paraId="13C1F612" w14:textId="0458AF56" w:rsidR="00B76B53" w:rsidRPr="00187EF4" w:rsidRDefault="00B76B53" w:rsidP="005E6FCC">
      <w:pPr>
        <w:pBdr>
          <w:top w:val="single" w:sz="4" w:space="1" w:color="auto"/>
          <w:left w:val="single" w:sz="4" w:space="0" w:color="auto"/>
          <w:bottom w:val="single" w:sz="4" w:space="1" w:color="auto"/>
          <w:right w:val="single" w:sz="4" w:space="1" w:color="auto"/>
        </w:pBdr>
        <w:spacing w:before="360" w:after="120" w:line="240" w:lineRule="auto"/>
        <w:jc w:val="both"/>
        <w:rPr>
          <w:rFonts w:ascii="Times New Roman" w:hAnsi="Times New Roman"/>
          <w:b/>
          <w:sz w:val="24"/>
          <w:szCs w:val="24"/>
        </w:rPr>
      </w:pPr>
      <w:r w:rsidRPr="00187EF4">
        <w:rPr>
          <w:rFonts w:ascii="Times New Roman" w:hAnsi="Times New Roman"/>
          <w:b/>
          <w:sz w:val="24"/>
          <w:szCs w:val="24"/>
        </w:rPr>
        <w:lastRenderedPageBreak/>
        <w:t>Всички допустими</w:t>
      </w:r>
      <w:r w:rsidR="001B3B8B" w:rsidRPr="00187EF4">
        <w:rPr>
          <w:rFonts w:ascii="Times New Roman" w:hAnsi="Times New Roman"/>
          <w:b/>
          <w:sz w:val="24"/>
          <w:szCs w:val="24"/>
        </w:rPr>
        <w:t xml:space="preserve"> </w:t>
      </w:r>
      <w:r w:rsidRPr="00187EF4">
        <w:rPr>
          <w:rFonts w:ascii="Times New Roman" w:hAnsi="Times New Roman"/>
          <w:b/>
          <w:sz w:val="24"/>
          <w:szCs w:val="24"/>
        </w:rPr>
        <w:t xml:space="preserve">партньори, наред с другото, представят </w:t>
      </w:r>
      <w:r w:rsidRPr="00E10736">
        <w:rPr>
          <w:rFonts w:ascii="Times New Roman" w:hAnsi="Times New Roman"/>
          <w:b/>
          <w:sz w:val="24"/>
          <w:szCs w:val="24"/>
        </w:rPr>
        <w:t xml:space="preserve">Декларация на кандидата/партньора </w:t>
      </w:r>
      <w:r w:rsidR="005E6FCC" w:rsidRPr="00E10736">
        <w:rPr>
          <w:rFonts w:ascii="Times New Roman" w:hAnsi="Times New Roman"/>
          <w:b/>
          <w:sz w:val="24"/>
          <w:szCs w:val="24"/>
        </w:rPr>
        <w:t>(</w:t>
      </w:r>
      <w:r w:rsidRPr="00E10736">
        <w:rPr>
          <w:rFonts w:ascii="Times New Roman" w:hAnsi="Times New Roman"/>
          <w:bCs/>
          <w:i/>
          <w:iCs/>
          <w:sz w:val="24"/>
          <w:szCs w:val="24"/>
        </w:rPr>
        <w:t>Приложение</w:t>
      </w:r>
      <w:r w:rsidR="003B6955" w:rsidRPr="00E10736">
        <w:rPr>
          <w:rFonts w:ascii="Times New Roman" w:hAnsi="Times New Roman"/>
          <w:bCs/>
          <w:i/>
          <w:iCs/>
          <w:sz w:val="24"/>
          <w:szCs w:val="24"/>
          <w:lang w:val="en-US"/>
        </w:rPr>
        <w:t xml:space="preserve"> I </w:t>
      </w:r>
      <w:r w:rsidRPr="00E10736">
        <w:rPr>
          <w:rFonts w:ascii="Times New Roman" w:hAnsi="Times New Roman"/>
          <w:bCs/>
          <w:i/>
          <w:iCs/>
          <w:sz w:val="24"/>
          <w:szCs w:val="24"/>
        </w:rPr>
        <w:t>към Условията за кандидатс</w:t>
      </w:r>
      <w:r w:rsidR="00E70627" w:rsidRPr="00E10736">
        <w:rPr>
          <w:rFonts w:ascii="Times New Roman" w:hAnsi="Times New Roman"/>
          <w:bCs/>
          <w:i/>
          <w:iCs/>
          <w:sz w:val="24"/>
          <w:szCs w:val="24"/>
        </w:rPr>
        <w:t>т</w:t>
      </w:r>
      <w:r w:rsidRPr="00E10736">
        <w:rPr>
          <w:rFonts w:ascii="Times New Roman" w:hAnsi="Times New Roman"/>
          <w:bCs/>
          <w:i/>
          <w:iCs/>
          <w:sz w:val="24"/>
          <w:szCs w:val="24"/>
        </w:rPr>
        <w:t>ване</w:t>
      </w:r>
      <w:r w:rsidR="005E6FCC" w:rsidRPr="00E10736">
        <w:rPr>
          <w:rFonts w:ascii="Times New Roman" w:hAnsi="Times New Roman"/>
          <w:bCs/>
          <w:i/>
          <w:iCs/>
          <w:sz w:val="24"/>
          <w:szCs w:val="24"/>
        </w:rPr>
        <w:t>)</w:t>
      </w:r>
      <w:r w:rsidRPr="00E10736">
        <w:rPr>
          <w:rFonts w:ascii="Times New Roman" w:hAnsi="Times New Roman"/>
          <w:b/>
          <w:sz w:val="24"/>
          <w:szCs w:val="24"/>
        </w:rPr>
        <w:t>.</w:t>
      </w:r>
    </w:p>
    <w:p w14:paraId="19EE35EE" w14:textId="6AA489CD" w:rsidR="00CF1356" w:rsidRPr="00187EF4" w:rsidRDefault="00CD0AF8" w:rsidP="003C7DE7">
      <w:pPr>
        <w:pBdr>
          <w:top w:val="single" w:sz="4" w:space="1" w:color="auto"/>
          <w:left w:val="single" w:sz="4" w:space="0" w:color="auto"/>
          <w:bottom w:val="single" w:sz="4" w:space="1" w:color="auto"/>
          <w:right w:val="single" w:sz="4" w:space="1" w:color="auto"/>
        </w:pBdr>
        <w:spacing w:after="120" w:line="240" w:lineRule="auto"/>
        <w:jc w:val="both"/>
        <w:rPr>
          <w:rFonts w:ascii="Times New Roman" w:hAnsi="Times New Roman"/>
          <w:b/>
          <w:sz w:val="24"/>
          <w:szCs w:val="24"/>
        </w:rPr>
      </w:pPr>
      <w:r w:rsidRPr="00CD0AF8">
        <w:rPr>
          <w:rFonts w:ascii="Times New Roman" w:hAnsi="Times New Roman"/>
          <w:bCs/>
          <w:i/>
          <w:iCs/>
          <w:sz w:val="24"/>
          <w:szCs w:val="24"/>
        </w:rPr>
        <w:t>Проверката за партньори общини, детски градини/училища, ЮЛНЦ се и</w:t>
      </w:r>
      <w:r w:rsidR="00C84DE2">
        <w:rPr>
          <w:rFonts w:ascii="Times New Roman" w:hAnsi="Times New Roman"/>
          <w:bCs/>
          <w:i/>
          <w:iCs/>
          <w:sz w:val="24"/>
          <w:szCs w:val="24"/>
        </w:rPr>
        <w:t>з</w:t>
      </w:r>
      <w:r w:rsidRPr="00CD0AF8">
        <w:rPr>
          <w:rFonts w:ascii="Times New Roman" w:hAnsi="Times New Roman"/>
          <w:bCs/>
          <w:i/>
          <w:iCs/>
          <w:sz w:val="24"/>
          <w:szCs w:val="24"/>
        </w:rPr>
        <w:t xml:space="preserve">вършва служебно в ТРРЮЛНЦ, регистър Булстат, регистър на </w:t>
      </w:r>
      <w:r w:rsidR="00C84DE2">
        <w:rPr>
          <w:rFonts w:ascii="Times New Roman" w:hAnsi="Times New Roman"/>
          <w:bCs/>
          <w:i/>
          <w:iCs/>
          <w:sz w:val="24"/>
          <w:szCs w:val="24"/>
        </w:rPr>
        <w:t>М</w:t>
      </w:r>
      <w:r w:rsidRPr="00CD0AF8">
        <w:rPr>
          <w:rFonts w:ascii="Times New Roman" w:hAnsi="Times New Roman"/>
          <w:bCs/>
          <w:i/>
          <w:iCs/>
          <w:sz w:val="24"/>
          <w:szCs w:val="24"/>
        </w:rPr>
        <w:t>ОН за образователни институции или в други публични регистри</w:t>
      </w:r>
      <w:r w:rsidR="00C84DE2">
        <w:rPr>
          <w:rFonts w:ascii="Times New Roman" w:hAnsi="Times New Roman"/>
          <w:bCs/>
          <w:i/>
          <w:iCs/>
          <w:sz w:val="24"/>
          <w:szCs w:val="24"/>
        </w:rPr>
        <w:t>, както и по</w:t>
      </w:r>
      <w:r>
        <w:rPr>
          <w:rFonts w:ascii="Times New Roman" w:hAnsi="Times New Roman"/>
          <w:bCs/>
          <w:i/>
          <w:iCs/>
          <w:sz w:val="24"/>
          <w:szCs w:val="24"/>
        </w:rPr>
        <w:t xml:space="preserve"> предст</w:t>
      </w:r>
      <w:r w:rsidR="00674A0C">
        <w:rPr>
          <w:rFonts w:ascii="Times New Roman" w:hAnsi="Times New Roman"/>
          <w:bCs/>
          <w:i/>
          <w:iCs/>
          <w:sz w:val="24"/>
          <w:szCs w:val="24"/>
        </w:rPr>
        <w:t>а</w:t>
      </w:r>
      <w:r>
        <w:rPr>
          <w:rFonts w:ascii="Times New Roman" w:hAnsi="Times New Roman"/>
          <w:bCs/>
          <w:i/>
          <w:iCs/>
          <w:sz w:val="24"/>
          <w:szCs w:val="24"/>
        </w:rPr>
        <w:t>вените документи</w:t>
      </w:r>
      <w:r w:rsidR="00674A0C">
        <w:rPr>
          <w:rFonts w:ascii="Times New Roman" w:hAnsi="Times New Roman"/>
          <w:bCs/>
          <w:i/>
          <w:iCs/>
          <w:sz w:val="24"/>
          <w:szCs w:val="24"/>
        </w:rPr>
        <w:t xml:space="preserve"> към проектното предложение</w:t>
      </w:r>
      <w:r w:rsidR="00C84DE2">
        <w:rPr>
          <w:rFonts w:ascii="Times New Roman" w:hAnsi="Times New Roman"/>
          <w:bCs/>
          <w:i/>
          <w:iCs/>
          <w:sz w:val="24"/>
          <w:szCs w:val="24"/>
        </w:rPr>
        <w:t>, когато е приложимо</w:t>
      </w:r>
      <w:r>
        <w:rPr>
          <w:rFonts w:ascii="Times New Roman" w:hAnsi="Times New Roman"/>
          <w:bCs/>
          <w:i/>
          <w:iCs/>
          <w:sz w:val="24"/>
          <w:szCs w:val="24"/>
        </w:rPr>
        <w:t>.</w:t>
      </w:r>
    </w:p>
    <w:p w14:paraId="329966A4" w14:textId="6214F870" w:rsidR="00CF1356" w:rsidRPr="00187EF4" w:rsidRDefault="00CF1356" w:rsidP="00CF135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1</w:t>
      </w:r>
      <w:r w:rsidR="00605D77" w:rsidRPr="00187EF4">
        <w:rPr>
          <w:rFonts w:ascii="Times New Roman" w:hAnsi="Times New Roman"/>
          <w:b/>
          <w:bCs/>
          <w:sz w:val="24"/>
          <w:szCs w:val="24"/>
          <w:lang w:val="en-US"/>
        </w:rPr>
        <w:t>2</w:t>
      </w:r>
      <w:r w:rsidRPr="00187EF4">
        <w:rPr>
          <w:rFonts w:ascii="Times New Roman" w:hAnsi="Times New Roman"/>
          <w:b/>
          <w:bCs/>
          <w:sz w:val="24"/>
          <w:szCs w:val="24"/>
        </w:rPr>
        <w:t>.</w:t>
      </w:r>
      <w:r w:rsidR="00605D77" w:rsidRPr="00187EF4">
        <w:rPr>
          <w:rFonts w:ascii="Times New Roman" w:hAnsi="Times New Roman"/>
          <w:b/>
          <w:bCs/>
          <w:sz w:val="24"/>
          <w:szCs w:val="24"/>
          <w:lang w:val="en-US"/>
        </w:rPr>
        <w:t>1</w:t>
      </w:r>
      <w:r w:rsidRPr="00187EF4">
        <w:rPr>
          <w:rFonts w:ascii="Times New Roman" w:hAnsi="Times New Roman"/>
          <w:b/>
          <w:bCs/>
          <w:sz w:val="24"/>
          <w:szCs w:val="24"/>
        </w:rPr>
        <w:t xml:space="preserve">. Недопустими </w:t>
      </w:r>
      <w:r w:rsidR="00605D77" w:rsidRPr="00187EF4">
        <w:rPr>
          <w:rFonts w:ascii="Times New Roman" w:hAnsi="Times New Roman"/>
          <w:b/>
          <w:bCs/>
          <w:sz w:val="24"/>
          <w:szCs w:val="24"/>
        </w:rPr>
        <w:t>партньори</w:t>
      </w:r>
    </w:p>
    <w:p w14:paraId="0AA14F8A" w14:textId="614947AF" w:rsidR="002A1E4B" w:rsidRPr="00187EF4" w:rsidRDefault="00CF1356" w:rsidP="0074185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 xml:space="preserve">В процедура чрез подбор на проектни предложения не може да участва и безвъзмездна финансова помощ не се предоставя на </w:t>
      </w:r>
      <w:r w:rsidR="000946F5" w:rsidRPr="00187EF4">
        <w:rPr>
          <w:rFonts w:ascii="Times New Roman" w:hAnsi="Times New Roman"/>
          <w:b/>
          <w:bCs/>
          <w:sz w:val="24"/>
          <w:szCs w:val="24"/>
        </w:rPr>
        <w:t>партньор</w:t>
      </w:r>
      <w:r w:rsidRPr="00187EF4">
        <w:rPr>
          <w:rFonts w:ascii="Times New Roman" w:hAnsi="Times New Roman"/>
          <w:b/>
          <w:bCs/>
          <w:sz w:val="24"/>
          <w:szCs w:val="24"/>
        </w:rPr>
        <w:t xml:space="preserve">, </w:t>
      </w:r>
      <w:r w:rsidRPr="00187EF4">
        <w:rPr>
          <w:rFonts w:ascii="Times New Roman" w:hAnsi="Times New Roman"/>
          <w:sz w:val="24"/>
          <w:szCs w:val="24"/>
        </w:rPr>
        <w:t>за който са налице обстоятелства</w:t>
      </w:r>
      <w:r w:rsidR="00741852" w:rsidRPr="00187EF4">
        <w:rPr>
          <w:rFonts w:ascii="Times New Roman" w:hAnsi="Times New Roman"/>
          <w:sz w:val="24"/>
          <w:szCs w:val="24"/>
        </w:rPr>
        <w:t>та, посочени в т. 11.2 от настоящите У</w:t>
      </w:r>
      <w:r w:rsidR="00395C18">
        <w:rPr>
          <w:rFonts w:ascii="Times New Roman" w:hAnsi="Times New Roman"/>
          <w:sz w:val="24"/>
          <w:szCs w:val="24"/>
        </w:rPr>
        <w:t>словия за кандидатстване.</w:t>
      </w:r>
    </w:p>
    <w:p w14:paraId="086B5177" w14:textId="77777777" w:rsidR="005D4B88" w:rsidRPr="00187EF4" w:rsidRDefault="005D4B88" w:rsidP="005D4B88"/>
    <w:p w14:paraId="068B988E" w14:textId="6BA00A66" w:rsidR="00C23C5C" w:rsidRPr="00187EF4" w:rsidRDefault="00E62CCA" w:rsidP="00504A3F">
      <w:pPr>
        <w:pStyle w:val="Heading1"/>
        <w:rPr>
          <w:rFonts w:ascii="Times New Roman" w:hAnsi="Times New Roman"/>
          <w:b/>
          <w:sz w:val="24"/>
          <w:szCs w:val="24"/>
        </w:rPr>
      </w:pPr>
      <w:bookmarkStart w:id="51" w:name="_Toc109373453"/>
      <w:bookmarkStart w:id="52" w:name="_Toc113268272"/>
      <w:r w:rsidRPr="00187EF4">
        <w:rPr>
          <w:rFonts w:ascii="Times New Roman" w:eastAsiaTheme="majorEastAsia" w:hAnsi="Times New Roman"/>
          <w:b/>
          <w:color w:val="auto"/>
          <w:sz w:val="24"/>
          <w:szCs w:val="24"/>
        </w:rPr>
        <w:t>13. Дейности, допустими за финансиране</w:t>
      </w:r>
      <w:bookmarkEnd w:id="51"/>
      <w:bookmarkEnd w:id="52"/>
    </w:p>
    <w:p w14:paraId="346824FA" w14:textId="418729C2" w:rsidR="00E62CCA" w:rsidRPr="00187EF4" w:rsidRDefault="00E62CCA"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Дейностите</w:t>
      </w:r>
      <w:r w:rsidR="00E41C54">
        <w:rPr>
          <w:rFonts w:ascii="Times New Roman" w:hAnsi="Times New Roman"/>
          <w:b/>
          <w:sz w:val="24"/>
          <w:szCs w:val="24"/>
        </w:rPr>
        <w:t xml:space="preserve"> </w:t>
      </w:r>
      <w:r w:rsidRPr="00187EF4">
        <w:rPr>
          <w:rFonts w:ascii="Times New Roman" w:hAnsi="Times New Roman"/>
          <w:b/>
          <w:sz w:val="24"/>
          <w:szCs w:val="24"/>
        </w:rPr>
        <w:t>и разходи</w:t>
      </w:r>
      <w:r w:rsidR="00E41C54">
        <w:rPr>
          <w:rFonts w:ascii="Times New Roman" w:hAnsi="Times New Roman"/>
          <w:b/>
          <w:sz w:val="24"/>
          <w:szCs w:val="24"/>
        </w:rPr>
        <w:t>те</w:t>
      </w:r>
      <w:r w:rsidRPr="00187EF4">
        <w:rPr>
          <w:rFonts w:ascii="Times New Roman" w:hAnsi="Times New Roman"/>
          <w:b/>
          <w:sz w:val="24"/>
          <w:szCs w:val="24"/>
        </w:rPr>
        <w:t xml:space="preserve"> в рамките на проектното предложение, следва да съответстват на принципа на ефективност и ефикасност, да гарантират постигането на целите на Програма</w:t>
      </w:r>
      <w:r w:rsidR="007B6987" w:rsidRPr="00187EF4">
        <w:rPr>
          <w:rFonts w:ascii="Times New Roman" w:hAnsi="Times New Roman"/>
          <w:b/>
          <w:sz w:val="24"/>
          <w:szCs w:val="24"/>
        </w:rPr>
        <w:t xml:space="preserve"> </w:t>
      </w:r>
      <w:r w:rsidRPr="00187EF4">
        <w:rPr>
          <w:rFonts w:ascii="Times New Roman" w:hAnsi="Times New Roman"/>
          <w:b/>
          <w:sz w:val="24"/>
          <w:szCs w:val="24"/>
        </w:rPr>
        <w:t xml:space="preserve">„Образование“ 2021-2027 по Приоритет 1 „Приобщаващо образование и образователна интеграция“ и по СЦ по чл. 4, </w:t>
      </w:r>
      <w:proofErr w:type="spellStart"/>
      <w:r w:rsidRPr="00187EF4">
        <w:rPr>
          <w:rFonts w:ascii="Times New Roman" w:hAnsi="Times New Roman"/>
          <w:b/>
          <w:sz w:val="24"/>
          <w:szCs w:val="24"/>
        </w:rPr>
        <w:t>пар</w:t>
      </w:r>
      <w:proofErr w:type="spellEnd"/>
      <w:r w:rsidRPr="00187EF4">
        <w:rPr>
          <w:rFonts w:ascii="Times New Roman" w:hAnsi="Times New Roman"/>
          <w:b/>
          <w:sz w:val="24"/>
          <w:szCs w:val="24"/>
        </w:rPr>
        <w:t xml:space="preserve">. 1, буква </w:t>
      </w:r>
      <w:r w:rsidR="003653B4" w:rsidRPr="00187EF4">
        <w:rPr>
          <w:rFonts w:ascii="Times New Roman" w:hAnsi="Times New Roman"/>
          <w:b/>
          <w:sz w:val="24"/>
          <w:szCs w:val="24"/>
        </w:rPr>
        <w:t>й</w:t>
      </w:r>
      <w:r w:rsidRPr="00187EF4">
        <w:rPr>
          <w:rFonts w:ascii="Times New Roman" w:hAnsi="Times New Roman"/>
          <w:b/>
          <w:sz w:val="24"/>
          <w:szCs w:val="24"/>
        </w:rPr>
        <w:t xml:space="preserve">) от Регламент (ЕС) 2021/1057 - </w:t>
      </w:r>
      <w:r w:rsidR="00210923" w:rsidRPr="00187EF4">
        <w:rPr>
          <w:rFonts w:ascii="Times New Roman" w:hAnsi="Times New Roman"/>
          <w:b/>
          <w:sz w:val="24"/>
          <w:szCs w:val="24"/>
        </w:rPr>
        <w:t>Насърчаване на социално-икономическата интеграция на маргинализирани общности като ромите</w:t>
      </w:r>
      <w:r w:rsidRPr="00187EF4">
        <w:rPr>
          <w:rFonts w:ascii="Times New Roman" w:hAnsi="Times New Roman"/>
          <w:b/>
          <w:sz w:val="24"/>
          <w:szCs w:val="24"/>
        </w:rPr>
        <w:t>.</w:t>
      </w:r>
    </w:p>
    <w:p w14:paraId="1A5F56CD" w14:textId="77777777" w:rsidR="00C62BED" w:rsidRPr="00187EF4" w:rsidRDefault="00C62BED"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Допустимите дейности по настоящата процедура трябва:</w:t>
      </w:r>
    </w:p>
    <w:p w14:paraId="510FBF96" w14:textId="07F507BB" w:rsidR="008508AF" w:rsidRPr="00187EF4" w:rsidRDefault="00C62BED"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w:t>
      </w:r>
      <w:r w:rsidRPr="00187EF4">
        <w:rPr>
          <w:rFonts w:ascii="Times New Roman" w:hAnsi="Times New Roman"/>
          <w:sz w:val="24"/>
          <w:szCs w:val="24"/>
        </w:rPr>
        <w:tab/>
        <w:t xml:space="preserve">Да не противоречат на правилата, описани в Регламент (ЕС) № 2021/1057 на Европейския парламент и на Съвета от </w:t>
      </w:r>
      <w:r w:rsidR="008508AF" w:rsidRPr="00187EF4">
        <w:rPr>
          <w:rFonts w:ascii="Times New Roman" w:hAnsi="Times New Roman"/>
          <w:sz w:val="24"/>
          <w:szCs w:val="24"/>
        </w:rPr>
        <w:t>24</w:t>
      </w:r>
      <w:r w:rsidRPr="00187EF4">
        <w:rPr>
          <w:rFonts w:ascii="Times New Roman" w:hAnsi="Times New Roman"/>
          <w:sz w:val="24"/>
          <w:szCs w:val="24"/>
        </w:rPr>
        <w:t xml:space="preserve"> </w:t>
      </w:r>
      <w:r w:rsidR="008508AF" w:rsidRPr="00187EF4">
        <w:rPr>
          <w:rFonts w:ascii="Times New Roman" w:hAnsi="Times New Roman"/>
          <w:sz w:val="24"/>
          <w:szCs w:val="24"/>
        </w:rPr>
        <w:t>юни</w:t>
      </w:r>
      <w:r w:rsidRPr="00187EF4">
        <w:rPr>
          <w:rFonts w:ascii="Times New Roman" w:hAnsi="Times New Roman"/>
          <w:sz w:val="24"/>
          <w:szCs w:val="24"/>
        </w:rPr>
        <w:t xml:space="preserve"> 20</w:t>
      </w:r>
      <w:r w:rsidR="008508AF" w:rsidRPr="00187EF4">
        <w:rPr>
          <w:rFonts w:ascii="Times New Roman" w:hAnsi="Times New Roman"/>
          <w:sz w:val="24"/>
          <w:szCs w:val="24"/>
        </w:rPr>
        <w:t>21</w:t>
      </w:r>
      <w:r w:rsidRPr="00187EF4">
        <w:rPr>
          <w:rFonts w:ascii="Times New Roman" w:hAnsi="Times New Roman"/>
          <w:sz w:val="24"/>
          <w:szCs w:val="24"/>
        </w:rPr>
        <w:t xml:space="preserve"> г. </w:t>
      </w:r>
      <w:r w:rsidR="008508AF" w:rsidRPr="00187EF4">
        <w:rPr>
          <w:rFonts w:ascii="Times New Roman" w:hAnsi="Times New Roman"/>
          <w:sz w:val="24"/>
          <w:szCs w:val="24"/>
        </w:rPr>
        <w:t xml:space="preserve">за създаване на </w:t>
      </w:r>
      <w:r w:rsidRPr="00187EF4">
        <w:rPr>
          <w:rFonts w:ascii="Times New Roman" w:hAnsi="Times New Roman"/>
          <w:sz w:val="24"/>
          <w:szCs w:val="24"/>
        </w:rPr>
        <w:t xml:space="preserve">Европейския социален фонд </w:t>
      </w:r>
      <w:r w:rsidR="008508AF" w:rsidRPr="00187EF4">
        <w:rPr>
          <w:rFonts w:ascii="Times New Roman" w:hAnsi="Times New Roman"/>
          <w:sz w:val="24"/>
          <w:szCs w:val="24"/>
        </w:rPr>
        <w:t xml:space="preserve">плюс (ЕСФ+) </w:t>
      </w:r>
      <w:r w:rsidRPr="00187EF4">
        <w:rPr>
          <w:rFonts w:ascii="Times New Roman" w:hAnsi="Times New Roman"/>
          <w:sz w:val="24"/>
          <w:szCs w:val="24"/>
        </w:rPr>
        <w:t>и за отмяна на Регламент (Е</w:t>
      </w:r>
      <w:r w:rsidR="008508AF" w:rsidRPr="00187EF4">
        <w:rPr>
          <w:rFonts w:ascii="Times New Roman" w:hAnsi="Times New Roman"/>
          <w:sz w:val="24"/>
          <w:szCs w:val="24"/>
        </w:rPr>
        <w:t>С</w:t>
      </w:r>
      <w:r w:rsidRPr="00187EF4">
        <w:rPr>
          <w:rFonts w:ascii="Times New Roman" w:hAnsi="Times New Roman"/>
          <w:sz w:val="24"/>
          <w:szCs w:val="24"/>
        </w:rPr>
        <w:t>) № 1</w:t>
      </w:r>
      <w:r w:rsidR="008508AF" w:rsidRPr="00187EF4">
        <w:rPr>
          <w:rFonts w:ascii="Times New Roman" w:hAnsi="Times New Roman"/>
          <w:sz w:val="24"/>
          <w:szCs w:val="24"/>
        </w:rPr>
        <w:t>296</w:t>
      </w:r>
      <w:r w:rsidRPr="00187EF4">
        <w:rPr>
          <w:rFonts w:ascii="Times New Roman" w:hAnsi="Times New Roman"/>
          <w:sz w:val="24"/>
          <w:szCs w:val="24"/>
        </w:rPr>
        <w:t>/20</w:t>
      </w:r>
      <w:r w:rsidR="008508AF" w:rsidRPr="00187EF4">
        <w:rPr>
          <w:rFonts w:ascii="Times New Roman" w:hAnsi="Times New Roman"/>
          <w:sz w:val="24"/>
          <w:szCs w:val="24"/>
        </w:rPr>
        <w:t>13</w:t>
      </w:r>
      <w:r w:rsidRPr="00187EF4">
        <w:rPr>
          <w:rFonts w:ascii="Times New Roman" w:hAnsi="Times New Roman"/>
          <w:sz w:val="24"/>
          <w:szCs w:val="24"/>
        </w:rPr>
        <w:t xml:space="preserve">, Регламент (ЕС) № 2021/1060 на Европейския парламент и на Съвета от </w:t>
      </w:r>
      <w:r w:rsidR="008508AF" w:rsidRPr="00187EF4">
        <w:rPr>
          <w:rFonts w:ascii="Times New Roman" w:hAnsi="Times New Roman"/>
          <w:sz w:val="24"/>
          <w:szCs w:val="24"/>
        </w:rPr>
        <w:t>24</w:t>
      </w:r>
      <w:r w:rsidRPr="00187EF4">
        <w:rPr>
          <w:rFonts w:ascii="Times New Roman" w:hAnsi="Times New Roman"/>
          <w:sz w:val="24"/>
          <w:szCs w:val="24"/>
        </w:rPr>
        <w:t xml:space="preserve"> </w:t>
      </w:r>
      <w:r w:rsidR="008508AF" w:rsidRPr="00187EF4">
        <w:rPr>
          <w:rFonts w:ascii="Times New Roman" w:hAnsi="Times New Roman"/>
          <w:sz w:val="24"/>
          <w:szCs w:val="24"/>
        </w:rPr>
        <w:t>юни</w:t>
      </w:r>
      <w:r w:rsidRPr="00187EF4">
        <w:rPr>
          <w:rFonts w:ascii="Times New Roman" w:hAnsi="Times New Roman"/>
          <w:sz w:val="24"/>
          <w:szCs w:val="24"/>
        </w:rPr>
        <w:t xml:space="preserve"> 20</w:t>
      </w:r>
      <w:r w:rsidR="008508AF" w:rsidRPr="00187EF4">
        <w:rPr>
          <w:rFonts w:ascii="Times New Roman" w:hAnsi="Times New Roman"/>
          <w:sz w:val="24"/>
          <w:szCs w:val="24"/>
        </w:rPr>
        <w:t>21</w:t>
      </w:r>
      <w:r w:rsidRPr="00187EF4">
        <w:rPr>
          <w:rFonts w:ascii="Times New Roman" w:hAnsi="Times New Roman"/>
          <w:sz w:val="24"/>
          <w:szCs w:val="24"/>
        </w:rPr>
        <w:t xml:space="preserve"> година за </w:t>
      </w:r>
      <w:r w:rsidR="008508AF" w:rsidRPr="00187EF4">
        <w:rPr>
          <w:rFonts w:ascii="Times New Roman" w:hAnsi="Times New Roman"/>
          <w:sz w:val="24"/>
          <w:szCs w:val="24"/>
        </w:rPr>
        <w:t>установяване</w:t>
      </w:r>
      <w:r w:rsidRPr="00187EF4">
        <w:rPr>
          <w:rFonts w:ascii="Times New Roman" w:hAnsi="Times New Roman"/>
          <w:sz w:val="24"/>
          <w:szCs w:val="24"/>
        </w:rPr>
        <w:t xml:space="preserve"> на общоприложими разпоредби за Европейския фонд за регионално развитие, Европейския социален фонд</w:t>
      </w:r>
      <w:r w:rsidR="008508AF" w:rsidRPr="00187EF4">
        <w:rPr>
          <w:rFonts w:ascii="Times New Roman" w:hAnsi="Times New Roman"/>
          <w:sz w:val="24"/>
          <w:szCs w:val="24"/>
        </w:rPr>
        <w:t xml:space="preserve"> плюс</w:t>
      </w:r>
      <w:r w:rsidRPr="00187EF4">
        <w:rPr>
          <w:rFonts w:ascii="Times New Roman" w:hAnsi="Times New Roman"/>
          <w:sz w:val="24"/>
          <w:szCs w:val="24"/>
        </w:rPr>
        <w:t>, Кохезионния фон</w:t>
      </w:r>
      <w:r w:rsidR="008508AF" w:rsidRPr="00187EF4">
        <w:rPr>
          <w:rFonts w:ascii="Times New Roman" w:hAnsi="Times New Roman"/>
          <w:sz w:val="24"/>
          <w:szCs w:val="24"/>
        </w:rPr>
        <w:t xml:space="preserve">д, Фонд за справедлив преход и </w:t>
      </w:r>
      <w:r w:rsidRPr="00187EF4">
        <w:rPr>
          <w:rFonts w:ascii="Times New Roman" w:hAnsi="Times New Roman"/>
          <w:sz w:val="24"/>
          <w:szCs w:val="24"/>
        </w:rPr>
        <w:t xml:space="preserve"> Европейския фонд за морско дело</w:t>
      </w:r>
      <w:r w:rsidR="008508AF" w:rsidRPr="00187EF4">
        <w:rPr>
          <w:rFonts w:ascii="Times New Roman" w:hAnsi="Times New Roman"/>
          <w:sz w:val="24"/>
          <w:szCs w:val="24"/>
        </w:rPr>
        <w:t>,</w:t>
      </w:r>
      <w:r w:rsidRPr="00187EF4">
        <w:rPr>
          <w:rFonts w:ascii="Times New Roman" w:hAnsi="Times New Roman"/>
          <w:sz w:val="24"/>
          <w:szCs w:val="24"/>
        </w:rPr>
        <w:t xml:space="preserve">  рибарство</w:t>
      </w:r>
      <w:r w:rsidR="008508AF" w:rsidRPr="00187EF4">
        <w:rPr>
          <w:rFonts w:ascii="Times New Roman" w:hAnsi="Times New Roman"/>
          <w:sz w:val="24"/>
          <w:szCs w:val="24"/>
        </w:rPr>
        <w:t xml:space="preserve">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3D10C2" w:rsidRPr="00187EF4">
        <w:rPr>
          <w:rFonts w:ascii="Times New Roman" w:hAnsi="Times New Roman"/>
          <w:sz w:val="24"/>
          <w:szCs w:val="24"/>
        </w:rPr>
        <w:t>;</w:t>
      </w:r>
    </w:p>
    <w:p w14:paraId="2E3FD4CB" w14:textId="18295617" w:rsidR="00C62BED" w:rsidRPr="00187EF4" w:rsidRDefault="00C62BED"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w:t>
      </w:r>
      <w:r w:rsidRPr="00187EF4">
        <w:rPr>
          <w:rFonts w:ascii="Times New Roman" w:hAnsi="Times New Roman"/>
          <w:sz w:val="24"/>
          <w:szCs w:val="24"/>
        </w:rPr>
        <w:tab/>
        <w:t>Да са насочени към изпълнението на целите на Приоритет 1 „Приобщаващо образование и образователна интеграция“ и на ПО 2021-2027;</w:t>
      </w:r>
    </w:p>
    <w:p w14:paraId="0119D869" w14:textId="5B75284A" w:rsidR="00C62BED" w:rsidRPr="00187EF4" w:rsidRDefault="00C62BED"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w:t>
      </w:r>
      <w:r w:rsidRPr="00187EF4">
        <w:rPr>
          <w:rFonts w:ascii="Times New Roman" w:hAnsi="Times New Roman"/>
          <w:sz w:val="24"/>
          <w:szCs w:val="24"/>
        </w:rPr>
        <w:tab/>
        <w:t>Да не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000D2A83" w:rsidRPr="00187EF4">
        <w:rPr>
          <w:rFonts w:ascii="Times New Roman" w:hAnsi="Times New Roman"/>
          <w:sz w:val="24"/>
          <w:szCs w:val="24"/>
        </w:rPr>
        <w:t>, освен в случаите на чл. 59а</w:t>
      </w:r>
      <w:r w:rsidR="00381162" w:rsidRPr="00187EF4">
        <w:rPr>
          <w:rFonts w:ascii="Times New Roman" w:hAnsi="Times New Roman"/>
          <w:sz w:val="24"/>
          <w:szCs w:val="24"/>
        </w:rPr>
        <w:t xml:space="preserve"> от ЗУСЕФСУ</w:t>
      </w:r>
      <w:r w:rsidR="00D22212" w:rsidRPr="00187EF4">
        <w:rPr>
          <w:rFonts w:ascii="Times New Roman" w:hAnsi="Times New Roman"/>
          <w:sz w:val="24"/>
          <w:szCs w:val="24"/>
          <w:lang w:val="en-US"/>
        </w:rPr>
        <w:t xml:space="preserve">, </w:t>
      </w:r>
      <w:r w:rsidR="00D22212" w:rsidRPr="00187EF4">
        <w:rPr>
          <w:rFonts w:ascii="Times New Roman" w:hAnsi="Times New Roman"/>
          <w:sz w:val="24"/>
          <w:szCs w:val="24"/>
        </w:rPr>
        <w:t>ако е приложимо</w:t>
      </w:r>
      <w:r w:rsidRPr="00187EF4">
        <w:rPr>
          <w:rFonts w:ascii="Times New Roman" w:hAnsi="Times New Roman"/>
          <w:sz w:val="24"/>
          <w:szCs w:val="24"/>
        </w:rPr>
        <w:t>;</w:t>
      </w:r>
    </w:p>
    <w:p w14:paraId="318E5D0B" w14:textId="07C1CF98" w:rsidR="005220E4" w:rsidRDefault="00C62BED"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w:t>
      </w:r>
      <w:r w:rsidRPr="00187EF4">
        <w:rPr>
          <w:rFonts w:ascii="Times New Roman" w:hAnsi="Times New Roman"/>
          <w:sz w:val="24"/>
          <w:szCs w:val="24"/>
        </w:rPr>
        <w:tab/>
        <w:t>Да са подходящи, практични и последователни и да съответстват на целите и очакваните резултати</w:t>
      </w:r>
      <w:r w:rsidR="005220E4">
        <w:rPr>
          <w:rFonts w:ascii="Times New Roman" w:hAnsi="Times New Roman"/>
          <w:sz w:val="24"/>
          <w:szCs w:val="24"/>
        </w:rPr>
        <w:t>;</w:t>
      </w:r>
    </w:p>
    <w:p w14:paraId="7BAB8381" w14:textId="3C02AF38" w:rsidR="005F62C4" w:rsidRDefault="005220E4"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5220E4">
        <w:rPr>
          <w:rFonts w:ascii="Times New Roman" w:hAnsi="Times New Roman"/>
          <w:sz w:val="24"/>
          <w:szCs w:val="24"/>
        </w:rPr>
        <w:t xml:space="preserve"> - </w:t>
      </w:r>
      <w:r>
        <w:rPr>
          <w:rFonts w:ascii="Times New Roman" w:hAnsi="Times New Roman"/>
          <w:sz w:val="24"/>
          <w:szCs w:val="24"/>
        </w:rPr>
        <w:tab/>
      </w:r>
      <w:r w:rsidR="003A5B10">
        <w:rPr>
          <w:rFonts w:ascii="Times New Roman" w:hAnsi="Times New Roman"/>
          <w:sz w:val="24"/>
          <w:szCs w:val="24"/>
        </w:rPr>
        <w:t>Д</w:t>
      </w:r>
      <w:r w:rsidR="003A5B10" w:rsidRPr="003B5F75">
        <w:rPr>
          <w:rFonts w:ascii="Times New Roman" w:hAnsi="Times New Roman"/>
          <w:sz w:val="24"/>
          <w:szCs w:val="24"/>
        </w:rPr>
        <w:t>а бъдат обосновани на базата на конкретни идентифицирани потребности</w:t>
      </w:r>
      <w:r w:rsidR="003A5B10">
        <w:rPr>
          <w:rFonts w:ascii="Times New Roman" w:hAnsi="Times New Roman"/>
          <w:sz w:val="24"/>
          <w:szCs w:val="24"/>
        </w:rPr>
        <w:t xml:space="preserve"> и </w:t>
      </w:r>
      <w:r w:rsidR="003A5B10" w:rsidRPr="009E179D">
        <w:rPr>
          <w:rFonts w:ascii="Times New Roman" w:hAnsi="Times New Roman"/>
          <w:sz w:val="24"/>
          <w:szCs w:val="24"/>
        </w:rPr>
        <w:t>нужди на целевите групи</w:t>
      </w:r>
      <w:r w:rsidR="003A5B10">
        <w:rPr>
          <w:rFonts w:ascii="Times New Roman" w:hAnsi="Times New Roman"/>
          <w:sz w:val="24"/>
          <w:szCs w:val="24"/>
          <w:lang w:val="en-US"/>
        </w:rPr>
        <w:t xml:space="preserve"> </w:t>
      </w:r>
      <w:proofErr w:type="spellStart"/>
      <w:r w:rsidR="003A5B10" w:rsidRPr="003A5B10">
        <w:rPr>
          <w:rFonts w:ascii="Times New Roman" w:hAnsi="Times New Roman"/>
          <w:sz w:val="24"/>
          <w:szCs w:val="24"/>
          <w:lang w:val="en-US"/>
        </w:rPr>
        <w:t>от</w:t>
      </w:r>
      <w:proofErr w:type="spellEnd"/>
      <w:r w:rsidR="00F20378">
        <w:rPr>
          <w:rFonts w:ascii="Times New Roman" w:hAnsi="Times New Roman"/>
          <w:sz w:val="24"/>
          <w:szCs w:val="24"/>
        </w:rPr>
        <w:t xml:space="preserve"> образователните институции по проекта от</w:t>
      </w:r>
      <w:r w:rsidR="003A5B10" w:rsidRPr="003A5B10">
        <w:rPr>
          <w:rFonts w:ascii="Times New Roman" w:hAnsi="Times New Roman"/>
          <w:sz w:val="24"/>
          <w:szCs w:val="24"/>
          <w:lang w:val="en-US"/>
        </w:rPr>
        <w:t xml:space="preserve"> </w:t>
      </w:r>
      <w:proofErr w:type="spellStart"/>
      <w:r w:rsidR="003A5B10" w:rsidRPr="003A5B10">
        <w:rPr>
          <w:rFonts w:ascii="Times New Roman" w:hAnsi="Times New Roman"/>
          <w:sz w:val="24"/>
          <w:szCs w:val="24"/>
          <w:lang w:val="en-US"/>
        </w:rPr>
        <w:t>територията</w:t>
      </w:r>
      <w:proofErr w:type="spellEnd"/>
      <w:r w:rsidR="003A5B10" w:rsidRPr="003A5B10">
        <w:rPr>
          <w:rFonts w:ascii="Times New Roman" w:hAnsi="Times New Roman"/>
          <w:sz w:val="24"/>
          <w:szCs w:val="24"/>
          <w:lang w:val="en-US"/>
        </w:rPr>
        <w:t xml:space="preserve"> </w:t>
      </w:r>
      <w:proofErr w:type="spellStart"/>
      <w:r w:rsidR="003A5B10" w:rsidRPr="003A5B10">
        <w:rPr>
          <w:rFonts w:ascii="Times New Roman" w:hAnsi="Times New Roman"/>
          <w:sz w:val="24"/>
          <w:szCs w:val="24"/>
          <w:lang w:val="en-US"/>
        </w:rPr>
        <w:t>на</w:t>
      </w:r>
      <w:proofErr w:type="spellEnd"/>
      <w:r w:rsidR="003A5B10" w:rsidRPr="003A5B10">
        <w:rPr>
          <w:rFonts w:ascii="Times New Roman" w:hAnsi="Times New Roman"/>
          <w:sz w:val="24"/>
          <w:szCs w:val="24"/>
          <w:lang w:val="en-US"/>
        </w:rPr>
        <w:t xml:space="preserve"> МИГ </w:t>
      </w:r>
      <w:r w:rsidR="003A5B10">
        <w:rPr>
          <w:rFonts w:ascii="Times New Roman" w:hAnsi="Times New Roman"/>
          <w:sz w:val="24"/>
          <w:szCs w:val="24"/>
        </w:rPr>
        <w:t xml:space="preserve">и да имат конкретни </w:t>
      </w:r>
      <w:proofErr w:type="spellStart"/>
      <w:r w:rsidR="003A5B10">
        <w:rPr>
          <w:rFonts w:ascii="Times New Roman" w:hAnsi="Times New Roman"/>
          <w:sz w:val="24"/>
          <w:szCs w:val="24"/>
        </w:rPr>
        <w:t>цели.</w:t>
      </w:r>
      <w:r w:rsidR="00C62BED" w:rsidRPr="00187EF4">
        <w:rPr>
          <w:rFonts w:ascii="Times New Roman" w:hAnsi="Times New Roman"/>
          <w:sz w:val="24"/>
          <w:szCs w:val="24"/>
        </w:rPr>
        <w:t>По</w:t>
      </w:r>
      <w:proofErr w:type="spellEnd"/>
      <w:r w:rsidR="00C62BED" w:rsidRPr="00187EF4">
        <w:rPr>
          <w:rFonts w:ascii="Times New Roman" w:hAnsi="Times New Roman"/>
          <w:sz w:val="24"/>
          <w:szCs w:val="24"/>
        </w:rPr>
        <w:t xml:space="preserve"> настоящата процедура чрез </w:t>
      </w:r>
      <w:r w:rsidR="008F1EB0" w:rsidRPr="00187EF4">
        <w:rPr>
          <w:rFonts w:ascii="Times New Roman" w:hAnsi="Times New Roman"/>
          <w:sz w:val="24"/>
          <w:szCs w:val="24"/>
        </w:rPr>
        <w:t xml:space="preserve">подбор на проектни предложения за предоставяне </w:t>
      </w:r>
      <w:r w:rsidR="00C62BED" w:rsidRPr="00187EF4">
        <w:rPr>
          <w:rFonts w:ascii="Times New Roman" w:hAnsi="Times New Roman"/>
          <w:sz w:val="24"/>
          <w:szCs w:val="24"/>
        </w:rPr>
        <w:t xml:space="preserve"> на безвъзмездна финансова помощ допустими за финансиране са следните дейности, които кандидатът описва и обосновава в проектното предложение:</w:t>
      </w:r>
      <w:bookmarkStart w:id="53" w:name="_Hlk142467715"/>
      <w:bookmarkStart w:id="54" w:name="_Hlk142408056"/>
    </w:p>
    <w:p w14:paraId="5D4E6653" w14:textId="45AC3CF6" w:rsidR="00C62BED" w:rsidRDefault="001E3D05"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sz w:val="24"/>
          <w:szCs w:val="24"/>
          <w:lang w:val="en-US"/>
        </w:rPr>
      </w:pPr>
      <w:r w:rsidRPr="00187EF4">
        <w:rPr>
          <w:rFonts w:ascii="Times New Roman" w:hAnsi="Times New Roman"/>
          <w:b/>
          <w:sz w:val="24"/>
          <w:szCs w:val="24"/>
        </w:rPr>
        <w:t xml:space="preserve">Дейност 1. </w:t>
      </w:r>
      <w:bookmarkStart w:id="55" w:name="_Hlk214444023"/>
      <w:r w:rsidR="00FA03EE" w:rsidRPr="00FA03EE">
        <w:rPr>
          <w:rFonts w:ascii="Times New Roman" w:hAnsi="Times New Roman"/>
          <w:b/>
          <w:sz w:val="24"/>
          <w:szCs w:val="24"/>
        </w:rPr>
        <w:t>Подкрепа на деца и ученици</w:t>
      </w:r>
      <w:r w:rsidR="001719BB">
        <w:rPr>
          <w:rFonts w:ascii="Times New Roman" w:hAnsi="Times New Roman"/>
          <w:b/>
          <w:sz w:val="24"/>
          <w:szCs w:val="24"/>
        </w:rPr>
        <w:t>.</w:t>
      </w:r>
      <w:bookmarkEnd w:id="55"/>
    </w:p>
    <w:p w14:paraId="10B7A434" w14:textId="1809B25C" w:rsidR="00FA03EE" w:rsidRDefault="00A2373F"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Cs/>
          <w:sz w:val="24"/>
          <w:szCs w:val="24"/>
        </w:rPr>
      </w:pPr>
      <w:r w:rsidRPr="00F82401">
        <w:rPr>
          <w:rFonts w:ascii="Times New Roman" w:hAnsi="Times New Roman"/>
          <w:bCs/>
          <w:sz w:val="24"/>
          <w:szCs w:val="24"/>
        </w:rPr>
        <w:t>Д</w:t>
      </w:r>
      <w:r w:rsidR="00790869" w:rsidRPr="00F82401">
        <w:rPr>
          <w:rFonts w:ascii="Times New Roman" w:hAnsi="Times New Roman"/>
          <w:bCs/>
          <w:sz w:val="24"/>
          <w:szCs w:val="24"/>
        </w:rPr>
        <w:t>ейност</w:t>
      </w:r>
      <w:r w:rsidRPr="00F82401">
        <w:rPr>
          <w:rFonts w:ascii="Times New Roman" w:hAnsi="Times New Roman"/>
          <w:bCs/>
          <w:sz w:val="24"/>
          <w:szCs w:val="24"/>
        </w:rPr>
        <w:t xml:space="preserve"> 1 е насочена към</w:t>
      </w:r>
      <w:r w:rsidR="00790869" w:rsidRPr="00F82401">
        <w:rPr>
          <w:rFonts w:ascii="Times New Roman" w:hAnsi="Times New Roman"/>
          <w:bCs/>
          <w:sz w:val="24"/>
          <w:szCs w:val="24"/>
        </w:rPr>
        <w:t xml:space="preserve"> </w:t>
      </w:r>
      <w:r w:rsidR="00FA03EE" w:rsidRPr="00FA03EE">
        <w:rPr>
          <w:rFonts w:ascii="Times New Roman" w:hAnsi="Times New Roman"/>
          <w:bCs/>
          <w:sz w:val="24"/>
          <w:szCs w:val="24"/>
        </w:rPr>
        <w:t>подобряване на достъпа до качествено образование за намаляване на отпадащите от образование деца и ученици</w:t>
      </w:r>
      <w:r w:rsidR="006C631A">
        <w:rPr>
          <w:rFonts w:ascii="Times New Roman" w:hAnsi="Times New Roman"/>
          <w:bCs/>
          <w:sz w:val="24"/>
          <w:szCs w:val="24"/>
        </w:rPr>
        <w:t xml:space="preserve">. Дейност 1 допринася </w:t>
      </w:r>
      <w:r w:rsidR="006C631A" w:rsidRPr="006C631A">
        <w:rPr>
          <w:rFonts w:ascii="Times New Roman" w:hAnsi="Times New Roman"/>
          <w:bCs/>
          <w:sz w:val="24"/>
          <w:szCs w:val="24"/>
        </w:rPr>
        <w:t xml:space="preserve">за решаване на проблемите с достъпа до образование на застрашените от отпадане от образователната система, както и с ефективно включване и повишаване на образователните резултати на маргинализирани общности </w:t>
      </w:r>
      <w:r w:rsidR="006C631A" w:rsidRPr="006C631A">
        <w:rPr>
          <w:rFonts w:ascii="Times New Roman" w:hAnsi="Times New Roman"/>
          <w:bCs/>
          <w:sz w:val="24"/>
          <w:szCs w:val="24"/>
        </w:rPr>
        <w:lastRenderedPageBreak/>
        <w:t>по места</w:t>
      </w:r>
      <w:r w:rsidR="000F384A">
        <w:rPr>
          <w:rFonts w:ascii="Times New Roman" w:hAnsi="Times New Roman"/>
          <w:bCs/>
          <w:sz w:val="24"/>
          <w:szCs w:val="24"/>
        </w:rPr>
        <w:t>,</w:t>
      </w:r>
      <w:r w:rsidR="006C631A" w:rsidRPr="006C631A">
        <w:t xml:space="preserve"> </w:t>
      </w:r>
      <w:r w:rsidR="006C631A" w:rsidRPr="006C631A">
        <w:rPr>
          <w:rFonts w:ascii="Times New Roman" w:hAnsi="Times New Roman"/>
          <w:bCs/>
          <w:sz w:val="24"/>
          <w:szCs w:val="24"/>
        </w:rPr>
        <w:t>отчитайки местната идентичност</w:t>
      </w:r>
      <w:r w:rsidR="006C631A">
        <w:rPr>
          <w:rFonts w:ascii="Times New Roman" w:hAnsi="Times New Roman"/>
          <w:bCs/>
          <w:sz w:val="24"/>
          <w:szCs w:val="24"/>
        </w:rPr>
        <w:t xml:space="preserve">. </w:t>
      </w:r>
      <w:r w:rsidR="00914713">
        <w:rPr>
          <w:rFonts w:ascii="Times New Roman" w:hAnsi="Times New Roman"/>
          <w:bCs/>
          <w:sz w:val="24"/>
          <w:szCs w:val="24"/>
        </w:rPr>
        <w:t>П</w:t>
      </w:r>
      <w:r w:rsidR="00914713" w:rsidRPr="00914713">
        <w:rPr>
          <w:rFonts w:ascii="Times New Roman" w:hAnsi="Times New Roman"/>
          <w:bCs/>
          <w:sz w:val="24"/>
          <w:szCs w:val="24"/>
        </w:rPr>
        <w:t xml:space="preserve">одкрепата </w:t>
      </w:r>
      <w:r w:rsidR="00914713">
        <w:rPr>
          <w:rFonts w:ascii="Times New Roman" w:hAnsi="Times New Roman"/>
          <w:bCs/>
          <w:sz w:val="24"/>
          <w:szCs w:val="24"/>
        </w:rPr>
        <w:t>по тази дейност</w:t>
      </w:r>
      <w:r w:rsidR="00914713" w:rsidRPr="00914713">
        <w:rPr>
          <w:rFonts w:ascii="Times New Roman" w:hAnsi="Times New Roman"/>
          <w:bCs/>
          <w:sz w:val="24"/>
          <w:szCs w:val="24"/>
        </w:rPr>
        <w:t xml:space="preserve"> е фокусирана към мерки за приобщаващо образование и образователна интеграция </w:t>
      </w:r>
      <w:r w:rsidR="00914713">
        <w:rPr>
          <w:rFonts w:ascii="Times New Roman" w:hAnsi="Times New Roman"/>
          <w:bCs/>
          <w:sz w:val="24"/>
          <w:szCs w:val="24"/>
        </w:rPr>
        <w:t>на деца и ученици</w:t>
      </w:r>
      <w:r w:rsidR="00914713" w:rsidRPr="00914713">
        <w:rPr>
          <w:rFonts w:ascii="Times New Roman" w:hAnsi="Times New Roman"/>
          <w:bCs/>
          <w:sz w:val="24"/>
          <w:szCs w:val="24"/>
        </w:rPr>
        <w:t xml:space="preserve"> </w:t>
      </w:r>
      <w:r w:rsidR="00914713">
        <w:rPr>
          <w:rFonts w:ascii="Times New Roman" w:hAnsi="Times New Roman"/>
          <w:bCs/>
          <w:sz w:val="24"/>
          <w:szCs w:val="24"/>
        </w:rPr>
        <w:t>от</w:t>
      </w:r>
      <w:r w:rsidR="00914713" w:rsidRPr="00914713">
        <w:rPr>
          <w:rFonts w:ascii="Times New Roman" w:hAnsi="Times New Roman"/>
          <w:bCs/>
          <w:sz w:val="24"/>
          <w:szCs w:val="24"/>
        </w:rPr>
        <w:t xml:space="preserve"> уязвими и маргинализирани групи</w:t>
      </w:r>
      <w:r w:rsidR="00914713">
        <w:rPr>
          <w:rFonts w:ascii="Times New Roman" w:hAnsi="Times New Roman"/>
          <w:bCs/>
          <w:sz w:val="24"/>
          <w:szCs w:val="24"/>
        </w:rPr>
        <w:t>.</w:t>
      </w:r>
      <w:r w:rsidR="000F1E60" w:rsidRPr="000F1E60">
        <w:t xml:space="preserve"> </w:t>
      </w:r>
      <w:r w:rsidR="000F1E60" w:rsidRPr="000F1E60">
        <w:rPr>
          <w:rFonts w:ascii="Times New Roman" w:hAnsi="Times New Roman"/>
          <w:sz w:val="24"/>
          <w:szCs w:val="24"/>
        </w:rPr>
        <w:t xml:space="preserve">По </w:t>
      </w:r>
      <w:r w:rsidR="000F1E60" w:rsidRPr="000F1E60">
        <w:rPr>
          <w:rFonts w:ascii="Times New Roman" w:hAnsi="Times New Roman"/>
          <w:bCs/>
          <w:sz w:val="24"/>
          <w:szCs w:val="24"/>
        </w:rPr>
        <w:t xml:space="preserve">Дейност 1 </w:t>
      </w:r>
      <w:r w:rsidR="000F1E60">
        <w:rPr>
          <w:rFonts w:ascii="Times New Roman" w:hAnsi="Times New Roman"/>
          <w:bCs/>
          <w:sz w:val="24"/>
          <w:szCs w:val="24"/>
        </w:rPr>
        <w:t xml:space="preserve">се </w:t>
      </w:r>
      <w:r w:rsidR="000F1E60" w:rsidRPr="000F1E60">
        <w:rPr>
          <w:rFonts w:ascii="Times New Roman" w:hAnsi="Times New Roman"/>
          <w:bCs/>
          <w:sz w:val="24"/>
          <w:szCs w:val="24"/>
        </w:rPr>
        <w:t xml:space="preserve">насърчава и интеркултурната комуникация чрез осъществяване на взаимна работа между деца/ученици, чийто майчин език не е български и такива, чийто майчин език е български, между </w:t>
      </w:r>
      <w:r w:rsidR="007B383C">
        <w:rPr>
          <w:rFonts w:ascii="Times New Roman" w:hAnsi="Times New Roman"/>
          <w:bCs/>
          <w:sz w:val="24"/>
          <w:szCs w:val="24"/>
        </w:rPr>
        <w:t>деца/</w:t>
      </w:r>
      <w:r w:rsidR="000F1E60" w:rsidRPr="000F1E60">
        <w:rPr>
          <w:rFonts w:ascii="Times New Roman" w:hAnsi="Times New Roman"/>
          <w:bCs/>
          <w:sz w:val="24"/>
          <w:szCs w:val="24"/>
        </w:rPr>
        <w:t>ученици с добри образователни резултати и такива с пропуски в усвояването на образователно съдържание; повишаване мотивацията за учене на децата и учениците в риск от ранно отпадане и подобряване на уменията по български език</w:t>
      </w:r>
      <w:r w:rsidR="002E34A1">
        <w:rPr>
          <w:rFonts w:ascii="Times New Roman" w:hAnsi="Times New Roman"/>
          <w:bCs/>
          <w:sz w:val="24"/>
          <w:szCs w:val="24"/>
        </w:rPr>
        <w:t>.</w:t>
      </w:r>
    </w:p>
    <w:p w14:paraId="15B5072C" w14:textId="39390150" w:rsidR="00F82401" w:rsidRPr="00CE6D0A" w:rsidRDefault="00FA03EE"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FA03EE">
        <w:rPr>
          <w:rFonts w:ascii="Times New Roman" w:hAnsi="Times New Roman"/>
          <w:sz w:val="24"/>
          <w:szCs w:val="24"/>
        </w:rPr>
        <w:t>Изпълнението на дейността може да включва</w:t>
      </w:r>
      <w:r w:rsidR="00A2373F" w:rsidRPr="00F82401">
        <w:rPr>
          <w:rFonts w:ascii="Times New Roman" w:hAnsi="Times New Roman"/>
          <w:sz w:val="24"/>
          <w:szCs w:val="24"/>
        </w:rPr>
        <w:t>:</w:t>
      </w:r>
    </w:p>
    <w:p w14:paraId="5E933AA0" w14:textId="3CBB9CBD" w:rsidR="00FA03EE" w:rsidRPr="00FA03EE" w:rsidRDefault="00FA03EE"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bookmarkStart w:id="56" w:name="_Hlk213684544"/>
      <w:r w:rsidRPr="00FA03EE">
        <w:rPr>
          <w:rFonts w:ascii="Times New Roman" w:hAnsi="Times New Roman"/>
          <w:sz w:val="24"/>
          <w:szCs w:val="24"/>
        </w:rPr>
        <w:t xml:space="preserve">- </w:t>
      </w:r>
      <w:bookmarkStart w:id="57" w:name="_Hlk214444898"/>
      <w:r w:rsidRPr="003E048C">
        <w:rPr>
          <w:rFonts w:ascii="Times New Roman" w:hAnsi="Times New Roman"/>
          <w:b/>
          <w:bCs/>
          <w:sz w:val="24"/>
          <w:szCs w:val="24"/>
        </w:rPr>
        <w:t xml:space="preserve">допълнителни обучения </w:t>
      </w:r>
      <w:bookmarkStart w:id="58" w:name="_Hlk214441720"/>
      <w:r w:rsidRPr="003E048C">
        <w:rPr>
          <w:rFonts w:ascii="Times New Roman" w:hAnsi="Times New Roman"/>
          <w:b/>
          <w:bCs/>
          <w:sz w:val="24"/>
          <w:szCs w:val="24"/>
        </w:rPr>
        <w:t>за преодоляване на образователни дефицити и затруднения</w:t>
      </w:r>
      <w:bookmarkEnd w:id="58"/>
      <w:r w:rsidRPr="00FA03EE">
        <w:rPr>
          <w:rFonts w:ascii="Times New Roman" w:hAnsi="Times New Roman"/>
          <w:sz w:val="24"/>
          <w:szCs w:val="24"/>
        </w:rPr>
        <w:t xml:space="preserve">: по БЕЛ </w:t>
      </w:r>
      <w:bookmarkEnd w:id="57"/>
      <w:r w:rsidRPr="00FA03EE">
        <w:rPr>
          <w:rFonts w:ascii="Times New Roman" w:hAnsi="Times New Roman"/>
          <w:sz w:val="24"/>
          <w:szCs w:val="24"/>
        </w:rPr>
        <w:t>за деца и ученици, чийто майчин език не е български (вкл. обучения по български език като чужд език) за повишаване на уменията им за обучение и общуване в мултикултурна среда; по други учебни предмети</w:t>
      </w:r>
      <w:r w:rsidR="00DE5D23">
        <w:rPr>
          <w:rFonts w:ascii="Times New Roman" w:hAnsi="Times New Roman"/>
          <w:sz w:val="24"/>
          <w:szCs w:val="24"/>
        </w:rPr>
        <w:t xml:space="preserve"> в училищното образование</w:t>
      </w:r>
      <w:r w:rsidRPr="00FA03EE">
        <w:rPr>
          <w:rFonts w:ascii="Times New Roman" w:hAnsi="Times New Roman"/>
          <w:sz w:val="24"/>
          <w:szCs w:val="24"/>
        </w:rPr>
        <w:t xml:space="preserve"> за предотвратяване отпадането от образование, чрез допълнителна работа на педагогическите специалисти извън учебния план с ученици от маргинализирани групи, вкл. през лятото; </w:t>
      </w:r>
    </w:p>
    <w:p w14:paraId="513D0090" w14:textId="2E4A6B98" w:rsidR="00FA03EE" w:rsidRPr="00FA03EE" w:rsidRDefault="00FA03EE"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FA03EE">
        <w:rPr>
          <w:rFonts w:ascii="Times New Roman" w:hAnsi="Times New Roman"/>
          <w:sz w:val="24"/>
          <w:szCs w:val="24"/>
        </w:rPr>
        <w:t xml:space="preserve">- </w:t>
      </w:r>
      <w:bookmarkStart w:id="59" w:name="_Hlk214441771"/>
      <w:r w:rsidRPr="003E048C">
        <w:rPr>
          <w:rFonts w:ascii="Times New Roman" w:hAnsi="Times New Roman"/>
          <w:b/>
          <w:bCs/>
          <w:sz w:val="24"/>
          <w:szCs w:val="24"/>
        </w:rPr>
        <w:t xml:space="preserve">допълнителни занимания по гражданското, здравното, екологичното и интеркултурно </w:t>
      </w:r>
      <w:r w:rsidR="003E048C">
        <w:rPr>
          <w:rFonts w:ascii="Times New Roman" w:hAnsi="Times New Roman"/>
          <w:b/>
          <w:bCs/>
          <w:sz w:val="24"/>
          <w:szCs w:val="24"/>
        </w:rPr>
        <w:t>образование</w:t>
      </w:r>
      <w:r w:rsidRPr="00FA03EE">
        <w:rPr>
          <w:rFonts w:ascii="Times New Roman" w:hAnsi="Times New Roman"/>
          <w:sz w:val="24"/>
          <w:szCs w:val="24"/>
        </w:rPr>
        <w:t xml:space="preserve">, </w:t>
      </w:r>
      <w:r w:rsidRPr="003E048C">
        <w:rPr>
          <w:rFonts w:ascii="Times New Roman" w:hAnsi="Times New Roman"/>
          <w:b/>
          <w:bCs/>
          <w:sz w:val="24"/>
          <w:szCs w:val="24"/>
        </w:rPr>
        <w:t>занимания по интереси, междуучилищни дейности</w:t>
      </w:r>
      <w:bookmarkEnd w:id="59"/>
      <w:r w:rsidRPr="00FA03EE">
        <w:rPr>
          <w:rFonts w:ascii="Times New Roman" w:hAnsi="Times New Roman"/>
          <w:sz w:val="24"/>
          <w:szCs w:val="24"/>
        </w:rPr>
        <w:t>, с цел споделяне на културна идентичност и ценности;</w:t>
      </w:r>
    </w:p>
    <w:p w14:paraId="2C4B787E" w14:textId="77777777" w:rsidR="00FA03EE" w:rsidRPr="00FA03EE" w:rsidRDefault="00FA03EE"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FA03EE">
        <w:rPr>
          <w:rFonts w:ascii="Times New Roman" w:hAnsi="Times New Roman"/>
          <w:sz w:val="24"/>
          <w:szCs w:val="24"/>
        </w:rPr>
        <w:t xml:space="preserve">- </w:t>
      </w:r>
      <w:bookmarkStart w:id="60" w:name="_Hlk214441807"/>
      <w:r w:rsidRPr="003E048C">
        <w:rPr>
          <w:rFonts w:ascii="Times New Roman" w:hAnsi="Times New Roman"/>
          <w:b/>
          <w:bCs/>
          <w:sz w:val="24"/>
          <w:szCs w:val="24"/>
        </w:rPr>
        <w:t>осигуряване на психологическа и социално-комуникативна подкрепа</w:t>
      </w:r>
      <w:r w:rsidRPr="00FA03EE">
        <w:rPr>
          <w:rFonts w:ascii="Times New Roman" w:hAnsi="Times New Roman"/>
          <w:sz w:val="24"/>
          <w:szCs w:val="24"/>
        </w:rPr>
        <w:t xml:space="preserve"> </w:t>
      </w:r>
      <w:bookmarkEnd w:id="60"/>
      <w:r w:rsidRPr="00FA03EE">
        <w:rPr>
          <w:rFonts w:ascii="Times New Roman" w:hAnsi="Times New Roman"/>
          <w:sz w:val="24"/>
          <w:szCs w:val="24"/>
        </w:rPr>
        <w:t>на деца и ученици с цел повишаване на уменията им за обучение и общуване в мултикултурна среда;</w:t>
      </w:r>
    </w:p>
    <w:p w14:paraId="665A4DFE" w14:textId="77777777" w:rsidR="00FA03EE" w:rsidRPr="00FA03EE" w:rsidRDefault="00FA03EE"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FA03EE">
        <w:rPr>
          <w:rFonts w:ascii="Times New Roman" w:hAnsi="Times New Roman"/>
          <w:sz w:val="24"/>
          <w:szCs w:val="24"/>
        </w:rPr>
        <w:t xml:space="preserve">- </w:t>
      </w:r>
      <w:r w:rsidRPr="003E048C">
        <w:rPr>
          <w:rFonts w:ascii="Times New Roman" w:hAnsi="Times New Roman"/>
          <w:b/>
          <w:bCs/>
          <w:sz w:val="24"/>
          <w:szCs w:val="24"/>
        </w:rPr>
        <w:t>осигуряване на познавателни книжки за децата в задължителна предучилищна възраст, учебни пособия и материали за ученици, оборудване и обзавеждане</w:t>
      </w:r>
      <w:r w:rsidRPr="00FA03EE">
        <w:rPr>
          <w:rFonts w:ascii="Times New Roman" w:hAnsi="Times New Roman"/>
          <w:sz w:val="24"/>
          <w:szCs w:val="24"/>
        </w:rPr>
        <w:t xml:space="preserve"> до прага на същественост, когато не се финансира от държавния/общинския бюджет;</w:t>
      </w:r>
    </w:p>
    <w:p w14:paraId="5AF43B3E" w14:textId="1F42A9FC" w:rsidR="00FA03EE" w:rsidRDefault="00FA03EE"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FA03EE">
        <w:rPr>
          <w:rFonts w:ascii="Times New Roman" w:hAnsi="Times New Roman"/>
          <w:sz w:val="24"/>
          <w:szCs w:val="24"/>
        </w:rPr>
        <w:t xml:space="preserve">- </w:t>
      </w:r>
      <w:r w:rsidRPr="003E048C">
        <w:rPr>
          <w:rFonts w:ascii="Times New Roman" w:hAnsi="Times New Roman"/>
          <w:b/>
          <w:bCs/>
          <w:sz w:val="24"/>
          <w:szCs w:val="24"/>
        </w:rPr>
        <w:t>осигуряване на транспорт, хранене, ученическо общежитие</w:t>
      </w:r>
      <w:r w:rsidRPr="00FA03EE">
        <w:rPr>
          <w:rFonts w:ascii="Times New Roman" w:hAnsi="Times New Roman"/>
          <w:sz w:val="24"/>
          <w:szCs w:val="24"/>
        </w:rPr>
        <w:t>, когато е приложимо и не се финансира от държавния/общинския бюджет.</w:t>
      </w:r>
    </w:p>
    <w:bookmarkEnd w:id="56"/>
    <w:p w14:paraId="74A98782" w14:textId="16E2A865" w:rsidR="00B54975" w:rsidRPr="00B54975" w:rsidRDefault="00470A9F"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sz w:val="24"/>
          <w:szCs w:val="24"/>
        </w:rPr>
      </w:pPr>
      <w:r>
        <w:rPr>
          <w:rFonts w:ascii="Times New Roman" w:hAnsi="Times New Roman"/>
          <w:sz w:val="24"/>
          <w:szCs w:val="24"/>
        </w:rPr>
        <w:t>Подкрепа на децата и учениците от уязвими/</w:t>
      </w:r>
      <w:proofErr w:type="spellStart"/>
      <w:r>
        <w:rPr>
          <w:rFonts w:ascii="Times New Roman" w:hAnsi="Times New Roman"/>
          <w:sz w:val="24"/>
          <w:szCs w:val="24"/>
        </w:rPr>
        <w:t>маргинализрани</w:t>
      </w:r>
      <w:proofErr w:type="spellEnd"/>
      <w:r>
        <w:rPr>
          <w:rFonts w:ascii="Times New Roman" w:hAnsi="Times New Roman"/>
          <w:sz w:val="24"/>
          <w:szCs w:val="24"/>
        </w:rPr>
        <w:t xml:space="preserve"> групи по Дейност 1 </w:t>
      </w:r>
      <w:r w:rsidR="001079CA">
        <w:rPr>
          <w:rFonts w:ascii="Times New Roman" w:hAnsi="Times New Roman"/>
          <w:sz w:val="24"/>
          <w:szCs w:val="24"/>
        </w:rPr>
        <w:t xml:space="preserve">се изпълнява по реда на </w:t>
      </w:r>
      <w:r>
        <w:rPr>
          <w:rFonts w:ascii="Times New Roman" w:hAnsi="Times New Roman"/>
          <w:sz w:val="24"/>
          <w:szCs w:val="24"/>
        </w:rPr>
        <w:t>Наредба за приобщаващото образование</w:t>
      </w:r>
      <w:r w:rsidR="001079CA">
        <w:rPr>
          <w:rFonts w:ascii="Times New Roman" w:hAnsi="Times New Roman"/>
          <w:sz w:val="24"/>
          <w:szCs w:val="24"/>
        </w:rPr>
        <w:t xml:space="preserve">, </w:t>
      </w:r>
      <w:r w:rsidR="001079CA" w:rsidRPr="001079CA">
        <w:rPr>
          <w:rFonts w:ascii="Times New Roman" w:hAnsi="Times New Roman"/>
          <w:sz w:val="24"/>
          <w:szCs w:val="24"/>
        </w:rPr>
        <w:t xml:space="preserve">Наредба №13 от 21.09.2016 г. за гражданското, здравното, екологичното и интеркултурното образование и други </w:t>
      </w:r>
      <w:r w:rsidR="001079CA">
        <w:rPr>
          <w:rFonts w:ascii="Times New Roman" w:hAnsi="Times New Roman"/>
          <w:sz w:val="24"/>
          <w:szCs w:val="24"/>
        </w:rPr>
        <w:t xml:space="preserve">приложими </w:t>
      </w:r>
      <w:r w:rsidR="001079CA" w:rsidRPr="001079CA">
        <w:rPr>
          <w:rFonts w:ascii="Times New Roman" w:hAnsi="Times New Roman"/>
          <w:sz w:val="24"/>
          <w:szCs w:val="24"/>
        </w:rPr>
        <w:t>нормативни актове</w:t>
      </w:r>
      <w:r w:rsidR="001079CA">
        <w:rPr>
          <w:rFonts w:ascii="Times New Roman" w:hAnsi="Times New Roman"/>
          <w:sz w:val="24"/>
          <w:szCs w:val="24"/>
        </w:rPr>
        <w:t xml:space="preserve"> според спецификите на всяка </w:t>
      </w:r>
      <w:r w:rsidR="003E048C">
        <w:rPr>
          <w:rFonts w:ascii="Times New Roman" w:hAnsi="Times New Roman"/>
          <w:sz w:val="24"/>
          <w:szCs w:val="24"/>
        </w:rPr>
        <w:t>форма/начин на реализация/</w:t>
      </w:r>
      <w:r w:rsidR="001079CA">
        <w:rPr>
          <w:rFonts w:ascii="Times New Roman" w:hAnsi="Times New Roman"/>
          <w:sz w:val="24"/>
          <w:szCs w:val="24"/>
        </w:rPr>
        <w:t>дейност в рамките на Дейност 1</w:t>
      </w:r>
      <w:r>
        <w:rPr>
          <w:rFonts w:ascii="Times New Roman" w:hAnsi="Times New Roman"/>
          <w:sz w:val="24"/>
          <w:szCs w:val="24"/>
        </w:rPr>
        <w:t>.</w:t>
      </w:r>
      <w:r w:rsidR="000F1E60">
        <w:rPr>
          <w:rFonts w:ascii="Times New Roman" w:hAnsi="Times New Roman"/>
          <w:sz w:val="24"/>
          <w:szCs w:val="24"/>
        </w:rPr>
        <w:t xml:space="preserve"> </w:t>
      </w:r>
    </w:p>
    <w:p w14:paraId="72F4FAD1" w14:textId="77777777" w:rsidR="000D4E84" w:rsidRDefault="00C079ED"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after="0" w:line="240" w:lineRule="auto"/>
        <w:jc w:val="both"/>
        <w:rPr>
          <w:rFonts w:ascii="Times New Roman" w:hAnsi="Times New Roman"/>
          <w:b/>
          <w:bCs/>
          <w:sz w:val="24"/>
          <w:szCs w:val="24"/>
        </w:rPr>
      </w:pPr>
      <w:r w:rsidRPr="00641B6D">
        <w:rPr>
          <w:rFonts w:ascii="Times New Roman" w:hAnsi="Times New Roman"/>
          <w:b/>
          <w:bCs/>
          <w:sz w:val="24"/>
          <w:szCs w:val="24"/>
        </w:rPr>
        <w:t xml:space="preserve">!!! </w:t>
      </w:r>
      <w:r w:rsidR="001B52E6" w:rsidRPr="00641B6D">
        <w:rPr>
          <w:rFonts w:ascii="Times New Roman" w:hAnsi="Times New Roman"/>
          <w:b/>
          <w:bCs/>
          <w:sz w:val="24"/>
          <w:szCs w:val="24"/>
        </w:rPr>
        <w:t xml:space="preserve">ВАЖНО. </w:t>
      </w:r>
    </w:p>
    <w:p w14:paraId="1B385A2F" w14:textId="4C12036A" w:rsidR="000D4E84" w:rsidRDefault="00D351C8"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sidRPr="00641B6D">
        <w:rPr>
          <w:rFonts w:ascii="Times New Roman" w:hAnsi="Times New Roman"/>
          <w:b/>
          <w:bCs/>
          <w:sz w:val="24"/>
          <w:szCs w:val="24"/>
        </w:rPr>
        <w:t>У</w:t>
      </w:r>
      <w:r w:rsidR="00CB7304" w:rsidRPr="00641B6D">
        <w:rPr>
          <w:rFonts w:ascii="Times New Roman" w:hAnsi="Times New Roman"/>
          <w:b/>
          <w:bCs/>
          <w:sz w:val="24"/>
          <w:szCs w:val="24"/>
        </w:rPr>
        <w:t xml:space="preserve">частващите </w:t>
      </w:r>
      <w:r w:rsidRPr="00641B6D">
        <w:rPr>
          <w:rFonts w:ascii="Times New Roman" w:hAnsi="Times New Roman"/>
          <w:b/>
          <w:bCs/>
          <w:sz w:val="24"/>
          <w:szCs w:val="24"/>
        </w:rPr>
        <w:t xml:space="preserve">в Дейност 1 </w:t>
      </w:r>
      <w:r w:rsidR="00CB7304" w:rsidRPr="00641B6D">
        <w:rPr>
          <w:rFonts w:ascii="Times New Roman" w:hAnsi="Times New Roman"/>
          <w:b/>
          <w:bCs/>
          <w:sz w:val="24"/>
          <w:szCs w:val="24"/>
        </w:rPr>
        <w:t>деца</w:t>
      </w:r>
      <w:r w:rsidR="000D4E84">
        <w:rPr>
          <w:rFonts w:ascii="Times New Roman" w:hAnsi="Times New Roman"/>
          <w:b/>
          <w:bCs/>
          <w:sz w:val="24"/>
          <w:szCs w:val="24"/>
        </w:rPr>
        <w:t>/</w:t>
      </w:r>
      <w:r w:rsidR="00CB7304" w:rsidRPr="00641B6D">
        <w:rPr>
          <w:rFonts w:ascii="Times New Roman" w:hAnsi="Times New Roman"/>
          <w:b/>
          <w:bCs/>
          <w:sz w:val="24"/>
          <w:szCs w:val="24"/>
        </w:rPr>
        <w:t xml:space="preserve">ученици </w:t>
      </w:r>
      <w:r w:rsidR="001079CA">
        <w:rPr>
          <w:rFonts w:ascii="Times New Roman" w:hAnsi="Times New Roman"/>
          <w:b/>
          <w:bCs/>
          <w:sz w:val="24"/>
          <w:szCs w:val="24"/>
        </w:rPr>
        <w:t>в допълнителни обучения</w:t>
      </w:r>
      <w:r w:rsidR="00CE6D0A">
        <w:rPr>
          <w:rFonts w:ascii="Times New Roman" w:hAnsi="Times New Roman"/>
          <w:b/>
          <w:bCs/>
          <w:sz w:val="24"/>
          <w:szCs w:val="24"/>
        </w:rPr>
        <w:t>/допълнителни модули в предучилищното образование</w:t>
      </w:r>
      <w:r w:rsidR="001079CA">
        <w:rPr>
          <w:rFonts w:ascii="Times New Roman" w:hAnsi="Times New Roman"/>
          <w:b/>
          <w:bCs/>
          <w:sz w:val="24"/>
          <w:szCs w:val="24"/>
        </w:rPr>
        <w:t>, допълнителни занимания</w:t>
      </w:r>
      <w:r w:rsidR="00CE6D0A">
        <w:rPr>
          <w:rFonts w:ascii="Times New Roman" w:hAnsi="Times New Roman"/>
          <w:b/>
          <w:bCs/>
          <w:sz w:val="24"/>
          <w:szCs w:val="24"/>
        </w:rPr>
        <w:t xml:space="preserve"> по гражданско, здравно, екологично и интеркултурно образование</w:t>
      </w:r>
      <w:r w:rsidR="001079CA">
        <w:rPr>
          <w:rFonts w:ascii="Times New Roman" w:hAnsi="Times New Roman"/>
          <w:b/>
          <w:bCs/>
          <w:sz w:val="24"/>
          <w:szCs w:val="24"/>
        </w:rPr>
        <w:t>, занимания по интереси, междуучилищни</w:t>
      </w:r>
      <w:r w:rsidR="00CE6D0A">
        <w:rPr>
          <w:rFonts w:ascii="Times New Roman" w:hAnsi="Times New Roman"/>
          <w:b/>
          <w:bCs/>
          <w:sz w:val="24"/>
          <w:szCs w:val="24"/>
        </w:rPr>
        <w:t>/междуинституционални</w:t>
      </w:r>
      <w:r w:rsidR="001079CA">
        <w:rPr>
          <w:rFonts w:ascii="Times New Roman" w:hAnsi="Times New Roman"/>
          <w:b/>
          <w:bCs/>
          <w:sz w:val="24"/>
          <w:szCs w:val="24"/>
        </w:rPr>
        <w:t xml:space="preserve"> дейности, </w:t>
      </w:r>
      <w:r w:rsidR="001079CA" w:rsidRPr="001079CA">
        <w:rPr>
          <w:rFonts w:ascii="Times New Roman" w:hAnsi="Times New Roman"/>
          <w:b/>
          <w:bCs/>
          <w:sz w:val="24"/>
          <w:szCs w:val="24"/>
        </w:rPr>
        <w:t xml:space="preserve">осигуряване на психологическа и социално-комуникативна подкрепа </w:t>
      </w:r>
      <w:r w:rsidR="00CB7304" w:rsidRPr="00641B6D">
        <w:rPr>
          <w:rFonts w:ascii="Times New Roman" w:hAnsi="Times New Roman"/>
          <w:b/>
          <w:bCs/>
          <w:sz w:val="24"/>
          <w:szCs w:val="24"/>
        </w:rPr>
        <w:t xml:space="preserve">се организират в групи съгласно приложимата нормативна уредба </w:t>
      </w:r>
      <w:r w:rsidR="007526BD">
        <w:rPr>
          <w:rFonts w:ascii="Times New Roman" w:hAnsi="Times New Roman"/>
          <w:b/>
          <w:bCs/>
          <w:sz w:val="24"/>
          <w:szCs w:val="24"/>
        </w:rPr>
        <w:t xml:space="preserve">с </w:t>
      </w:r>
      <w:r w:rsidR="00CB7304" w:rsidRPr="00641B6D">
        <w:rPr>
          <w:rFonts w:ascii="Times New Roman" w:hAnsi="Times New Roman"/>
          <w:b/>
          <w:bCs/>
          <w:sz w:val="24"/>
          <w:szCs w:val="24"/>
        </w:rPr>
        <w:t xml:space="preserve">численост </w:t>
      </w:r>
      <w:r w:rsidR="00CB7304" w:rsidRPr="004968FC">
        <w:rPr>
          <w:rFonts w:ascii="Times New Roman" w:hAnsi="Times New Roman"/>
          <w:b/>
          <w:bCs/>
          <w:sz w:val="24"/>
          <w:szCs w:val="24"/>
        </w:rPr>
        <w:t>минимум</w:t>
      </w:r>
      <w:r w:rsidR="004968FC">
        <w:rPr>
          <w:rFonts w:ascii="Times New Roman" w:hAnsi="Times New Roman"/>
          <w:b/>
          <w:bCs/>
          <w:sz w:val="24"/>
          <w:szCs w:val="24"/>
        </w:rPr>
        <w:t xml:space="preserve"> </w:t>
      </w:r>
      <w:r w:rsidR="007F32D0">
        <w:rPr>
          <w:rFonts w:ascii="Times New Roman" w:hAnsi="Times New Roman"/>
          <w:b/>
          <w:bCs/>
          <w:sz w:val="24"/>
          <w:szCs w:val="24"/>
        </w:rPr>
        <w:t>от</w:t>
      </w:r>
      <w:r w:rsidR="00CB7304" w:rsidRPr="00641B6D">
        <w:rPr>
          <w:rFonts w:ascii="Times New Roman" w:hAnsi="Times New Roman"/>
          <w:b/>
          <w:bCs/>
          <w:sz w:val="24"/>
          <w:szCs w:val="24"/>
        </w:rPr>
        <w:t xml:space="preserve"> </w:t>
      </w:r>
      <w:r w:rsidR="00515461" w:rsidRPr="00641B6D">
        <w:rPr>
          <w:rFonts w:ascii="Times New Roman" w:hAnsi="Times New Roman"/>
          <w:b/>
          <w:bCs/>
          <w:sz w:val="24"/>
          <w:szCs w:val="24"/>
        </w:rPr>
        <w:t>5</w:t>
      </w:r>
      <w:r w:rsidR="00CB7304" w:rsidRPr="00641B6D">
        <w:rPr>
          <w:rFonts w:ascii="Times New Roman" w:hAnsi="Times New Roman"/>
          <w:b/>
          <w:bCs/>
          <w:sz w:val="24"/>
          <w:szCs w:val="24"/>
        </w:rPr>
        <w:t xml:space="preserve"> деца</w:t>
      </w:r>
      <w:r w:rsidR="001B63D1" w:rsidRPr="00641B6D">
        <w:rPr>
          <w:rFonts w:ascii="Times New Roman" w:hAnsi="Times New Roman"/>
          <w:b/>
          <w:bCs/>
          <w:sz w:val="24"/>
          <w:szCs w:val="24"/>
        </w:rPr>
        <w:t xml:space="preserve"> от </w:t>
      </w:r>
      <w:r w:rsidR="005D478E" w:rsidRPr="00641B6D">
        <w:rPr>
          <w:rFonts w:ascii="Times New Roman" w:hAnsi="Times New Roman"/>
          <w:b/>
          <w:bCs/>
          <w:sz w:val="24"/>
          <w:szCs w:val="24"/>
        </w:rPr>
        <w:t>предучилищното образование и</w:t>
      </w:r>
      <w:r w:rsidR="00F40AD4" w:rsidRPr="00641B6D">
        <w:rPr>
          <w:rFonts w:ascii="Times New Roman" w:hAnsi="Times New Roman"/>
          <w:b/>
          <w:bCs/>
          <w:sz w:val="24"/>
          <w:szCs w:val="24"/>
        </w:rPr>
        <w:t>/или</w:t>
      </w:r>
      <w:r w:rsidR="005D478E" w:rsidRPr="00641B6D">
        <w:rPr>
          <w:rFonts w:ascii="Times New Roman" w:hAnsi="Times New Roman"/>
          <w:b/>
          <w:bCs/>
          <w:sz w:val="24"/>
          <w:szCs w:val="24"/>
        </w:rPr>
        <w:t xml:space="preserve"> </w:t>
      </w:r>
      <w:r w:rsidR="005D478E" w:rsidRPr="004968FC">
        <w:rPr>
          <w:rFonts w:ascii="Times New Roman" w:hAnsi="Times New Roman"/>
          <w:b/>
          <w:bCs/>
          <w:sz w:val="24"/>
          <w:szCs w:val="24"/>
        </w:rPr>
        <w:t>минимум</w:t>
      </w:r>
      <w:r w:rsidR="005D478E" w:rsidRPr="00641B6D">
        <w:rPr>
          <w:rFonts w:ascii="Times New Roman" w:hAnsi="Times New Roman"/>
          <w:b/>
          <w:bCs/>
          <w:sz w:val="24"/>
          <w:szCs w:val="24"/>
        </w:rPr>
        <w:t xml:space="preserve"> 10 </w:t>
      </w:r>
      <w:r w:rsidR="00CB7304" w:rsidRPr="00641B6D">
        <w:rPr>
          <w:rFonts w:ascii="Times New Roman" w:hAnsi="Times New Roman"/>
          <w:b/>
          <w:bCs/>
          <w:sz w:val="24"/>
          <w:szCs w:val="24"/>
        </w:rPr>
        <w:t>ученици</w:t>
      </w:r>
      <w:r w:rsidR="005D478E" w:rsidRPr="00641B6D">
        <w:rPr>
          <w:rFonts w:ascii="Times New Roman" w:hAnsi="Times New Roman"/>
          <w:b/>
          <w:bCs/>
          <w:sz w:val="24"/>
          <w:szCs w:val="24"/>
        </w:rPr>
        <w:t xml:space="preserve"> от училищното образование</w:t>
      </w:r>
      <w:r w:rsidR="00CB7304" w:rsidRPr="00641B6D">
        <w:rPr>
          <w:rFonts w:ascii="Times New Roman" w:hAnsi="Times New Roman"/>
          <w:b/>
          <w:bCs/>
          <w:sz w:val="24"/>
          <w:szCs w:val="24"/>
        </w:rPr>
        <w:t>.</w:t>
      </w:r>
      <w:r w:rsidR="008F2BB9" w:rsidRPr="00641B6D">
        <w:rPr>
          <w:rFonts w:ascii="Times New Roman" w:hAnsi="Times New Roman"/>
          <w:b/>
          <w:bCs/>
          <w:sz w:val="24"/>
          <w:szCs w:val="24"/>
        </w:rPr>
        <w:t xml:space="preserve"> </w:t>
      </w:r>
      <w:r w:rsidR="00524DE6">
        <w:rPr>
          <w:rFonts w:ascii="Times New Roman" w:hAnsi="Times New Roman"/>
          <w:b/>
          <w:bCs/>
          <w:sz w:val="24"/>
          <w:szCs w:val="24"/>
        </w:rPr>
        <w:t>Децата/учениците са от участващите в проектното предложение детски градини/училища.</w:t>
      </w:r>
      <w:r w:rsidR="00DE5D23">
        <w:rPr>
          <w:rFonts w:ascii="Times New Roman" w:hAnsi="Times New Roman"/>
          <w:b/>
          <w:bCs/>
          <w:sz w:val="24"/>
          <w:szCs w:val="24"/>
        </w:rPr>
        <w:t xml:space="preserve"> </w:t>
      </w:r>
    </w:p>
    <w:p w14:paraId="47AD9458" w14:textId="5FD4CBAC" w:rsidR="00B95B09" w:rsidRDefault="00B95B09"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Pr>
          <w:rFonts w:ascii="Times New Roman" w:hAnsi="Times New Roman"/>
          <w:b/>
          <w:bCs/>
          <w:sz w:val="24"/>
          <w:szCs w:val="24"/>
        </w:rPr>
        <w:t>За всяко проектно предложение с включена Дейност 1:</w:t>
      </w:r>
    </w:p>
    <w:p w14:paraId="33BAC3AB" w14:textId="13EE14DC" w:rsidR="005D5BCC" w:rsidRPr="00D974B4" w:rsidRDefault="00B95B09"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Pr>
          <w:rFonts w:ascii="Times New Roman" w:hAnsi="Times New Roman"/>
          <w:b/>
          <w:bCs/>
          <w:sz w:val="24"/>
          <w:szCs w:val="24"/>
        </w:rPr>
        <w:t xml:space="preserve">- във </w:t>
      </w:r>
      <w:r w:rsidR="005D5BCC">
        <w:rPr>
          <w:rFonts w:ascii="Times New Roman" w:hAnsi="Times New Roman"/>
          <w:b/>
          <w:bCs/>
          <w:sz w:val="24"/>
          <w:szCs w:val="24"/>
        </w:rPr>
        <w:t xml:space="preserve">всяка </w:t>
      </w:r>
      <w:r w:rsidR="00D6428B">
        <w:rPr>
          <w:rFonts w:ascii="Times New Roman" w:hAnsi="Times New Roman"/>
          <w:b/>
          <w:bCs/>
          <w:sz w:val="24"/>
          <w:szCs w:val="24"/>
        </w:rPr>
        <w:t>форма</w:t>
      </w:r>
      <w:r w:rsidR="001079CA">
        <w:rPr>
          <w:rFonts w:ascii="Times New Roman" w:hAnsi="Times New Roman"/>
          <w:b/>
          <w:bCs/>
          <w:sz w:val="24"/>
          <w:szCs w:val="24"/>
        </w:rPr>
        <w:t xml:space="preserve"> и начин на реализация</w:t>
      </w:r>
      <w:r w:rsidR="005D5BCC">
        <w:rPr>
          <w:rFonts w:ascii="Times New Roman" w:hAnsi="Times New Roman"/>
          <w:b/>
          <w:bCs/>
          <w:sz w:val="24"/>
          <w:szCs w:val="24"/>
        </w:rPr>
        <w:t xml:space="preserve"> по</w:t>
      </w:r>
      <w:r w:rsidR="005D5BCC" w:rsidRPr="00641B6D">
        <w:rPr>
          <w:rFonts w:ascii="Times New Roman" w:hAnsi="Times New Roman"/>
          <w:b/>
          <w:bCs/>
          <w:sz w:val="24"/>
          <w:szCs w:val="24"/>
        </w:rPr>
        <w:t xml:space="preserve"> Дейност 1 </w:t>
      </w:r>
      <w:r w:rsidR="005D5BCC" w:rsidRPr="00EF7B3B">
        <w:rPr>
          <w:rFonts w:ascii="Times New Roman" w:hAnsi="Times New Roman"/>
          <w:b/>
          <w:bCs/>
          <w:sz w:val="24"/>
          <w:szCs w:val="24"/>
          <w:u w:val="single"/>
        </w:rPr>
        <w:t>задължително участват деца</w:t>
      </w:r>
      <w:r w:rsidR="005D5BCC">
        <w:rPr>
          <w:rFonts w:ascii="Times New Roman" w:hAnsi="Times New Roman"/>
          <w:b/>
          <w:bCs/>
          <w:sz w:val="24"/>
          <w:szCs w:val="24"/>
          <w:u w:val="single"/>
        </w:rPr>
        <w:t>/</w:t>
      </w:r>
      <w:r w:rsidR="005D5BCC" w:rsidRPr="00EF7B3B">
        <w:rPr>
          <w:rFonts w:ascii="Times New Roman" w:hAnsi="Times New Roman"/>
          <w:b/>
          <w:bCs/>
          <w:sz w:val="24"/>
          <w:szCs w:val="24"/>
          <w:u w:val="single"/>
        </w:rPr>
        <w:t>ученици, чийто майчин език не е български и такива, чийто майчин език е български</w:t>
      </w:r>
      <w:r w:rsidR="00D6428B">
        <w:rPr>
          <w:rFonts w:ascii="Times New Roman" w:hAnsi="Times New Roman"/>
          <w:b/>
          <w:bCs/>
          <w:sz w:val="24"/>
          <w:szCs w:val="24"/>
          <w:u w:val="single"/>
        </w:rPr>
        <w:t xml:space="preserve"> </w:t>
      </w:r>
      <w:r w:rsidR="00D6428B" w:rsidRPr="00D974B4">
        <w:rPr>
          <w:rFonts w:ascii="Times New Roman" w:hAnsi="Times New Roman"/>
          <w:b/>
          <w:bCs/>
          <w:sz w:val="24"/>
          <w:szCs w:val="24"/>
        </w:rPr>
        <w:t xml:space="preserve">– на ниво група или </w:t>
      </w:r>
      <w:r w:rsidR="00EE4424">
        <w:rPr>
          <w:rFonts w:ascii="Times New Roman" w:hAnsi="Times New Roman"/>
          <w:b/>
          <w:bCs/>
          <w:sz w:val="24"/>
          <w:szCs w:val="24"/>
        </w:rPr>
        <w:t>повече</w:t>
      </w:r>
      <w:r w:rsidR="00D6428B" w:rsidRPr="00D974B4">
        <w:rPr>
          <w:rFonts w:ascii="Times New Roman" w:hAnsi="Times New Roman"/>
          <w:b/>
          <w:bCs/>
          <w:sz w:val="24"/>
          <w:szCs w:val="24"/>
        </w:rPr>
        <w:t xml:space="preserve"> групи</w:t>
      </w:r>
      <w:r w:rsidR="005D5BCC" w:rsidRPr="00D974B4">
        <w:rPr>
          <w:rFonts w:ascii="Times New Roman" w:hAnsi="Times New Roman"/>
          <w:b/>
          <w:bCs/>
          <w:sz w:val="24"/>
          <w:szCs w:val="24"/>
        </w:rPr>
        <w:t xml:space="preserve">. </w:t>
      </w:r>
    </w:p>
    <w:p w14:paraId="7AA6895A" w14:textId="110E3842" w:rsidR="000D4E84" w:rsidRDefault="00B95B09"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pPr>
      <w:r>
        <w:rPr>
          <w:rFonts w:ascii="Times New Roman" w:hAnsi="Times New Roman"/>
          <w:b/>
          <w:bCs/>
          <w:sz w:val="24"/>
          <w:szCs w:val="24"/>
          <w:u w:val="single"/>
        </w:rPr>
        <w:t>- з</w:t>
      </w:r>
      <w:r w:rsidRPr="00D6428B">
        <w:rPr>
          <w:rFonts w:ascii="Times New Roman" w:hAnsi="Times New Roman"/>
          <w:b/>
          <w:bCs/>
          <w:sz w:val="24"/>
          <w:szCs w:val="24"/>
          <w:u w:val="single"/>
        </w:rPr>
        <w:t xml:space="preserve">а </w:t>
      </w:r>
      <w:r w:rsidR="002020C6" w:rsidRPr="00D6428B">
        <w:rPr>
          <w:rFonts w:ascii="Times New Roman" w:hAnsi="Times New Roman"/>
          <w:b/>
          <w:bCs/>
          <w:sz w:val="24"/>
          <w:szCs w:val="24"/>
          <w:u w:val="single"/>
        </w:rPr>
        <w:t>всяка учебна година</w:t>
      </w:r>
      <w:r w:rsidR="002020C6" w:rsidRPr="00641B6D">
        <w:rPr>
          <w:rFonts w:ascii="Times New Roman" w:hAnsi="Times New Roman"/>
          <w:b/>
          <w:bCs/>
          <w:sz w:val="24"/>
          <w:szCs w:val="24"/>
        </w:rPr>
        <w:t xml:space="preserve"> с</w:t>
      </w:r>
      <w:r w:rsidR="000D4E84">
        <w:rPr>
          <w:rFonts w:ascii="Times New Roman" w:hAnsi="Times New Roman"/>
          <w:b/>
          <w:bCs/>
          <w:sz w:val="24"/>
          <w:szCs w:val="24"/>
        </w:rPr>
        <w:t>ледва да с</w:t>
      </w:r>
      <w:r w:rsidR="002020C6" w:rsidRPr="00641B6D">
        <w:rPr>
          <w:rFonts w:ascii="Times New Roman" w:hAnsi="Times New Roman"/>
          <w:b/>
          <w:bCs/>
          <w:sz w:val="24"/>
          <w:szCs w:val="24"/>
        </w:rPr>
        <w:t xml:space="preserve">е </w:t>
      </w:r>
      <w:r w:rsidR="000D4E84">
        <w:rPr>
          <w:rFonts w:ascii="Times New Roman" w:hAnsi="Times New Roman"/>
          <w:b/>
          <w:bCs/>
          <w:sz w:val="24"/>
          <w:szCs w:val="24"/>
        </w:rPr>
        <w:t>планира/</w:t>
      </w:r>
      <w:r w:rsidR="002020C6" w:rsidRPr="00641B6D">
        <w:rPr>
          <w:rFonts w:ascii="Times New Roman" w:hAnsi="Times New Roman"/>
          <w:b/>
          <w:bCs/>
          <w:sz w:val="24"/>
          <w:szCs w:val="24"/>
        </w:rPr>
        <w:t xml:space="preserve">организира </w:t>
      </w:r>
      <w:r w:rsidR="002020C6" w:rsidRPr="00D6428B">
        <w:rPr>
          <w:rFonts w:ascii="Times New Roman" w:hAnsi="Times New Roman"/>
          <w:b/>
          <w:bCs/>
          <w:sz w:val="24"/>
          <w:szCs w:val="24"/>
          <w:u w:val="single"/>
        </w:rPr>
        <w:t xml:space="preserve">поне </w:t>
      </w:r>
      <w:r w:rsidR="001079CA">
        <w:rPr>
          <w:rFonts w:ascii="Times New Roman" w:hAnsi="Times New Roman"/>
          <w:b/>
          <w:bCs/>
          <w:sz w:val="24"/>
          <w:szCs w:val="24"/>
          <w:u w:val="single"/>
        </w:rPr>
        <w:t>по една форма/начин на реализация по Дейност 1</w:t>
      </w:r>
      <w:r w:rsidR="00B96EC7">
        <w:rPr>
          <w:rFonts w:ascii="Times New Roman" w:hAnsi="Times New Roman"/>
          <w:b/>
          <w:bCs/>
          <w:sz w:val="24"/>
          <w:szCs w:val="24"/>
          <w:u w:val="single"/>
        </w:rPr>
        <w:t xml:space="preserve"> </w:t>
      </w:r>
      <w:r w:rsidR="002020C6" w:rsidRPr="00641B6D">
        <w:rPr>
          <w:rFonts w:ascii="Times New Roman" w:hAnsi="Times New Roman"/>
          <w:b/>
          <w:bCs/>
          <w:sz w:val="24"/>
          <w:szCs w:val="24"/>
        </w:rPr>
        <w:t>за обхванатите деца/ученици по проекта, в рамките на неговата продължителност.</w:t>
      </w:r>
      <w:bookmarkStart w:id="61" w:name="_Hlk135148808"/>
      <w:r w:rsidR="00CC726B" w:rsidRPr="00CC726B">
        <w:t xml:space="preserve"> </w:t>
      </w:r>
    </w:p>
    <w:bookmarkEnd w:id="61"/>
    <w:p w14:paraId="75416B9C" w14:textId="703FAE0C" w:rsidR="00D978BD" w:rsidRPr="00187EF4" w:rsidRDefault="00D978BD"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sz w:val="24"/>
          <w:szCs w:val="24"/>
        </w:rPr>
      </w:pPr>
      <w:r w:rsidRPr="00187EF4">
        <w:rPr>
          <w:rFonts w:ascii="Times New Roman" w:hAnsi="Times New Roman"/>
          <w:b/>
          <w:bCs/>
          <w:sz w:val="24"/>
          <w:szCs w:val="24"/>
        </w:rPr>
        <w:lastRenderedPageBreak/>
        <w:t>ВАЖНО!</w:t>
      </w:r>
      <w:r w:rsidRPr="00187EF4">
        <w:rPr>
          <w:rFonts w:ascii="Times New Roman" w:hAnsi="Times New Roman"/>
          <w:sz w:val="24"/>
          <w:szCs w:val="24"/>
        </w:rPr>
        <w:t xml:space="preserve"> Ученик/дете от </w:t>
      </w:r>
      <w:r w:rsidR="003D5BC9" w:rsidRPr="00187EF4">
        <w:rPr>
          <w:rFonts w:ascii="Times New Roman" w:hAnsi="Times New Roman"/>
          <w:sz w:val="24"/>
          <w:szCs w:val="24"/>
        </w:rPr>
        <w:t>целевите</w:t>
      </w:r>
      <w:r w:rsidRPr="00187EF4">
        <w:rPr>
          <w:rFonts w:ascii="Times New Roman" w:hAnsi="Times New Roman"/>
          <w:sz w:val="24"/>
          <w:szCs w:val="24"/>
        </w:rPr>
        <w:t xml:space="preserve"> групи </w:t>
      </w:r>
      <w:r w:rsidRPr="00D6428B">
        <w:rPr>
          <w:rFonts w:ascii="Times New Roman" w:hAnsi="Times New Roman"/>
          <w:sz w:val="24"/>
          <w:szCs w:val="24"/>
          <w:u w:val="single"/>
        </w:rPr>
        <w:t>може да участва в повече</w:t>
      </w:r>
      <w:r w:rsidRPr="00187EF4">
        <w:rPr>
          <w:rFonts w:ascii="Times New Roman" w:hAnsi="Times New Roman"/>
          <w:sz w:val="24"/>
          <w:szCs w:val="24"/>
        </w:rPr>
        <w:t xml:space="preserve"> занимания</w:t>
      </w:r>
      <w:r w:rsidR="000A020B">
        <w:rPr>
          <w:rFonts w:ascii="Times New Roman" w:hAnsi="Times New Roman"/>
          <w:sz w:val="24"/>
          <w:szCs w:val="24"/>
        </w:rPr>
        <w:t>/дейности/</w:t>
      </w:r>
      <w:r w:rsidR="001079CA">
        <w:rPr>
          <w:rFonts w:ascii="Times New Roman" w:hAnsi="Times New Roman"/>
          <w:sz w:val="24"/>
          <w:szCs w:val="24"/>
        </w:rPr>
        <w:t>форми</w:t>
      </w:r>
      <w:r w:rsidR="001079CA" w:rsidRPr="00187EF4">
        <w:rPr>
          <w:rFonts w:ascii="Times New Roman" w:hAnsi="Times New Roman"/>
          <w:sz w:val="24"/>
          <w:szCs w:val="24"/>
        </w:rPr>
        <w:t xml:space="preserve"> </w:t>
      </w:r>
      <w:r w:rsidRPr="00187EF4">
        <w:rPr>
          <w:rFonts w:ascii="Times New Roman" w:hAnsi="Times New Roman"/>
          <w:sz w:val="24"/>
          <w:szCs w:val="24"/>
        </w:rPr>
        <w:t xml:space="preserve">по </w:t>
      </w:r>
      <w:r w:rsidR="00973FD6">
        <w:rPr>
          <w:rFonts w:ascii="Times New Roman" w:hAnsi="Times New Roman"/>
          <w:sz w:val="24"/>
          <w:szCs w:val="24"/>
        </w:rPr>
        <w:t>Д</w:t>
      </w:r>
      <w:r w:rsidRPr="00187EF4">
        <w:rPr>
          <w:rFonts w:ascii="Times New Roman" w:hAnsi="Times New Roman"/>
          <w:sz w:val="24"/>
          <w:szCs w:val="24"/>
        </w:rPr>
        <w:t>ейност 1</w:t>
      </w:r>
      <w:r w:rsidR="00BE5C18" w:rsidRPr="00187EF4">
        <w:rPr>
          <w:rFonts w:ascii="Times New Roman" w:hAnsi="Times New Roman"/>
          <w:sz w:val="24"/>
          <w:szCs w:val="24"/>
        </w:rPr>
        <w:t xml:space="preserve">, </w:t>
      </w:r>
      <w:r w:rsidR="00BE5C18" w:rsidRPr="00D6428B">
        <w:rPr>
          <w:rFonts w:ascii="Times New Roman" w:hAnsi="Times New Roman"/>
          <w:sz w:val="24"/>
          <w:szCs w:val="24"/>
          <w:u w:val="single"/>
        </w:rPr>
        <w:t>но се брои еднократно</w:t>
      </w:r>
      <w:r w:rsidR="00F6637B">
        <w:rPr>
          <w:rFonts w:ascii="Times New Roman" w:hAnsi="Times New Roman"/>
          <w:sz w:val="24"/>
          <w:szCs w:val="24"/>
          <w:u w:val="single"/>
        </w:rPr>
        <w:t xml:space="preserve"> п</w:t>
      </w:r>
      <w:r w:rsidR="00B00E85">
        <w:rPr>
          <w:rFonts w:ascii="Times New Roman" w:hAnsi="Times New Roman"/>
          <w:sz w:val="24"/>
          <w:szCs w:val="24"/>
          <w:u w:val="single"/>
        </w:rPr>
        <w:t>ри планиране и отчитане на</w:t>
      </w:r>
      <w:r w:rsidR="00F6637B">
        <w:rPr>
          <w:rFonts w:ascii="Times New Roman" w:hAnsi="Times New Roman"/>
          <w:sz w:val="24"/>
          <w:szCs w:val="24"/>
          <w:u w:val="single"/>
        </w:rPr>
        <w:t xml:space="preserve"> </w:t>
      </w:r>
      <w:r w:rsidR="00B00E85">
        <w:rPr>
          <w:rFonts w:ascii="Times New Roman" w:hAnsi="Times New Roman"/>
          <w:sz w:val="24"/>
          <w:szCs w:val="24"/>
          <w:u w:val="single"/>
        </w:rPr>
        <w:t xml:space="preserve">стойността на </w:t>
      </w:r>
      <w:r w:rsidR="00F6637B">
        <w:rPr>
          <w:rFonts w:ascii="Times New Roman" w:hAnsi="Times New Roman"/>
          <w:sz w:val="24"/>
          <w:szCs w:val="24"/>
          <w:u w:val="single"/>
        </w:rPr>
        <w:t xml:space="preserve">индикатор за изпълнение </w:t>
      </w:r>
      <w:bookmarkStart w:id="62" w:name="_Hlk209004351"/>
      <w:r w:rsidR="00F6637B" w:rsidRPr="00F6637B">
        <w:rPr>
          <w:rFonts w:ascii="Times New Roman" w:hAnsi="Times New Roman"/>
          <w:sz w:val="24"/>
          <w:szCs w:val="24"/>
          <w:u w:val="single"/>
        </w:rPr>
        <w:t>SOI 1.4</w:t>
      </w:r>
      <w:bookmarkEnd w:id="62"/>
      <w:r w:rsidR="00BE5C18" w:rsidRPr="00187EF4">
        <w:rPr>
          <w:rFonts w:ascii="Times New Roman" w:hAnsi="Times New Roman"/>
          <w:sz w:val="24"/>
          <w:szCs w:val="24"/>
        </w:rPr>
        <w:t>,</w:t>
      </w:r>
      <w:r w:rsidRPr="00187EF4">
        <w:rPr>
          <w:rFonts w:ascii="Times New Roman" w:hAnsi="Times New Roman"/>
          <w:sz w:val="24"/>
          <w:szCs w:val="24"/>
        </w:rPr>
        <w:t xml:space="preserve"> като участието му е в съответствие с идентифицираните индивидуални и </w:t>
      </w:r>
      <w:r w:rsidR="001F1ECE">
        <w:rPr>
          <w:rFonts w:ascii="Times New Roman" w:hAnsi="Times New Roman"/>
          <w:sz w:val="24"/>
          <w:szCs w:val="24"/>
        </w:rPr>
        <w:t>образователни</w:t>
      </w:r>
      <w:r w:rsidR="001F1ECE" w:rsidRPr="00187EF4">
        <w:rPr>
          <w:rFonts w:ascii="Times New Roman" w:hAnsi="Times New Roman"/>
          <w:sz w:val="24"/>
          <w:szCs w:val="24"/>
        </w:rPr>
        <w:t xml:space="preserve"> </w:t>
      </w:r>
      <w:r w:rsidRPr="00187EF4">
        <w:rPr>
          <w:rFonts w:ascii="Times New Roman" w:hAnsi="Times New Roman"/>
          <w:sz w:val="24"/>
          <w:szCs w:val="24"/>
        </w:rPr>
        <w:t>потребности</w:t>
      </w:r>
      <w:r w:rsidR="00BA3C13">
        <w:rPr>
          <w:rFonts w:ascii="Times New Roman" w:hAnsi="Times New Roman"/>
          <w:sz w:val="24"/>
          <w:szCs w:val="24"/>
        </w:rPr>
        <w:t xml:space="preserve"> в </w:t>
      </w:r>
      <w:r w:rsidR="000B29B9">
        <w:rPr>
          <w:rFonts w:ascii="Times New Roman" w:hAnsi="Times New Roman"/>
          <w:sz w:val="24"/>
          <w:szCs w:val="24"/>
        </w:rPr>
        <w:t xml:space="preserve">представения </w:t>
      </w:r>
      <w:r w:rsidR="00BA3C13">
        <w:rPr>
          <w:rFonts w:ascii="Times New Roman" w:hAnsi="Times New Roman"/>
          <w:sz w:val="24"/>
          <w:szCs w:val="24"/>
        </w:rPr>
        <w:t>Анализ-Декларация от директора на съответната образователна институция</w:t>
      </w:r>
      <w:r w:rsidRPr="00187EF4">
        <w:rPr>
          <w:rFonts w:ascii="Times New Roman" w:hAnsi="Times New Roman"/>
          <w:sz w:val="24"/>
          <w:szCs w:val="24"/>
        </w:rPr>
        <w:t xml:space="preserve"> .</w:t>
      </w:r>
      <w:r w:rsidR="00E50585" w:rsidRPr="00187EF4">
        <w:t xml:space="preserve"> </w:t>
      </w:r>
      <w:r w:rsidR="00E50585" w:rsidRPr="00187EF4">
        <w:rPr>
          <w:rFonts w:ascii="Times New Roman" w:hAnsi="Times New Roman"/>
          <w:sz w:val="24"/>
          <w:szCs w:val="24"/>
        </w:rPr>
        <w:t>В тази връзка при описание</w:t>
      </w:r>
      <w:r w:rsidR="00E13580">
        <w:rPr>
          <w:rFonts w:ascii="Times New Roman" w:hAnsi="Times New Roman"/>
          <w:sz w:val="24"/>
          <w:szCs w:val="24"/>
        </w:rPr>
        <w:t>то</w:t>
      </w:r>
      <w:r w:rsidR="00E50585" w:rsidRPr="00187EF4">
        <w:rPr>
          <w:rFonts w:ascii="Times New Roman" w:hAnsi="Times New Roman"/>
          <w:sz w:val="24"/>
          <w:szCs w:val="24"/>
        </w:rPr>
        <w:t xml:space="preserve"> на </w:t>
      </w:r>
      <w:r w:rsidR="000A020B">
        <w:rPr>
          <w:rFonts w:ascii="Times New Roman" w:hAnsi="Times New Roman"/>
          <w:sz w:val="24"/>
          <w:szCs w:val="24"/>
        </w:rPr>
        <w:t xml:space="preserve">Дейност 1 </w:t>
      </w:r>
      <w:r w:rsidR="00E50585" w:rsidRPr="00187EF4">
        <w:rPr>
          <w:rFonts w:ascii="Times New Roman" w:hAnsi="Times New Roman"/>
          <w:sz w:val="24"/>
          <w:szCs w:val="24"/>
        </w:rPr>
        <w:t xml:space="preserve">и очакваните резултати следва да се </w:t>
      </w:r>
      <w:r w:rsidR="009A30F6">
        <w:rPr>
          <w:rFonts w:ascii="Times New Roman" w:hAnsi="Times New Roman"/>
          <w:sz w:val="24"/>
          <w:szCs w:val="24"/>
        </w:rPr>
        <w:t>посочи</w:t>
      </w:r>
      <w:r w:rsidR="009A30F6" w:rsidRPr="00187EF4">
        <w:rPr>
          <w:rFonts w:ascii="Times New Roman" w:hAnsi="Times New Roman"/>
          <w:sz w:val="24"/>
          <w:szCs w:val="24"/>
        </w:rPr>
        <w:t xml:space="preserve"> </w:t>
      </w:r>
      <w:r w:rsidR="00C8762A">
        <w:rPr>
          <w:rFonts w:ascii="Times New Roman" w:hAnsi="Times New Roman"/>
          <w:sz w:val="24"/>
          <w:szCs w:val="24"/>
        </w:rPr>
        <w:t xml:space="preserve">общият </w:t>
      </w:r>
      <w:r w:rsidR="00E50585" w:rsidRPr="00187EF4">
        <w:rPr>
          <w:rFonts w:ascii="Times New Roman" w:hAnsi="Times New Roman"/>
          <w:sz w:val="24"/>
          <w:szCs w:val="24"/>
        </w:rPr>
        <w:t>бро</w:t>
      </w:r>
      <w:r w:rsidR="00C8762A">
        <w:rPr>
          <w:rFonts w:ascii="Times New Roman" w:hAnsi="Times New Roman"/>
          <w:sz w:val="24"/>
          <w:szCs w:val="24"/>
        </w:rPr>
        <w:t>й</w:t>
      </w:r>
      <w:r w:rsidR="00E50585" w:rsidRPr="00187EF4">
        <w:rPr>
          <w:rFonts w:ascii="Times New Roman" w:hAnsi="Times New Roman"/>
          <w:sz w:val="24"/>
          <w:szCs w:val="24"/>
        </w:rPr>
        <w:t xml:space="preserve"> </w:t>
      </w:r>
      <w:r w:rsidR="00E13580">
        <w:rPr>
          <w:rFonts w:ascii="Times New Roman" w:hAnsi="Times New Roman"/>
          <w:sz w:val="24"/>
          <w:szCs w:val="24"/>
        </w:rPr>
        <w:t xml:space="preserve">на участниците </w:t>
      </w:r>
      <w:r w:rsidR="00E50585" w:rsidRPr="00187EF4">
        <w:rPr>
          <w:rFonts w:ascii="Times New Roman" w:hAnsi="Times New Roman"/>
          <w:sz w:val="24"/>
          <w:szCs w:val="24"/>
        </w:rPr>
        <w:t>по съотве</w:t>
      </w:r>
      <w:r w:rsidR="00E814FF" w:rsidRPr="00187EF4">
        <w:rPr>
          <w:rFonts w:ascii="Times New Roman" w:hAnsi="Times New Roman"/>
          <w:sz w:val="24"/>
          <w:szCs w:val="24"/>
        </w:rPr>
        <w:t>т</w:t>
      </w:r>
      <w:r w:rsidR="00E50585" w:rsidRPr="00187EF4">
        <w:rPr>
          <w:rFonts w:ascii="Times New Roman" w:hAnsi="Times New Roman"/>
          <w:sz w:val="24"/>
          <w:szCs w:val="24"/>
        </w:rPr>
        <w:t>ния индикатор</w:t>
      </w:r>
      <w:r w:rsidR="00B00E85">
        <w:rPr>
          <w:rFonts w:ascii="Times New Roman" w:hAnsi="Times New Roman"/>
          <w:sz w:val="24"/>
          <w:szCs w:val="24"/>
        </w:rPr>
        <w:t xml:space="preserve"> (за изпълнение - </w:t>
      </w:r>
      <w:r w:rsidR="00B00E85" w:rsidRPr="00B00E85">
        <w:rPr>
          <w:rFonts w:ascii="Times New Roman" w:hAnsi="Times New Roman"/>
          <w:sz w:val="24"/>
          <w:szCs w:val="24"/>
        </w:rPr>
        <w:t>SOI 1.4</w:t>
      </w:r>
      <w:r w:rsidR="00B00E85">
        <w:rPr>
          <w:rFonts w:ascii="Times New Roman" w:hAnsi="Times New Roman"/>
          <w:sz w:val="24"/>
          <w:szCs w:val="24"/>
        </w:rPr>
        <w:t xml:space="preserve">, за резултат - </w:t>
      </w:r>
      <w:r w:rsidR="00B00E85" w:rsidRPr="00B00E85">
        <w:rPr>
          <w:rFonts w:ascii="Times New Roman" w:hAnsi="Times New Roman"/>
          <w:sz w:val="24"/>
          <w:szCs w:val="24"/>
        </w:rPr>
        <w:t>SRI 1.2.</w:t>
      </w:r>
      <w:r w:rsidR="00B00E85">
        <w:rPr>
          <w:rFonts w:ascii="Times New Roman" w:hAnsi="Times New Roman"/>
          <w:sz w:val="24"/>
          <w:szCs w:val="24"/>
        </w:rPr>
        <w:t>).</w:t>
      </w:r>
    </w:p>
    <w:p w14:paraId="2D0465A8" w14:textId="23C7EB8E" w:rsidR="00BE5C18" w:rsidRPr="00187EF4" w:rsidRDefault="007B5AA4" w:rsidP="0071579C">
      <w:pPr>
        <w:pBdr>
          <w:top w:val="single" w:sz="4" w:space="1" w:color="auto"/>
          <w:left w:val="single" w:sz="4" w:space="0" w:color="auto"/>
          <w:bottom w:val="single" w:sz="4" w:space="1" w:color="auto"/>
          <w:right w:val="single" w:sz="4" w:space="4" w:color="auto"/>
        </w:pBdr>
        <w:spacing w:before="360" w:after="0" w:line="240" w:lineRule="auto"/>
        <w:jc w:val="both"/>
        <w:rPr>
          <w:rFonts w:ascii="Times New Roman" w:hAnsi="Times New Roman"/>
          <w:b/>
          <w:bCs/>
          <w:iCs/>
          <w:sz w:val="24"/>
          <w:szCs w:val="24"/>
        </w:rPr>
      </w:pPr>
      <w:r>
        <w:rPr>
          <w:rFonts w:ascii="Times New Roman" w:hAnsi="Times New Roman"/>
          <w:b/>
          <w:bCs/>
          <w:iCs/>
          <w:sz w:val="24"/>
          <w:szCs w:val="24"/>
        </w:rPr>
        <w:t>Д</w:t>
      </w:r>
      <w:r w:rsidR="00CB3A1F" w:rsidRPr="00187EF4">
        <w:rPr>
          <w:rFonts w:ascii="Times New Roman" w:hAnsi="Times New Roman"/>
          <w:b/>
          <w:bCs/>
          <w:iCs/>
          <w:sz w:val="24"/>
          <w:szCs w:val="24"/>
        </w:rPr>
        <w:t xml:space="preserve">ейност </w:t>
      </w:r>
      <w:r>
        <w:rPr>
          <w:rFonts w:ascii="Times New Roman" w:hAnsi="Times New Roman"/>
          <w:b/>
          <w:bCs/>
          <w:iCs/>
          <w:sz w:val="24"/>
          <w:szCs w:val="24"/>
        </w:rPr>
        <w:t>2</w:t>
      </w:r>
      <w:r w:rsidR="00CB3A1F" w:rsidRPr="00187EF4">
        <w:rPr>
          <w:rFonts w:ascii="Times New Roman" w:hAnsi="Times New Roman"/>
          <w:b/>
          <w:bCs/>
          <w:iCs/>
          <w:sz w:val="24"/>
          <w:szCs w:val="24"/>
        </w:rPr>
        <w:t xml:space="preserve">. </w:t>
      </w:r>
      <w:bookmarkStart w:id="63" w:name="_Hlk214451578"/>
      <w:r w:rsidR="001719BB" w:rsidRPr="001719BB">
        <w:rPr>
          <w:rFonts w:ascii="Times New Roman" w:hAnsi="Times New Roman"/>
          <w:b/>
          <w:bCs/>
          <w:iCs/>
          <w:sz w:val="24"/>
          <w:szCs w:val="24"/>
        </w:rPr>
        <w:t>Подкрепа за педагогически специалисти и непедагогически персонал за работа в мултикултурна среда</w:t>
      </w:r>
      <w:bookmarkEnd w:id="63"/>
      <w:r w:rsidR="00CB3A1F" w:rsidRPr="00187EF4">
        <w:rPr>
          <w:rFonts w:ascii="Times New Roman" w:hAnsi="Times New Roman"/>
          <w:b/>
          <w:bCs/>
          <w:iCs/>
          <w:sz w:val="24"/>
          <w:szCs w:val="24"/>
        </w:rPr>
        <w:t>.</w:t>
      </w:r>
    </w:p>
    <w:p w14:paraId="4801D557" w14:textId="3E288463" w:rsidR="002E783B" w:rsidRDefault="007B5AA4"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bookmarkStart w:id="64" w:name="_Hlk213686259"/>
      <w:r>
        <w:rPr>
          <w:rFonts w:ascii="Times New Roman" w:hAnsi="Times New Roman"/>
          <w:iCs/>
          <w:sz w:val="24"/>
          <w:szCs w:val="24"/>
        </w:rPr>
        <w:t>Д</w:t>
      </w:r>
      <w:r w:rsidR="00CB3A1F" w:rsidRPr="00187EF4">
        <w:rPr>
          <w:rFonts w:ascii="Times New Roman" w:hAnsi="Times New Roman"/>
          <w:iCs/>
          <w:sz w:val="24"/>
          <w:szCs w:val="24"/>
        </w:rPr>
        <w:t xml:space="preserve">ейност </w:t>
      </w:r>
      <w:r>
        <w:rPr>
          <w:rFonts w:ascii="Times New Roman" w:hAnsi="Times New Roman"/>
          <w:iCs/>
          <w:sz w:val="24"/>
          <w:szCs w:val="24"/>
        </w:rPr>
        <w:t>2.</w:t>
      </w:r>
      <w:r w:rsidR="00CB3A1F" w:rsidRPr="00187EF4">
        <w:rPr>
          <w:rFonts w:ascii="Times New Roman" w:hAnsi="Times New Roman"/>
          <w:iCs/>
          <w:sz w:val="24"/>
          <w:szCs w:val="24"/>
        </w:rPr>
        <w:t xml:space="preserve"> </w:t>
      </w:r>
      <w:r w:rsidR="00F96DFE">
        <w:rPr>
          <w:rFonts w:ascii="Times New Roman" w:hAnsi="Times New Roman"/>
          <w:iCs/>
          <w:sz w:val="24"/>
          <w:szCs w:val="24"/>
        </w:rPr>
        <w:t>п</w:t>
      </w:r>
      <w:r w:rsidR="00F96DFE" w:rsidRPr="00187EF4">
        <w:rPr>
          <w:rFonts w:ascii="Times New Roman" w:hAnsi="Times New Roman"/>
          <w:iCs/>
          <w:sz w:val="24"/>
          <w:szCs w:val="24"/>
        </w:rPr>
        <w:t>редвижда</w:t>
      </w:r>
      <w:r w:rsidR="002E783B">
        <w:rPr>
          <w:rFonts w:ascii="Times New Roman" w:hAnsi="Times New Roman"/>
          <w:iCs/>
          <w:sz w:val="24"/>
          <w:szCs w:val="24"/>
        </w:rPr>
        <w:t>:</w:t>
      </w:r>
    </w:p>
    <w:p w14:paraId="73F67D47" w14:textId="6B5BBC5E" w:rsidR="002E783B" w:rsidRPr="002E783B" w:rsidRDefault="002E783B"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sidRPr="002E783B">
        <w:rPr>
          <w:rFonts w:ascii="Times New Roman" w:hAnsi="Times New Roman"/>
          <w:iCs/>
          <w:sz w:val="24"/>
          <w:szCs w:val="24"/>
        </w:rPr>
        <w:t xml:space="preserve">- </w:t>
      </w:r>
      <w:r w:rsidRPr="00D85981">
        <w:rPr>
          <w:rFonts w:ascii="Times New Roman" w:hAnsi="Times New Roman"/>
          <w:b/>
          <w:bCs/>
          <w:iCs/>
          <w:sz w:val="24"/>
          <w:szCs w:val="24"/>
        </w:rPr>
        <w:t xml:space="preserve">обучения на </w:t>
      </w:r>
      <w:bookmarkStart w:id="65" w:name="_Hlk214441873"/>
      <w:r w:rsidRPr="00D85981">
        <w:rPr>
          <w:rFonts w:ascii="Times New Roman" w:hAnsi="Times New Roman"/>
          <w:b/>
          <w:bCs/>
          <w:iCs/>
          <w:sz w:val="24"/>
          <w:szCs w:val="24"/>
        </w:rPr>
        <w:t>педагогически специалисти и непедагогически персонал</w:t>
      </w:r>
      <w:bookmarkEnd w:id="65"/>
      <w:r w:rsidRPr="002E783B">
        <w:rPr>
          <w:rFonts w:ascii="Times New Roman" w:hAnsi="Times New Roman"/>
          <w:iCs/>
          <w:sz w:val="24"/>
          <w:szCs w:val="24"/>
        </w:rPr>
        <w:t>, вкл. образователни медиатори и социални работници, с цел повишаване на капацитета и квалификацията им за работа в мултикултурна образователна среда с деца и ученици</w:t>
      </w:r>
      <w:r>
        <w:rPr>
          <w:rFonts w:ascii="Times New Roman" w:hAnsi="Times New Roman"/>
          <w:iCs/>
          <w:sz w:val="24"/>
          <w:szCs w:val="24"/>
        </w:rPr>
        <w:t>;</w:t>
      </w:r>
    </w:p>
    <w:p w14:paraId="1961812B" w14:textId="0EF2220A" w:rsidR="002E783B" w:rsidRDefault="002E783B"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sidRPr="002E783B">
        <w:rPr>
          <w:rFonts w:ascii="Times New Roman" w:hAnsi="Times New Roman"/>
          <w:iCs/>
          <w:sz w:val="24"/>
          <w:szCs w:val="24"/>
        </w:rPr>
        <w:t xml:space="preserve">- </w:t>
      </w:r>
      <w:r w:rsidRPr="00D85981">
        <w:rPr>
          <w:rFonts w:ascii="Times New Roman" w:hAnsi="Times New Roman"/>
          <w:b/>
          <w:bCs/>
          <w:iCs/>
          <w:sz w:val="24"/>
          <w:szCs w:val="24"/>
        </w:rPr>
        <w:t>мобилност на учители/преподаватели и адаптиране към различна образователна среда</w:t>
      </w:r>
      <w:r w:rsidRPr="002E783B">
        <w:rPr>
          <w:rFonts w:ascii="Times New Roman" w:hAnsi="Times New Roman"/>
          <w:iCs/>
          <w:sz w:val="24"/>
          <w:szCs w:val="24"/>
        </w:rPr>
        <w:t xml:space="preserve"> в различни населени места с различни групи деца/ученици, вкл. по адаптационни програми и социални пакети за млади и/или новоназначени учители при недостиг </w:t>
      </w:r>
      <w:bookmarkStart w:id="66" w:name="_Hlk217911081"/>
      <w:r w:rsidRPr="002E783B">
        <w:rPr>
          <w:rFonts w:ascii="Times New Roman" w:hAnsi="Times New Roman"/>
          <w:iCs/>
          <w:sz w:val="24"/>
          <w:szCs w:val="24"/>
        </w:rPr>
        <w:t>на педагогически специалисти в неатрактивни училища по места</w:t>
      </w:r>
      <w:bookmarkEnd w:id="66"/>
      <w:r w:rsidR="00EF53EC">
        <w:rPr>
          <w:rFonts w:ascii="Times New Roman" w:hAnsi="Times New Roman"/>
          <w:iCs/>
          <w:sz w:val="24"/>
          <w:szCs w:val="24"/>
        </w:rPr>
        <w:t xml:space="preserve">, който недостиг е обоснован </w:t>
      </w:r>
      <w:r w:rsidR="00191245">
        <w:rPr>
          <w:rFonts w:ascii="Times New Roman" w:hAnsi="Times New Roman"/>
          <w:iCs/>
          <w:sz w:val="24"/>
          <w:szCs w:val="24"/>
        </w:rPr>
        <w:t xml:space="preserve">и </w:t>
      </w:r>
      <w:r w:rsidR="00EF53EC">
        <w:rPr>
          <w:rFonts w:ascii="Times New Roman" w:hAnsi="Times New Roman"/>
          <w:iCs/>
          <w:sz w:val="24"/>
          <w:szCs w:val="24"/>
        </w:rPr>
        <w:t>в Анализ-</w:t>
      </w:r>
      <w:proofErr w:type="spellStart"/>
      <w:r w:rsidR="00EF53EC">
        <w:rPr>
          <w:rFonts w:ascii="Times New Roman" w:hAnsi="Times New Roman"/>
          <w:iCs/>
          <w:sz w:val="24"/>
          <w:szCs w:val="24"/>
        </w:rPr>
        <w:t>декл</w:t>
      </w:r>
      <w:proofErr w:type="spellEnd"/>
      <w:r w:rsidR="00191245">
        <w:rPr>
          <w:rFonts w:ascii="Times New Roman" w:hAnsi="Times New Roman"/>
          <w:iCs/>
          <w:sz w:val="24"/>
          <w:szCs w:val="24"/>
          <w:lang w:val="en-US"/>
        </w:rPr>
        <w:t>a</w:t>
      </w:r>
      <w:proofErr w:type="spellStart"/>
      <w:r w:rsidR="00EF53EC">
        <w:rPr>
          <w:rFonts w:ascii="Times New Roman" w:hAnsi="Times New Roman"/>
          <w:iCs/>
          <w:sz w:val="24"/>
          <w:szCs w:val="24"/>
        </w:rPr>
        <w:t>рацията</w:t>
      </w:r>
      <w:proofErr w:type="spellEnd"/>
      <w:r w:rsidRPr="002E783B">
        <w:rPr>
          <w:rFonts w:ascii="Times New Roman" w:hAnsi="Times New Roman"/>
          <w:iCs/>
          <w:sz w:val="24"/>
          <w:szCs w:val="24"/>
        </w:rPr>
        <w:t>, с оглед осигуряване на достъп до качествено образование и повишаване  на капацитета и квалификацията на педагогическите специалисти за работа в мултикултурна образователна среда</w:t>
      </w:r>
      <w:r w:rsidR="0041681F">
        <w:rPr>
          <w:rFonts w:ascii="Times New Roman" w:hAnsi="Times New Roman"/>
          <w:iCs/>
          <w:sz w:val="24"/>
          <w:szCs w:val="24"/>
        </w:rPr>
        <w:t>;</w:t>
      </w:r>
    </w:p>
    <w:p w14:paraId="4A69B8EC" w14:textId="6CF897B0" w:rsidR="00845E73" w:rsidRDefault="0041681F" w:rsidP="0041681F">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Pr>
          <w:rFonts w:ascii="Times New Roman" w:hAnsi="Times New Roman"/>
          <w:iCs/>
          <w:sz w:val="24"/>
          <w:szCs w:val="24"/>
        </w:rPr>
        <w:t xml:space="preserve">- </w:t>
      </w:r>
      <w:r>
        <w:rPr>
          <w:rFonts w:ascii="Times New Roman" w:hAnsi="Times New Roman"/>
          <w:b/>
          <w:bCs/>
          <w:iCs/>
          <w:sz w:val="24"/>
          <w:szCs w:val="24"/>
        </w:rPr>
        <w:t xml:space="preserve">привличане и назначаване </w:t>
      </w:r>
      <w:r w:rsidRPr="00537B74">
        <w:rPr>
          <w:rFonts w:ascii="Times New Roman" w:hAnsi="Times New Roman"/>
          <w:b/>
          <w:bCs/>
          <w:iCs/>
          <w:sz w:val="24"/>
          <w:szCs w:val="24"/>
        </w:rPr>
        <w:t xml:space="preserve">на </w:t>
      </w:r>
      <w:r>
        <w:rPr>
          <w:rFonts w:ascii="Times New Roman" w:hAnsi="Times New Roman"/>
          <w:b/>
          <w:bCs/>
          <w:iCs/>
          <w:sz w:val="24"/>
          <w:szCs w:val="24"/>
        </w:rPr>
        <w:t xml:space="preserve">нови </w:t>
      </w:r>
      <w:r w:rsidRPr="00C06638">
        <w:rPr>
          <w:rFonts w:ascii="Times New Roman" w:hAnsi="Times New Roman"/>
          <w:b/>
          <w:bCs/>
          <w:iCs/>
          <w:sz w:val="24"/>
          <w:szCs w:val="24"/>
        </w:rPr>
        <w:t>педагогически специалисти</w:t>
      </w:r>
      <w:r>
        <w:rPr>
          <w:rFonts w:ascii="Times New Roman" w:hAnsi="Times New Roman"/>
          <w:b/>
          <w:bCs/>
          <w:iCs/>
          <w:sz w:val="24"/>
          <w:szCs w:val="24"/>
        </w:rPr>
        <w:t>, вкл. млади и без опит</w:t>
      </w:r>
      <w:r w:rsidRPr="00537B74">
        <w:rPr>
          <w:rFonts w:ascii="Times New Roman" w:hAnsi="Times New Roman"/>
          <w:b/>
          <w:bCs/>
          <w:iCs/>
          <w:sz w:val="24"/>
          <w:szCs w:val="24"/>
        </w:rPr>
        <w:t xml:space="preserve"> </w:t>
      </w:r>
      <w:r>
        <w:rPr>
          <w:rFonts w:ascii="Times New Roman" w:hAnsi="Times New Roman"/>
          <w:b/>
          <w:bCs/>
          <w:iCs/>
          <w:sz w:val="24"/>
          <w:szCs w:val="24"/>
        </w:rPr>
        <w:t>в</w:t>
      </w:r>
      <w:r w:rsidRPr="00537B74">
        <w:rPr>
          <w:rFonts w:ascii="Times New Roman" w:hAnsi="Times New Roman"/>
          <w:b/>
          <w:bCs/>
          <w:iCs/>
          <w:sz w:val="24"/>
          <w:szCs w:val="24"/>
        </w:rPr>
        <w:t xml:space="preserve"> </w:t>
      </w:r>
      <w:r w:rsidRPr="00C06638">
        <w:rPr>
          <w:rFonts w:ascii="Times New Roman" w:hAnsi="Times New Roman"/>
          <w:b/>
          <w:bCs/>
          <w:iCs/>
          <w:sz w:val="24"/>
          <w:szCs w:val="24"/>
        </w:rPr>
        <w:t>образователна</w:t>
      </w:r>
      <w:r>
        <w:rPr>
          <w:rFonts w:ascii="Times New Roman" w:hAnsi="Times New Roman"/>
          <w:b/>
          <w:bCs/>
          <w:iCs/>
          <w:sz w:val="24"/>
          <w:szCs w:val="24"/>
        </w:rPr>
        <w:t>та</w:t>
      </w:r>
      <w:r w:rsidRPr="00C06638">
        <w:rPr>
          <w:rFonts w:ascii="Times New Roman" w:hAnsi="Times New Roman"/>
          <w:b/>
          <w:bCs/>
          <w:iCs/>
          <w:sz w:val="24"/>
          <w:szCs w:val="24"/>
        </w:rPr>
        <w:t xml:space="preserve"> институция</w:t>
      </w:r>
      <w:r>
        <w:rPr>
          <w:rFonts w:ascii="Times New Roman" w:hAnsi="Times New Roman"/>
          <w:b/>
          <w:bCs/>
          <w:iCs/>
          <w:sz w:val="24"/>
          <w:szCs w:val="24"/>
        </w:rPr>
        <w:t xml:space="preserve"> по проектното предложение</w:t>
      </w:r>
      <w:r>
        <w:rPr>
          <w:rFonts w:ascii="Times New Roman" w:hAnsi="Times New Roman"/>
          <w:iCs/>
          <w:sz w:val="24"/>
          <w:szCs w:val="24"/>
        </w:rPr>
        <w:t xml:space="preserve">. Привличането и </w:t>
      </w:r>
      <w:proofErr w:type="spellStart"/>
      <w:r>
        <w:rPr>
          <w:rFonts w:ascii="Times New Roman" w:hAnsi="Times New Roman"/>
          <w:iCs/>
          <w:sz w:val="24"/>
          <w:szCs w:val="24"/>
        </w:rPr>
        <w:t>назначването</w:t>
      </w:r>
      <w:proofErr w:type="spellEnd"/>
      <w:r>
        <w:rPr>
          <w:rFonts w:ascii="Times New Roman" w:hAnsi="Times New Roman"/>
          <w:iCs/>
          <w:sz w:val="24"/>
          <w:szCs w:val="24"/>
        </w:rPr>
        <w:t xml:space="preserve"> на педагогически специалисти в образователната институция по проекта следва да отговаря на обоснована в Анализ-декларацията потребност като недостиг на </w:t>
      </w:r>
      <w:r w:rsidRPr="000959C9">
        <w:rPr>
          <w:rFonts w:ascii="Times New Roman" w:hAnsi="Times New Roman"/>
          <w:iCs/>
          <w:sz w:val="24"/>
          <w:szCs w:val="24"/>
        </w:rPr>
        <w:t>педагогически специалисти</w:t>
      </w:r>
      <w:r>
        <w:rPr>
          <w:rFonts w:ascii="Times New Roman" w:hAnsi="Times New Roman"/>
          <w:iCs/>
          <w:sz w:val="24"/>
          <w:szCs w:val="24"/>
        </w:rPr>
        <w:t xml:space="preserve">, особено </w:t>
      </w:r>
      <w:r w:rsidRPr="000959C9">
        <w:rPr>
          <w:rFonts w:ascii="Times New Roman" w:hAnsi="Times New Roman"/>
          <w:iCs/>
          <w:sz w:val="24"/>
          <w:szCs w:val="24"/>
        </w:rPr>
        <w:t xml:space="preserve"> в неатрактивни</w:t>
      </w:r>
      <w:r>
        <w:rPr>
          <w:rFonts w:ascii="Times New Roman" w:hAnsi="Times New Roman"/>
          <w:iCs/>
          <w:sz w:val="24"/>
          <w:szCs w:val="24"/>
        </w:rPr>
        <w:t>те</w:t>
      </w:r>
      <w:r w:rsidRPr="000959C9">
        <w:rPr>
          <w:rFonts w:ascii="Times New Roman" w:hAnsi="Times New Roman"/>
          <w:iCs/>
          <w:sz w:val="24"/>
          <w:szCs w:val="24"/>
        </w:rPr>
        <w:t xml:space="preserve"> училища по места</w:t>
      </w:r>
      <w:r>
        <w:rPr>
          <w:rStyle w:val="FootnoteReference"/>
          <w:rFonts w:ascii="Times New Roman" w:hAnsi="Times New Roman"/>
          <w:iCs/>
          <w:sz w:val="24"/>
          <w:szCs w:val="24"/>
        </w:rPr>
        <w:footnoteReference w:id="22"/>
      </w:r>
      <w:r>
        <w:rPr>
          <w:rFonts w:ascii="Times New Roman" w:hAnsi="Times New Roman"/>
          <w:iCs/>
          <w:sz w:val="24"/>
          <w:szCs w:val="24"/>
        </w:rPr>
        <w:t xml:space="preserve">. За целта </w:t>
      </w:r>
      <w:r w:rsidR="00845E73">
        <w:rPr>
          <w:rFonts w:ascii="Times New Roman" w:hAnsi="Times New Roman"/>
          <w:iCs/>
          <w:sz w:val="24"/>
          <w:szCs w:val="24"/>
        </w:rPr>
        <w:t xml:space="preserve">в Анализ-декларацията </w:t>
      </w:r>
      <w:r>
        <w:rPr>
          <w:rFonts w:ascii="Times New Roman" w:hAnsi="Times New Roman"/>
          <w:iCs/>
          <w:sz w:val="24"/>
          <w:szCs w:val="24"/>
        </w:rPr>
        <w:t xml:space="preserve">се </w:t>
      </w:r>
      <w:r w:rsidR="00845E73">
        <w:rPr>
          <w:rFonts w:ascii="Times New Roman" w:hAnsi="Times New Roman"/>
          <w:iCs/>
          <w:sz w:val="24"/>
          <w:szCs w:val="24"/>
        </w:rPr>
        <w:t>описват</w:t>
      </w:r>
      <w:r>
        <w:rPr>
          <w:rFonts w:ascii="Times New Roman" w:hAnsi="Times New Roman"/>
          <w:iCs/>
          <w:sz w:val="24"/>
          <w:szCs w:val="24"/>
        </w:rPr>
        <w:t xml:space="preserve"> обявите за свободни позиции за педагогически специалисти за последн</w:t>
      </w:r>
      <w:r w:rsidR="00324C3B">
        <w:rPr>
          <w:rFonts w:ascii="Times New Roman" w:hAnsi="Times New Roman"/>
          <w:iCs/>
          <w:sz w:val="24"/>
          <w:szCs w:val="24"/>
        </w:rPr>
        <w:t>а</w:t>
      </w:r>
      <w:r>
        <w:rPr>
          <w:rFonts w:ascii="Times New Roman" w:hAnsi="Times New Roman"/>
          <w:iCs/>
          <w:sz w:val="24"/>
          <w:szCs w:val="24"/>
        </w:rPr>
        <w:t>т</w:t>
      </w:r>
      <w:r w:rsidR="00324C3B">
        <w:rPr>
          <w:rFonts w:ascii="Times New Roman" w:hAnsi="Times New Roman"/>
          <w:iCs/>
          <w:sz w:val="24"/>
          <w:szCs w:val="24"/>
        </w:rPr>
        <w:t>а</w:t>
      </w:r>
      <w:r>
        <w:rPr>
          <w:rFonts w:ascii="Times New Roman" w:hAnsi="Times New Roman"/>
          <w:iCs/>
          <w:sz w:val="24"/>
          <w:szCs w:val="24"/>
        </w:rPr>
        <w:t xml:space="preserve"> учебн</w:t>
      </w:r>
      <w:r w:rsidR="00324C3B">
        <w:rPr>
          <w:rFonts w:ascii="Times New Roman" w:hAnsi="Times New Roman"/>
          <w:iCs/>
          <w:sz w:val="24"/>
          <w:szCs w:val="24"/>
        </w:rPr>
        <w:t>а</w:t>
      </w:r>
      <w:r>
        <w:rPr>
          <w:rFonts w:ascii="Times New Roman" w:hAnsi="Times New Roman"/>
          <w:iCs/>
          <w:sz w:val="24"/>
          <w:szCs w:val="24"/>
        </w:rPr>
        <w:t xml:space="preserve"> годин</w:t>
      </w:r>
      <w:r w:rsidR="00324C3B">
        <w:rPr>
          <w:rFonts w:ascii="Times New Roman" w:hAnsi="Times New Roman"/>
          <w:iCs/>
          <w:sz w:val="24"/>
          <w:szCs w:val="24"/>
        </w:rPr>
        <w:t>а</w:t>
      </w:r>
      <w:r>
        <w:rPr>
          <w:rFonts w:ascii="Times New Roman" w:hAnsi="Times New Roman"/>
          <w:iCs/>
          <w:sz w:val="24"/>
          <w:szCs w:val="24"/>
        </w:rPr>
        <w:t xml:space="preserve"> в образователната институция</w:t>
      </w:r>
      <w:r w:rsidR="00845E73">
        <w:rPr>
          <w:rFonts w:ascii="Times New Roman" w:hAnsi="Times New Roman"/>
          <w:iCs/>
          <w:sz w:val="24"/>
          <w:szCs w:val="24"/>
        </w:rPr>
        <w:t xml:space="preserve"> </w:t>
      </w:r>
      <w:bookmarkStart w:id="67" w:name="_Hlk224556190"/>
      <w:r w:rsidR="00845E73">
        <w:rPr>
          <w:rFonts w:ascii="Times New Roman" w:hAnsi="Times New Roman"/>
          <w:iCs/>
          <w:sz w:val="24"/>
          <w:szCs w:val="24"/>
        </w:rPr>
        <w:t>и други обстоятелства</w:t>
      </w:r>
      <w:r>
        <w:rPr>
          <w:rFonts w:ascii="Times New Roman" w:hAnsi="Times New Roman"/>
          <w:iCs/>
          <w:sz w:val="24"/>
          <w:szCs w:val="24"/>
        </w:rPr>
        <w:t xml:space="preserve">, </w:t>
      </w:r>
      <w:r w:rsidR="00845E73">
        <w:rPr>
          <w:rFonts w:ascii="Times New Roman" w:hAnsi="Times New Roman"/>
          <w:iCs/>
          <w:sz w:val="24"/>
          <w:szCs w:val="24"/>
        </w:rPr>
        <w:t>които доказват наличието на незаети щатни места</w:t>
      </w:r>
      <w:r>
        <w:rPr>
          <w:rFonts w:ascii="Times New Roman" w:hAnsi="Times New Roman"/>
          <w:iCs/>
          <w:sz w:val="24"/>
          <w:szCs w:val="24"/>
        </w:rPr>
        <w:t>.</w:t>
      </w:r>
      <w:bookmarkEnd w:id="67"/>
      <w:r w:rsidR="00845E73">
        <w:rPr>
          <w:rFonts w:ascii="Times New Roman" w:hAnsi="Times New Roman"/>
          <w:iCs/>
          <w:sz w:val="24"/>
          <w:szCs w:val="24"/>
        </w:rPr>
        <w:t xml:space="preserve"> В едно проектно предложение може да бъде планирана подкрепа за </w:t>
      </w:r>
      <w:r w:rsidR="00845E73" w:rsidRPr="008A7F95">
        <w:rPr>
          <w:rFonts w:ascii="Times New Roman" w:hAnsi="Times New Roman"/>
          <w:b/>
          <w:bCs/>
          <w:iCs/>
          <w:sz w:val="24"/>
          <w:szCs w:val="24"/>
        </w:rPr>
        <w:t xml:space="preserve">най-много 3 свободни позиции </w:t>
      </w:r>
      <w:bookmarkStart w:id="68" w:name="_Hlk224379694"/>
      <w:r w:rsidR="00845E73" w:rsidRPr="008A7F95">
        <w:rPr>
          <w:rFonts w:ascii="Times New Roman" w:hAnsi="Times New Roman"/>
          <w:b/>
          <w:bCs/>
          <w:iCs/>
          <w:sz w:val="24"/>
          <w:szCs w:val="24"/>
        </w:rPr>
        <w:t>на пълен щат</w:t>
      </w:r>
      <w:r w:rsidR="00845E73">
        <w:rPr>
          <w:rFonts w:ascii="Times New Roman" w:hAnsi="Times New Roman"/>
          <w:iCs/>
          <w:sz w:val="24"/>
          <w:szCs w:val="24"/>
        </w:rPr>
        <w:t xml:space="preserve"> (заетост от 8 часа на ден)</w:t>
      </w:r>
      <w:bookmarkEnd w:id="68"/>
      <w:r w:rsidR="00247893">
        <w:rPr>
          <w:rFonts w:ascii="Times New Roman" w:hAnsi="Times New Roman"/>
          <w:iCs/>
          <w:sz w:val="24"/>
          <w:szCs w:val="24"/>
        </w:rPr>
        <w:t xml:space="preserve">. Допустимо е вместо 1 свободна позиция на пълен щат да бъдат планирани 2 свободни позиции на </w:t>
      </w:r>
      <w:r w:rsidR="00845E73">
        <w:rPr>
          <w:rFonts w:ascii="Times New Roman" w:hAnsi="Times New Roman"/>
          <w:iCs/>
          <w:sz w:val="24"/>
          <w:szCs w:val="24"/>
        </w:rPr>
        <w:t>половин щат (заетост от 4 часа на ден).</w:t>
      </w:r>
    </w:p>
    <w:p w14:paraId="6F6115F9" w14:textId="12AB1BEB" w:rsidR="0041681F" w:rsidRDefault="0041681F" w:rsidP="0041681F">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sidRPr="00A67570">
        <w:rPr>
          <w:rFonts w:ascii="Times New Roman" w:hAnsi="Times New Roman"/>
          <w:i/>
          <w:sz w:val="24"/>
          <w:szCs w:val="24"/>
        </w:rPr>
        <w:t xml:space="preserve">Всеки новоназначен педагогически специалист следва да не е работил в същата образователна институция </w:t>
      </w:r>
      <w:r>
        <w:rPr>
          <w:rFonts w:ascii="Times New Roman" w:hAnsi="Times New Roman"/>
          <w:i/>
          <w:sz w:val="24"/>
          <w:szCs w:val="24"/>
        </w:rPr>
        <w:t xml:space="preserve">(т.е. да няма предишни договорни отношения с нея) </w:t>
      </w:r>
      <w:r w:rsidRPr="00967080">
        <w:rPr>
          <w:rFonts w:ascii="Times New Roman" w:hAnsi="Times New Roman"/>
          <w:i/>
          <w:sz w:val="24"/>
          <w:szCs w:val="24"/>
        </w:rPr>
        <w:t>и в същото населено място през последн</w:t>
      </w:r>
      <w:r w:rsidR="00324C3B">
        <w:rPr>
          <w:rFonts w:ascii="Times New Roman" w:hAnsi="Times New Roman"/>
          <w:i/>
          <w:sz w:val="24"/>
          <w:szCs w:val="24"/>
        </w:rPr>
        <w:t>а</w:t>
      </w:r>
      <w:r w:rsidRPr="00967080">
        <w:rPr>
          <w:rFonts w:ascii="Times New Roman" w:hAnsi="Times New Roman"/>
          <w:i/>
          <w:sz w:val="24"/>
          <w:szCs w:val="24"/>
        </w:rPr>
        <w:t>т</w:t>
      </w:r>
      <w:r w:rsidR="00324C3B">
        <w:rPr>
          <w:rFonts w:ascii="Times New Roman" w:hAnsi="Times New Roman"/>
          <w:i/>
          <w:sz w:val="24"/>
          <w:szCs w:val="24"/>
        </w:rPr>
        <w:t>а</w:t>
      </w:r>
      <w:r w:rsidRPr="00967080">
        <w:rPr>
          <w:rFonts w:ascii="Times New Roman" w:hAnsi="Times New Roman"/>
          <w:i/>
          <w:sz w:val="24"/>
          <w:szCs w:val="24"/>
        </w:rPr>
        <w:t xml:space="preserve"> учебн</w:t>
      </w:r>
      <w:r w:rsidR="00324C3B">
        <w:rPr>
          <w:rFonts w:ascii="Times New Roman" w:hAnsi="Times New Roman"/>
          <w:i/>
          <w:sz w:val="24"/>
          <w:szCs w:val="24"/>
        </w:rPr>
        <w:t>а</w:t>
      </w:r>
      <w:r w:rsidRPr="00967080">
        <w:rPr>
          <w:rFonts w:ascii="Times New Roman" w:hAnsi="Times New Roman"/>
          <w:i/>
          <w:sz w:val="24"/>
          <w:szCs w:val="24"/>
        </w:rPr>
        <w:t xml:space="preserve"> годин</w:t>
      </w:r>
      <w:r w:rsidR="00324C3B">
        <w:rPr>
          <w:rFonts w:ascii="Times New Roman" w:hAnsi="Times New Roman"/>
          <w:i/>
          <w:sz w:val="24"/>
          <w:szCs w:val="24"/>
        </w:rPr>
        <w:t>а</w:t>
      </w:r>
      <w:r w:rsidRPr="00967080">
        <w:rPr>
          <w:rFonts w:ascii="Times New Roman" w:hAnsi="Times New Roman"/>
          <w:i/>
          <w:sz w:val="24"/>
          <w:szCs w:val="24"/>
        </w:rPr>
        <w:t xml:space="preserve"> и да бъде назначен поне за една година –</w:t>
      </w:r>
      <w:r>
        <w:rPr>
          <w:rFonts w:ascii="Times New Roman" w:hAnsi="Times New Roman"/>
          <w:i/>
          <w:sz w:val="24"/>
          <w:szCs w:val="24"/>
        </w:rPr>
        <w:t xml:space="preserve"> 12 месеца</w:t>
      </w:r>
      <w:r w:rsidRPr="00B82D48">
        <w:rPr>
          <w:rFonts w:ascii="Times New Roman" w:hAnsi="Times New Roman"/>
          <w:i/>
          <w:sz w:val="24"/>
          <w:szCs w:val="24"/>
        </w:rPr>
        <w:t xml:space="preserve">, за да бъдат </w:t>
      </w:r>
      <w:r w:rsidRPr="0041681F">
        <w:rPr>
          <w:rFonts w:ascii="Times New Roman" w:hAnsi="Times New Roman"/>
          <w:i/>
          <w:sz w:val="24"/>
          <w:szCs w:val="24"/>
        </w:rPr>
        <w:t>допустими разходите за стимулирането на новоназначените педагогически специалисти</w:t>
      </w:r>
      <w:r>
        <w:rPr>
          <w:rFonts w:ascii="Times New Roman" w:hAnsi="Times New Roman"/>
          <w:iCs/>
          <w:sz w:val="24"/>
          <w:szCs w:val="24"/>
        </w:rPr>
        <w:t xml:space="preserve">. </w:t>
      </w:r>
    </w:p>
    <w:p w14:paraId="443CBCA5" w14:textId="6E5FAF51" w:rsidR="00E9348A" w:rsidRDefault="00E9348A">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Pr>
          <w:rFonts w:ascii="Times New Roman" w:hAnsi="Times New Roman"/>
          <w:iCs/>
          <w:sz w:val="24"/>
          <w:szCs w:val="24"/>
        </w:rPr>
        <w:t xml:space="preserve">За </w:t>
      </w:r>
      <w:r w:rsidR="00845E73">
        <w:rPr>
          <w:rFonts w:ascii="Times New Roman" w:hAnsi="Times New Roman"/>
          <w:iCs/>
          <w:sz w:val="24"/>
          <w:szCs w:val="24"/>
        </w:rPr>
        <w:t>всяка свободна позиция, обоснована в Анализ-декларацията,</w:t>
      </w:r>
      <w:r w:rsidRPr="00E9348A">
        <w:rPr>
          <w:rFonts w:ascii="Times New Roman" w:hAnsi="Times New Roman"/>
          <w:iCs/>
          <w:sz w:val="24"/>
          <w:szCs w:val="24"/>
        </w:rPr>
        <w:t xml:space="preserve"> може да се </w:t>
      </w:r>
      <w:r>
        <w:rPr>
          <w:rFonts w:ascii="Times New Roman" w:hAnsi="Times New Roman"/>
          <w:iCs/>
          <w:sz w:val="24"/>
          <w:szCs w:val="24"/>
        </w:rPr>
        <w:t xml:space="preserve">планират и съответно </w:t>
      </w:r>
      <w:r w:rsidRPr="00E9348A">
        <w:rPr>
          <w:rFonts w:ascii="Times New Roman" w:hAnsi="Times New Roman"/>
          <w:iCs/>
          <w:sz w:val="24"/>
          <w:szCs w:val="24"/>
        </w:rPr>
        <w:t xml:space="preserve">възстановят </w:t>
      </w:r>
      <w:r w:rsidRPr="008A7F95">
        <w:rPr>
          <w:rFonts w:ascii="Times New Roman" w:hAnsi="Times New Roman"/>
          <w:b/>
          <w:bCs/>
          <w:iCs/>
          <w:sz w:val="24"/>
          <w:szCs w:val="24"/>
        </w:rPr>
        <w:t xml:space="preserve">най-много </w:t>
      </w:r>
      <w:r w:rsidR="00324C3B">
        <w:rPr>
          <w:rFonts w:ascii="Times New Roman" w:hAnsi="Times New Roman"/>
          <w:b/>
          <w:bCs/>
          <w:iCs/>
          <w:sz w:val="24"/>
          <w:szCs w:val="24"/>
        </w:rPr>
        <w:t>10</w:t>
      </w:r>
      <w:r w:rsidRPr="008A7F95">
        <w:rPr>
          <w:rFonts w:ascii="Times New Roman" w:hAnsi="Times New Roman"/>
          <w:b/>
          <w:bCs/>
          <w:iCs/>
          <w:sz w:val="24"/>
          <w:szCs w:val="24"/>
        </w:rPr>
        <w:t xml:space="preserve"> единични разхода</w:t>
      </w:r>
      <w:r w:rsidRPr="00E9348A">
        <w:rPr>
          <w:rFonts w:ascii="Times New Roman" w:hAnsi="Times New Roman"/>
          <w:iCs/>
          <w:sz w:val="24"/>
          <w:szCs w:val="24"/>
        </w:rPr>
        <w:t xml:space="preserve"> за </w:t>
      </w:r>
      <w:r w:rsidRPr="00FB73F6">
        <w:rPr>
          <w:rFonts w:ascii="Times New Roman" w:hAnsi="Times New Roman"/>
          <w:iCs/>
          <w:sz w:val="24"/>
          <w:szCs w:val="24"/>
        </w:rPr>
        <w:t>допълнителни възнаграждения за месечен стимул</w:t>
      </w:r>
      <w:r w:rsidR="00324C3B">
        <w:rPr>
          <w:rFonts w:ascii="Times New Roman" w:hAnsi="Times New Roman"/>
          <w:iCs/>
          <w:sz w:val="24"/>
          <w:szCs w:val="24"/>
        </w:rPr>
        <w:t xml:space="preserve"> </w:t>
      </w:r>
      <w:bookmarkStart w:id="69" w:name="_Hlk224556313"/>
      <w:r w:rsidR="00324C3B" w:rsidRPr="008A7F95">
        <w:rPr>
          <w:rFonts w:ascii="Times New Roman" w:hAnsi="Times New Roman"/>
          <w:b/>
          <w:bCs/>
          <w:iCs/>
          <w:sz w:val="24"/>
          <w:szCs w:val="24"/>
        </w:rPr>
        <w:t>за всяка година</w:t>
      </w:r>
      <w:r w:rsidR="00324C3B">
        <w:rPr>
          <w:rFonts w:ascii="Times New Roman" w:hAnsi="Times New Roman"/>
          <w:iCs/>
          <w:sz w:val="24"/>
          <w:szCs w:val="24"/>
        </w:rPr>
        <w:t xml:space="preserve"> от изпълнението на проекта (т.е. най-много 30 единични разхода при </w:t>
      </w:r>
      <w:r w:rsidR="004F49B9" w:rsidRPr="004F49B9">
        <w:rPr>
          <w:rFonts w:ascii="Times New Roman" w:hAnsi="Times New Roman"/>
          <w:iCs/>
          <w:sz w:val="24"/>
          <w:szCs w:val="24"/>
        </w:rPr>
        <w:t>проекти с максимално допустимата продължителност от 36 месеца</w:t>
      </w:r>
      <w:r w:rsidR="00324C3B">
        <w:rPr>
          <w:rFonts w:ascii="Times New Roman" w:hAnsi="Times New Roman"/>
          <w:iCs/>
          <w:sz w:val="24"/>
          <w:szCs w:val="24"/>
        </w:rPr>
        <w:t>)</w:t>
      </w:r>
      <w:bookmarkEnd w:id="69"/>
      <w:r w:rsidRPr="00FB73F6">
        <w:rPr>
          <w:rFonts w:ascii="Times New Roman" w:hAnsi="Times New Roman"/>
          <w:iCs/>
          <w:sz w:val="24"/>
          <w:szCs w:val="24"/>
        </w:rPr>
        <w:t>.</w:t>
      </w:r>
      <w:r>
        <w:rPr>
          <w:rFonts w:ascii="Times New Roman" w:hAnsi="Times New Roman"/>
          <w:iCs/>
          <w:sz w:val="24"/>
          <w:szCs w:val="24"/>
        </w:rPr>
        <w:t xml:space="preserve"> </w:t>
      </w:r>
      <w:r w:rsidR="004E7797">
        <w:rPr>
          <w:rFonts w:ascii="Times New Roman" w:hAnsi="Times New Roman"/>
          <w:iCs/>
          <w:sz w:val="24"/>
          <w:szCs w:val="24"/>
        </w:rPr>
        <w:t>Е</w:t>
      </w:r>
      <w:r w:rsidRPr="00E9348A">
        <w:rPr>
          <w:rFonts w:ascii="Times New Roman" w:hAnsi="Times New Roman"/>
          <w:iCs/>
          <w:sz w:val="24"/>
          <w:szCs w:val="24"/>
        </w:rPr>
        <w:t>диничния</w:t>
      </w:r>
      <w:r w:rsidR="004E7797">
        <w:rPr>
          <w:rFonts w:ascii="Times New Roman" w:hAnsi="Times New Roman"/>
          <w:iCs/>
          <w:sz w:val="24"/>
          <w:szCs w:val="24"/>
        </w:rPr>
        <w:t>т</w:t>
      </w:r>
      <w:r w:rsidRPr="00E9348A">
        <w:rPr>
          <w:rFonts w:ascii="Times New Roman" w:hAnsi="Times New Roman"/>
          <w:iCs/>
          <w:sz w:val="24"/>
          <w:szCs w:val="24"/>
        </w:rPr>
        <w:t xml:space="preserve"> разход за месечен стимул се прилага за </w:t>
      </w:r>
      <w:bookmarkStart w:id="70" w:name="_Hlk224379318"/>
      <w:r w:rsidRPr="00E9348A">
        <w:rPr>
          <w:rFonts w:ascii="Times New Roman" w:hAnsi="Times New Roman"/>
          <w:iCs/>
          <w:sz w:val="24"/>
          <w:szCs w:val="24"/>
        </w:rPr>
        <w:t xml:space="preserve">месеците, </w:t>
      </w:r>
      <w:r w:rsidR="00570FFE">
        <w:rPr>
          <w:rFonts w:ascii="Times New Roman" w:hAnsi="Times New Roman"/>
          <w:iCs/>
          <w:sz w:val="24"/>
          <w:szCs w:val="24"/>
        </w:rPr>
        <w:t xml:space="preserve">различни от юли и август и </w:t>
      </w:r>
      <w:r w:rsidRPr="00E9348A">
        <w:rPr>
          <w:rFonts w:ascii="Times New Roman" w:hAnsi="Times New Roman"/>
          <w:iCs/>
          <w:sz w:val="24"/>
          <w:szCs w:val="24"/>
        </w:rPr>
        <w:t xml:space="preserve">в които наетото лице е отработило поне </w:t>
      </w:r>
      <w:r w:rsidR="00FB73F6">
        <w:rPr>
          <w:rFonts w:ascii="Times New Roman" w:hAnsi="Times New Roman"/>
          <w:iCs/>
          <w:sz w:val="24"/>
          <w:szCs w:val="24"/>
          <w:lang w:val="en-US"/>
        </w:rPr>
        <w:t>11</w:t>
      </w:r>
      <w:r w:rsidRPr="00E9348A">
        <w:rPr>
          <w:rFonts w:ascii="Times New Roman" w:hAnsi="Times New Roman"/>
          <w:iCs/>
          <w:sz w:val="24"/>
          <w:szCs w:val="24"/>
        </w:rPr>
        <w:t xml:space="preserve"> работни дни</w:t>
      </w:r>
      <w:r w:rsidR="00FB73F6">
        <w:rPr>
          <w:rFonts w:ascii="Times New Roman" w:hAnsi="Times New Roman"/>
          <w:iCs/>
          <w:sz w:val="24"/>
          <w:szCs w:val="24"/>
        </w:rPr>
        <w:t>.</w:t>
      </w:r>
      <w:bookmarkEnd w:id="70"/>
      <w:r w:rsidR="00FB73F6">
        <w:rPr>
          <w:rFonts w:ascii="Times New Roman" w:hAnsi="Times New Roman"/>
          <w:iCs/>
          <w:sz w:val="24"/>
          <w:szCs w:val="24"/>
        </w:rPr>
        <w:t xml:space="preserve"> Допустимо е </w:t>
      </w:r>
      <w:r w:rsidR="00FB73F6" w:rsidRPr="00373791">
        <w:rPr>
          <w:rFonts w:ascii="Times New Roman" w:hAnsi="Times New Roman"/>
          <w:iCs/>
          <w:sz w:val="24"/>
          <w:szCs w:val="24"/>
        </w:rPr>
        <w:t>допълнителн</w:t>
      </w:r>
      <w:r w:rsidR="00FB73F6">
        <w:rPr>
          <w:rFonts w:ascii="Times New Roman" w:hAnsi="Times New Roman"/>
          <w:iCs/>
          <w:sz w:val="24"/>
          <w:szCs w:val="24"/>
        </w:rPr>
        <w:t>ите</w:t>
      </w:r>
      <w:r w:rsidR="00FB73F6" w:rsidRPr="00373791">
        <w:rPr>
          <w:rFonts w:ascii="Times New Roman" w:hAnsi="Times New Roman"/>
          <w:iCs/>
          <w:sz w:val="24"/>
          <w:szCs w:val="24"/>
        </w:rPr>
        <w:t xml:space="preserve"> възнаграждения за месечен стимул</w:t>
      </w:r>
      <w:r w:rsidR="00FB73F6">
        <w:rPr>
          <w:rFonts w:ascii="Times New Roman" w:hAnsi="Times New Roman"/>
          <w:iCs/>
          <w:sz w:val="24"/>
          <w:szCs w:val="24"/>
        </w:rPr>
        <w:t xml:space="preserve"> да бъдат изплатени на различни физически лица, които последователно </w:t>
      </w:r>
      <w:r w:rsidR="00247893">
        <w:rPr>
          <w:rFonts w:ascii="Times New Roman" w:hAnsi="Times New Roman"/>
          <w:iCs/>
          <w:sz w:val="24"/>
          <w:szCs w:val="24"/>
        </w:rPr>
        <w:t xml:space="preserve">са </w:t>
      </w:r>
      <w:r w:rsidR="00FB73F6">
        <w:rPr>
          <w:rFonts w:ascii="Times New Roman" w:hAnsi="Times New Roman"/>
          <w:iCs/>
          <w:sz w:val="24"/>
          <w:szCs w:val="24"/>
        </w:rPr>
        <w:t>заема</w:t>
      </w:r>
      <w:r w:rsidR="00247893">
        <w:rPr>
          <w:rFonts w:ascii="Times New Roman" w:hAnsi="Times New Roman"/>
          <w:iCs/>
          <w:sz w:val="24"/>
          <w:szCs w:val="24"/>
        </w:rPr>
        <w:t>ли</w:t>
      </w:r>
      <w:r w:rsidR="00FB73F6">
        <w:rPr>
          <w:rFonts w:ascii="Times New Roman" w:hAnsi="Times New Roman"/>
          <w:iCs/>
          <w:sz w:val="24"/>
          <w:szCs w:val="24"/>
        </w:rPr>
        <w:t xml:space="preserve"> свободната позиция</w:t>
      </w:r>
      <w:r>
        <w:rPr>
          <w:rFonts w:ascii="Times New Roman" w:hAnsi="Times New Roman"/>
          <w:iCs/>
          <w:sz w:val="24"/>
          <w:szCs w:val="24"/>
        </w:rPr>
        <w:t>.</w:t>
      </w:r>
      <w:r w:rsidR="00CB663E">
        <w:rPr>
          <w:rFonts w:ascii="Times New Roman" w:hAnsi="Times New Roman"/>
          <w:iCs/>
          <w:sz w:val="24"/>
          <w:szCs w:val="24"/>
        </w:rPr>
        <w:t xml:space="preserve"> </w:t>
      </w:r>
    </w:p>
    <w:p w14:paraId="3BD9CF19" w14:textId="6E94D2E8" w:rsidR="00CB663E" w:rsidRPr="00BE1964" w:rsidRDefault="00B67C4F" w:rsidP="008A7F95">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bookmarkStart w:id="71" w:name="_Hlk224380435"/>
      <w:r w:rsidRPr="008A7F95">
        <w:rPr>
          <w:rFonts w:ascii="Times New Roman" w:hAnsi="Times New Roman"/>
          <w:iCs/>
          <w:sz w:val="24"/>
          <w:szCs w:val="24"/>
        </w:rPr>
        <w:lastRenderedPageBreak/>
        <w:t>Новоназначен</w:t>
      </w:r>
      <w:r>
        <w:rPr>
          <w:rFonts w:ascii="Times New Roman" w:hAnsi="Times New Roman"/>
          <w:iCs/>
          <w:sz w:val="24"/>
          <w:szCs w:val="24"/>
        </w:rPr>
        <w:t>ите</w:t>
      </w:r>
      <w:r w:rsidRPr="008A7F95">
        <w:rPr>
          <w:rFonts w:ascii="Times New Roman" w:hAnsi="Times New Roman"/>
          <w:iCs/>
          <w:sz w:val="24"/>
          <w:szCs w:val="24"/>
        </w:rPr>
        <w:t xml:space="preserve"> педагогически специалист</w:t>
      </w:r>
      <w:r>
        <w:rPr>
          <w:rFonts w:ascii="Times New Roman" w:hAnsi="Times New Roman"/>
          <w:iCs/>
          <w:sz w:val="24"/>
          <w:szCs w:val="24"/>
        </w:rPr>
        <w:t>и с</w:t>
      </w:r>
      <w:r w:rsidR="002E157C">
        <w:rPr>
          <w:rFonts w:ascii="Times New Roman" w:hAnsi="Times New Roman"/>
          <w:iCs/>
          <w:sz w:val="24"/>
          <w:szCs w:val="24"/>
        </w:rPr>
        <w:t>л</w:t>
      </w:r>
      <w:r>
        <w:rPr>
          <w:rFonts w:ascii="Times New Roman" w:hAnsi="Times New Roman"/>
          <w:iCs/>
          <w:sz w:val="24"/>
          <w:szCs w:val="24"/>
        </w:rPr>
        <w:t>е</w:t>
      </w:r>
      <w:r w:rsidR="002E157C">
        <w:rPr>
          <w:rFonts w:ascii="Times New Roman" w:hAnsi="Times New Roman"/>
          <w:iCs/>
          <w:sz w:val="24"/>
          <w:szCs w:val="24"/>
        </w:rPr>
        <w:t>два да се</w:t>
      </w:r>
      <w:r>
        <w:rPr>
          <w:rFonts w:ascii="Times New Roman" w:hAnsi="Times New Roman"/>
          <w:iCs/>
          <w:sz w:val="24"/>
          <w:szCs w:val="24"/>
        </w:rPr>
        <w:t xml:space="preserve"> включат в изпълнението на проектните дейности, когато притежават необходимата компетентност. За да не се допусне евентуално двойно финансиране, се прилага следното правило: З</w:t>
      </w:r>
      <w:r w:rsidRPr="00B67C4F">
        <w:rPr>
          <w:rFonts w:ascii="Times New Roman" w:hAnsi="Times New Roman"/>
          <w:iCs/>
          <w:sz w:val="24"/>
          <w:szCs w:val="24"/>
        </w:rPr>
        <w:t>а месеците, за които новоназначеният педагогически специалист получава допълнителн</w:t>
      </w:r>
      <w:r>
        <w:rPr>
          <w:rFonts w:ascii="Times New Roman" w:hAnsi="Times New Roman"/>
          <w:iCs/>
          <w:sz w:val="24"/>
          <w:szCs w:val="24"/>
        </w:rPr>
        <w:t>о</w:t>
      </w:r>
      <w:r w:rsidRPr="00B67C4F">
        <w:rPr>
          <w:rFonts w:ascii="Times New Roman" w:hAnsi="Times New Roman"/>
          <w:iCs/>
          <w:sz w:val="24"/>
          <w:szCs w:val="24"/>
        </w:rPr>
        <w:t xml:space="preserve"> възнаграждени</w:t>
      </w:r>
      <w:r>
        <w:rPr>
          <w:rFonts w:ascii="Times New Roman" w:hAnsi="Times New Roman"/>
          <w:iCs/>
          <w:sz w:val="24"/>
          <w:szCs w:val="24"/>
        </w:rPr>
        <w:t>е</w:t>
      </w:r>
      <w:r w:rsidRPr="00B67C4F">
        <w:rPr>
          <w:rFonts w:ascii="Times New Roman" w:hAnsi="Times New Roman"/>
          <w:iCs/>
          <w:sz w:val="24"/>
          <w:szCs w:val="24"/>
        </w:rPr>
        <w:t xml:space="preserve"> за стимул, той не може да получава друго възнаграждение от бюджета на проекта</w:t>
      </w:r>
      <w:r w:rsidR="0042175B">
        <w:rPr>
          <w:rFonts w:ascii="Times New Roman" w:hAnsi="Times New Roman"/>
          <w:iCs/>
          <w:sz w:val="24"/>
          <w:szCs w:val="24"/>
        </w:rPr>
        <w:t>.</w:t>
      </w:r>
    </w:p>
    <w:bookmarkEnd w:id="71"/>
    <w:bookmarkEnd w:id="64"/>
    <w:p w14:paraId="6D299E19" w14:textId="3CD7859C" w:rsidR="00FA4635" w:rsidRDefault="002E783B"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sidRPr="009B1BB0">
        <w:rPr>
          <w:rFonts w:ascii="Times New Roman" w:hAnsi="Times New Roman"/>
          <w:b/>
          <w:bCs/>
          <w:iCs/>
          <w:sz w:val="24"/>
          <w:szCs w:val="24"/>
        </w:rPr>
        <w:t>Обучения</w:t>
      </w:r>
      <w:r w:rsidR="009B1BB0" w:rsidRPr="009B1BB0">
        <w:rPr>
          <w:rFonts w:ascii="Times New Roman" w:hAnsi="Times New Roman"/>
          <w:b/>
          <w:bCs/>
          <w:iCs/>
          <w:sz w:val="24"/>
          <w:szCs w:val="24"/>
        </w:rPr>
        <w:t>та</w:t>
      </w:r>
      <w:r w:rsidRPr="00187EF4">
        <w:rPr>
          <w:rFonts w:ascii="Times New Roman" w:hAnsi="Times New Roman"/>
          <w:iCs/>
          <w:sz w:val="24"/>
          <w:szCs w:val="24"/>
        </w:rPr>
        <w:t xml:space="preserve"> </w:t>
      </w:r>
      <w:r w:rsidR="00CB3A1F" w:rsidRPr="00187EF4">
        <w:rPr>
          <w:rFonts w:ascii="Times New Roman" w:hAnsi="Times New Roman"/>
          <w:iCs/>
          <w:sz w:val="24"/>
          <w:szCs w:val="24"/>
        </w:rPr>
        <w:t>на педагогически специ</w:t>
      </w:r>
      <w:r w:rsidR="00AF3E56" w:rsidRPr="00187EF4">
        <w:rPr>
          <w:rFonts w:ascii="Times New Roman" w:hAnsi="Times New Roman"/>
          <w:iCs/>
          <w:sz w:val="24"/>
          <w:szCs w:val="24"/>
        </w:rPr>
        <w:t>а</w:t>
      </w:r>
      <w:r w:rsidR="00CB3A1F" w:rsidRPr="00187EF4">
        <w:rPr>
          <w:rFonts w:ascii="Times New Roman" w:hAnsi="Times New Roman"/>
          <w:iCs/>
          <w:sz w:val="24"/>
          <w:szCs w:val="24"/>
        </w:rPr>
        <w:t>листи</w:t>
      </w:r>
      <w:r w:rsidR="00DF1958" w:rsidRPr="00187EF4">
        <w:rPr>
          <w:rFonts w:ascii="Times New Roman" w:hAnsi="Times New Roman"/>
          <w:iCs/>
          <w:sz w:val="24"/>
          <w:szCs w:val="24"/>
        </w:rPr>
        <w:t xml:space="preserve"> </w:t>
      </w:r>
      <w:r w:rsidR="006B0258">
        <w:rPr>
          <w:rFonts w:ascii="Times New Roman" w:hAnsi="Times New Roman"/>
          <w:iCs/>
          <w:sz w:val="24"/>
          <w:szCs w:val="24"/>
        </w:rPr>
        <w:t>(</w:t>
      </w:r>
      <w:r w:rsidR="00DF1958" w:rsidRPr="00613798">
        <w:rPr>
          <w:rFonts w:ascii="Times New Roman" w:hAnsi="Times New Roman"/>
          <w:iCs/>
          <w:sz w:val="24"/>
          <w:szCs w:val="24"/>
        </w:rPr>
        <w:t xml:space="preserve">с присъждане </w:t>
      </w:r>
      <w:r w:rsidR="00BB5D81" w:rsidRPr="00613798">
        <w:rPr>
          <w:rFonts w:ascii="Times New Roman" w:hAnsi="Times New Roman"/>
          <w:iCs/>
          <w:sz w:val="24"/>
          <w:szCs w:val="24"/>
        </w:rPr>
        <w:t xml:space="preserve">на </w:t>
      </w:r>
      <w:r w:rsidR="007F32D0" w:rsidRPr="00613798">
        <w:rPr>
          <w:rFonts w:ascii="Times New Roman" w:hAnsi="Times New Roman"/>
          <w:iCs/>
          <w:sz w:val="24"/>
          <w:szCs w:val="24"/>
        </w:rPr>
        <w:t xml:space="preserve">квалификационни </w:t>
      </w:r>
      <w:r w:rsidR="00DF1958" w:rsidRPr="00613798">
        <w:rPr>
          <w:rFonts w:ascii="Times New Roman" w:hAnsi="Times New Roman"/>
          <w:iCs/>
          <w:sz w:val="24"/>
          <w:szCs w:val="24"/>
        </w:rPr>
        <w:t>кредит</w:t>
      </w:r>
      <w:r w:rsidR="007F32D0" w:rsidRPr="00613798">
        <w:rPr>
          <w:rFonts w:ascii="Times New Roman" w:hAnsi="Times New Roman"/>
          <w:iCs/>
          <w:sz w:val="24"/>
          <w:szCs w:val="24"/>
        </w:rPr>
        <w:t>и</w:t>
      </w:r>
      <w:r w:rsidR="00CB3A1F" w:rsidRPr="00187EF4">
        <w:rPr>
          <w:rFonts w:ascii="Times New Roman" w:hAnsi="Times New Roman"/>
          <w:iCs/>
          <w:sz w:val="24"/>
          <w:szCs w:val="24"/>
        </w:rPr>
        <w:t xml:space="preserve"> </w:t>
      </w:r>
      <w:r w:rsidR="004D3A53">
        <w:rPr>
          <w:rFonts w:ascii="Times New Roman" w:hAnsi="Times New Roman"/>
          <w:iCs/>
          <w:sz w:val="24"/>
          <w:szCs w:val="24"/>
        </w:rPr>
        <w:t xml:space="preserve">или без квалификационни кредити </w:t>
      </w:r>
      <w:r w:rsidR="00CB3A1F" w:rsidRPr="00187EF4">
        <w:rPr>
          <w:rFonts w:ascii="Times New Roman" w:hAnsi="Times New Roman"/>
          <w:iCs/>
          <w:sz w:val="24"/>
          <w:szCs w:val="24"/>
        </w:rPr>
        <w:t>съгласно приложимата нормативна уредба</w:t>
      </w:r>
      <w:r w:rsidR="00DF1958" w:rsidRPr="00187EF4">
        <w:rPr>
          <w:rFonts w:ascii="Times New Roman" w:hAnsi="Times New Roman"/>
          <w:iCs/>
          <w:sz w:val="24"/>
          <w:szCs w:val="24"/>
        </w:rPr>
        <w:t xml:space="preserve"> - Наредба №</w:t>
      </w:r>
      <w:r w:rsidR="00FA2741">
        <w:rPr>
          <w:rFonts w:ascii="Times New Roman" w:hAnsi="Times New Roman"/>
          <w:iCs/>
          <w:sz w:val="24"/>
          <w:szCs w:val="24"/>
        </w:rPr>
        <w:t xml:space="preserve"> </w:t>
      </w:r>
      <w:r w:rsidR="00DF1958" w:rsidRPr="00187EF4">
        <w:rPr>
          <w:rFonts w:ascii="Times New Roman" w:hAnsi="Times New Roman"/>
          <w:iCs/>
          <w:sz w:val="24"/>
          <w:szCs w:val="24"/>
        </w:rPr>
        <w:t>15 от 2019 г. за статута и професионалното развитие на учителите, директорите и другите педагогически специалисти</w:t>
      </w:r>
      <w:r w:rsidR="006B0258">
        <w:rPr>
          <w:rFonts w:ascii="Times New Roman" w:hAnsi="Times New Roman"/>
          <w:iCs/>
          <w:sz w:val="24"/>
          <w:szCs w:val="24"/>
        </w:rPr>
        <w:t>) и на непедагогически персонал</w:t>
      </w:r>
      <w:r>
        <w:rPr>
          <w:rFonts w:ascii="Times New Roman" w:hAnsi="Times New Roman"/>
          <w:iCs/>
          <w:sz w:val="24"/>
          <w:szCs w:val="24"/>
        </w:rPr>
        <w:t xml:space="preserve"> (без квалификационни кредити)</w:t>
      </w:r>
      <w:r w:rsidR="00FA4635">
        <w:rPr>
          <w:rFonts w:ascii="Times New Roman" w:hAnsi="Times New Roman"/>
          <w:iCs/>
          <w:sz w:val="24"/>
          <w:szCs w:val="24"/>
        </w:rPr>
        <w:t xml:space="preserve">, </w:t>
      </w:r>
      <w:r w:rsidR="009B1BB0">
        <w:rPr>
          <w:rFonts w:ascii="Times New Roman" w:hAnsi="Times New Roman"/>
          <w:iCs/>
          <w:sz w:val="24"/>
          <w:szCs w:val="24"/>
        </w:rPr>
        <w:t xml:space="preserve">са за </w:t>
      </w:r>
      <w:r w:rsidR="00FA4635">
        <w:rPr>
          <w:rFonts w:ascii="Times New Roman" w:hAnsi="Times New Roman"/>
          <w:iCs/>
          <w:sz w:val="24"/>
          <w:szCs w:val="24"/>
        </w:rPr>
        <w:t>назначени</w:t>
      </w:r>
      <w:r w:rsidR="009B1BB0">
        <w:rPr>
          <w:rFonts w:ascii="Times New Roman" w:hAnsi="Times New Roman"/>
          <w:iCs/>
          <w:sz w:val="24"/>
          <w:szCs w:val="24"/>
        </w:rPr>
        <w:t xml:space="preserve">те, вкл. новоназначените, </w:t>
      </w:r>
      <w:r w:rsidR="00FA4635">
        <w:rPr>
          <w:rFonts w:ascii="Times New Roman" w:hAnsi="Times New Roman"/>
          <w:iCs/>
          <w:sz w:val="24"/>
          <w:szCs w:val="24"/>
        </w:rPr>
        <w:t>в образователните институции или в община, участващи по проекта</w:t>
      </w:r>
      <w:r w:rsidR="00DF1958" w:rsidRPr="00187EF4">
        <w:rPr>
          <w:rFonts w:ascii="Times New Roman" w:hAnsi="Times New Roman"/>
          <w:iCs/>
          <w:sz w:val="24"/>
          <w:szCs w:val="24"/>
        </w:rPr>
        <w:t xml:space="preserve">. </w:t>
      </w:r>
      <w:r w:rsidR="00DF1958" w:rsidRPr="00641B6D">
        <w:rPr>
          <w:rFonts w:ascii="Times New Roman" w:hAnsi="Times New Roman"/>
          <w:b/>
          <w:bCs/>
          <w:iCs/>
          <w:sz w:val="24"/>
          <w:szCs w:val="24"/>
        </w:rPr>
        <w:t xml:space="preserve">Обученията са </w:t>
      </w:r>
      <w:r w:rsidR="000B29B9" w:rsidRPr="00FA4635">
        <w:rPr>
          <w:rFonts w:ascii="Times New Roman" w:hAnsi="Times New Roman"/>
          <w:iCs/>
          <w:sz w:val="24"/>
          <w:szCs w:val="24"/>
        </w:rPr>
        <w:t>в съответствие с обоснованата потребност в представения Анализ-Декларация от директора на съответната образователна институция</w:t>
      </w:r>
      <w:r w:rsidR="00FD4B92" w:rsidRPr="00187EF4">
        <w:rPr>
          <w:rFonts w:ascii="Times New Roman" w:hAnsi="Times New Roman"/>
          <w:iCs/>
          <w:sz w:val="24"/>
          <w:szCs w:val="24"/>
        </w:rPr>
        <w:t>.</w:t>
      </w:r>
      <w:r w:rsidR="00CB3A1F" w:rsidRPr="00187EF4">
        <w:rPr>
          <w:rFonts w:ascii="Times New Roman" w:hAnsi="Times New Roman"/>
          <w:iCs/>
          <w:sz w:val="24"/>
          <w:szCs w:val="24"/>
        </w:rPr>
        <w:t xml:space="preserve"> </w:t>
      </w:r>
    </w:p>
    <w:p w14:paraId="3F4A8BDC" w14:textId="332D86F1" w:rsidR="00E37067" w:rsidRPr="008D38EF" w:rsidRDefault="00FB3FDE"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b/>
          <w:bCs/>
          <w:iCs/>
          <w:sz w:val="24"/>
          <w:szCs w:val="24"/>
          <w:u w:val="single"/>
        </w:rPr>
      </w:pPr>
      <w:r>
        <w:rPr>
          <w:rFonts w:ascii="Times New Roman" w:hAnsi="Times New Roman"/>
          <w:iCs/>
          <w:sz w:val="24"/>
          <w:szCs w:val="24"/>
        </w:rPr>
        <w:t xml:space="preserve">Педагогически специалисти, </w:t>
      </w:r>
      <w:r w:rsidRPr="00FA4635">
        <w:rPr>
          <w:rFonts w:ascii="Times New Roman" w:hAnsi="Times New Roman"/>
          <w:iCs/>
          <w:sz w:val="24"/>
          <w:szCs w:val="24"/>
        </w:rPr>
        <w:t>о</w:t>
      </w:r>
      <w:r w:rsidR="00276252" w:rsidRPr="002A23BE">
        <w:rPr>
          <w:rFonts w:ascii="Times New Roman" w:hAnsi="Times New Roman"/>
          <w:iCs/>
          <w:sz w:val="24"/>
          <w:szCs w:val="24"/>
        </w:rPr>
        <w:t>бразователни медиатори и друг непедагоги</w:t>
      </w:r>
      <w:r w:rsidR="00685C2C" w:rsidRPr="002A23BE">
        <w:rPr>
          <w:rFonts w:ascii="Times New Roman" w:hAnsi="Times New Roman"/>
          <w:iCs/>
          <w:sz w:val="24"/>
          <w:szCs w:val="24"/>
        </w:rPr>
        <w:t>ч</w:t>
      </w:r>
      <w:r w:rsidR="00276252" w:rsidRPr="002A23BE">
        <w:rPr>
          <w:rFonts w:ascii="Times New Roman" w:hAnsi="Times New Roman"/>
          <w:iCs/>
          <w:sz w:val="24"/>
          <w:szCs w:val="24"/>
        </w:rPr>
        <w:t>ески персонал,</w:t>
      </w:r>
      <w:r w:rsidR="00276252" w:rsidRPr="00187EF4">
        <w:rPr>
          <w:rFonts w:ascii="Times New Roman" w:hAnsi="Times New Roman"/>
          <w:iCs/>
          <w:sz w:val="24"/>
          <w:szCs w:val="24"/>
          <w:u w:val="single"/>
        </w:rPr>
        <w:t xml:space="preserve"> участвали в обучения за работа в мултикултурна среда по ОПНОИР,</w:t>
      </w:r>
      <w:r w:rsidR="002E783B">
        <w:rPr>
          <w:rFonts w:ascii="Times New Roman" w:hAnsi="Times New Roman"/>
          <w:iCs/>
          <w:sz w:val="24"/>
          <w:szCs w:val="24"/>
          <w:u w:val="single"/>
        </w:rPr>
        <w:t xml:space="preserve"> </w:t>
      </w:r>
      <w:r w:rsidR="00A93D4C">
        <w:rPr>
          <w:rFonts w:ascii="Times New Roman" w:hAnsi="Times New Roman"/>
          <w:iCs/>
          <w:sz w:val="24"/>
          <w:szCs w:val="24"/>
          <w:u w:val="single"/>
        </w:rPr>
        <w:t xml:space="preserve">по други процедури по </w:t>
      </w:r>
      <w:proofErr w:type="spellStart"/>
      <w:r w:rsidR="002E783B">
        <w:rPr>
          <w:rFonts w:ascii="Times New Roman" w:hAnsi="Times New Roman"/>
          <w:iCs/>
          <w:sz w:val="24"/>
          <w:szCs w:val="24"/>
          <w:u w:val="single"/>
        </w:rPr>
        <w:t>ПО</w:t>
      </w:r>
      <w:proofErr w:type="spellEnd"/>
      <w:r w:rsidR="002E783B">
        <w:rPr>
          <w:rFonts w:ascii="Times New Roman" w:hAnsi="Times New Roman"/>
          <w:iCs/>
          <w:sz w:val="24"/>
          <w:szCs w:val="24"/>
          <w:u w:val="single"/>
        </w:rPr>
        <w:t>,</w:t>
      </w:r>
      <w:r w:rsidR="00276252" w:rsidRPr="00187EF4">
        <w:rPr>
          <w:rFonts w:ascii="Times New Roman" w:hAnsi="Times New Roman"/>
          <w:iCs/>
          <w:sz w:val="24"/>
          <w:szCs w:val="24"/>
          <w:u w:val="single"/>
        </w:rPr>
        <w:t xml:space="preserve"> национални програми и/или международни програми и проекти</w:t>
      </w:r>
      <w:r w:rsidR="00FA4635">
        <w:rPr>
          <w:rFonts w:ascii="Times New Roman" w:hAnsi="Times New Roman"/>
          <w:iCs/>
          <w:sz w:val="24"/>
          <w:szCs w:val="24"/>
          <w:u w:val="single"/>
        </w:rPr>
        <w:t>,</w:t>
      </w:r>
      <w:r w:rsidR="00276252" w:rsidRPr="00187EF4">
        <w:rPr>
          <w:rFonts w:ascii="Times New Roman" w:hAnsi="Times New Roman"/>
          <w:iCs/>
          <w:sz w:val="24"/>
          <w:szCs w:val="24"/>
          <w:u w:val="single"/>
        </w:rPr>
        <w:t xml:space="preserve"> са допустими за обучение по </w:t>
      </w:r>
      <w:r w:rsidR="00487124">
        <w:rPr>
          <w:rFonts w:ascii="Times New Roman" w:hAnsi="Times New Roman"/>
          <w:iCs/>
          <w:sz w:val="24"/>
          <w:szCs w:val="24"/>
          <w:u w:val="single"/>
        </w:rPr>
        <w:t>Д</w:t>
      </w:r>
      <w:r w:rsidR="00276252" w:rsidRPr="00187EF4">
        <w:rPr>
          <w:rFonts w:ascii="Times New Roman" w:hAnsi="Times New Roman"/>
          <w:iCs/>
          <w:sz w:val="24"/>
          <w:szCs w:val="24"/>
          <w:u w:val="single"/>
        </w:rPr>
        <w:t xml:space="preserve">ейност </w:t>
      </w:r>
      <w:r w:rsidR="00487124">
        <w:rPr>
          <w:rFonts w:ascii="Times New Roman" w:hAnsi="Times New Roman"/>
          <w:iCs/>
          <w:sz w:val="24"/>
          <w:szCs w:val="24"/>
          <w:u w:val="single"/>
        </w:rPr>
        <w:t>2</w:t>
      </w:r>
      <w:r w:rsidR="00FA2741">
        <w:rPr>
          <w:rFonts w:ascii="Times New Roman" w:hAnsi="Times New Roman"/>
          <w:iCs/>
          <w:sz w:val="24"/>
          <w:szCs w:val="24"/>
          <w:u w:val="single"/>
        </w:rPr>
        <w:t>,</w:t>
      </w:r>
      <w:r w:rsidR="00276252" w:rsidRPr="00187EF4">
        <w:rPr>
          <w:rFonts w:ascii="Times New Roman" w:hAnsi="Times New Roman"/>
          <w:iCs/>
          <w:sz w:val="24"/>
          <w:szCs w:val="24"/>
          <w:u w:val="single"/>
        </w:rPr>
        <w:t xml:space="preserve"> само в обучения по теми, различни от вече преминатите обучения за работа в мултикултурна среда. </w:t>
      </w:r>
      <w:r w:rsidR="006D1002">
        <w:rPr>
          <w:rFonts w:ascii="Times New Roman" w:hAnsi="Times New Roman"/>
          <w:b/>
          <w:bCs/>
          <w:iCs/>
          <w:sz w:val="24"/>
          <w:szCs w:val="24"/>
        </w:rPr>
        <w:t>Д</w:t>
      </w:r>
      <w:r w:rsidR="00F53EF7" w:rsidRPr="008D38EF">
        <w:rPr>
          <w:rFonts w:ascii="Times New Roman" w:hAnsi="Times New Roman"/>
          <w:b/>
          <w:bCs/>
          <w:iCs/>
          <w:sz w:val="24"/>
          <w:szCs w:val="24"/>
        </w:rPr>
        <w:t xml:space="preserve">опустими </w:t>
      </w:r>
      <w:r w:rsidR="006D1002">
        <w:rPr>
          <w:rFonts w:ascii="Times New Roman" w:hAnsi="Times New Roman"/>
          <w:b/>
          <w:bCs/>
          <w:iCs/>
          <w:sz w:val="24"/>
          <w:szCs w:val="24"/>
        </w:rPr>
        <w:t xml:space="preserve">са </w:t>
      </w:r>
      <w:r w:rsidR="00F53EF7" w:rsidRPr="008D38EF">
        <w:rPr>
          <w:rFonts w:ascii="Times New Roman" w:hAnsi="Times New Roman"/>
          <w:b/>
          <w:bCs/>
          <w:iCs/>
          <w:sz w:val="24"/>
          <w:szCs w:val="24"/>
        </w:rPr>
        <w:t>обучения само с 1 квалификационен кредит или без квалификационни кредити.</w:t>
      </w:r>
    </w:p>
    <w:p w14:paraId="7EB8E90D" w14:textId="497F3957" w:rsidR="00EE64DC" w:rsidRDefault="00EE64DC"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iCs/>
          <w:sz w:val="24"/>
          <w:szCs w:val="24"/>
        </w:rPr>
      </w:pPr>
      <w:r>
        <w:rPr>
          <w:rFonts w:ascii="Times New Roman" w:hAnsi="Times New Roman"/>
          <w:b/>
          <w:bCs/>
          <w:iCs/>
          <w:sz w:val="24"/>
          <w:szCs w:val="24"/>
        </w:rPr>
        <w:t>ВАЖНО</w:t>
      </w:r>
      <w:r w:rsidR="00D351C8">
        <w:rPr>
          <w:rFonts w:ascii="Times New Roman" w:hAnsi="Times New Roman"/>
          <w:b/>
          <w:bCs/>
          <w:iCs/>
          <w:sz w:val="24"/>
          <w:szCs w:val="24"/>
        </w:rPr>
        <w:t>!!!</w:t>
      </w:r>
    </w:p>
    <w:p w14:paraId="76F5C3D4" w14:textId="415B1456" w:rsidR="00276252" w:rsidRPr="00187EF4" w:rsidRDefault="00D351C8"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i/>
          <w:sz w:val="24"/>
          <w:szCs w:val="24"/>
        </w:rPr>
      </w:pPr>
      <w:bookmarkStart w:id="72" w:name="_Hlk213686441"/>
      <w:r>
        <w:rPr>
          <w:rFonts w:ascii="Times New Roman" w:hAnsi="Times New Roman"/>
          <w:b/>
          <w:bCs/>
          <w:iCs/>
          <w:sz w:val="24"/>
          <w:szCs w:val="24"/>
        </w:rPr>
        <w:t>О</w:t>
      </w:r>
      <w:r w:rsidRPr="006F7076">
        <w:rPr>
          <w:rFonts w:ascii="Times New Roman" w:hAnsi="Times New Roman"/>
          <w:b/>
          <w:bCs/>
          <w:iCs/>
          <w:sz w:val="24"/>
          <w:szCs w:val="24"/>
        </w:rPr>
        <w:t xml:space="preserve">бученията </w:t>
      </w:r>
      <w:r w:rsidR="00276252" w:rsidRPr="006F7076">
        <w:rPr>
          <w:rFonts w:ascii="Times New Roman" w:hAnsi="Times New Roman"/>
          <w:b/>
          <w:bCs/>
          <w:iCs/>
          <w:sz w:val="24"/>
          <w:szCs w:val="24"/>
        </w:rPr>
        <w:t xml:space="preserve">следва да се провеждат в групи </w:t>
      </w:r>
      <w:r w:rsidR="001B63D1" w:rsidRPr="00613798">
        <w:rPr>
          <w:rFonts w:ascii="Times New Roman" w:hAnsi="Times New Roman"/>
          <w:b/>
          <w:bCs/>
          <w:iCs/>
          <w:sz w:val="24"/>
          <w:szCs w:val="24"/>
        </w:rPr>
        <w:t>минимум</w:t>
      </w:r>
      <w:r w:rsidR="001B63D1" w:rsidRPr="006F7076">
        <w:rPr>
          <w:rFonts w:ascii="Times New Roman" w:hAnsi="Times New Roman"/>
          <w:b/>
          <w:bCs/>
          <w:iCs/>
          <w:sz w:val="24"/>
          <w:szCs w:val="24"/>
        </w:rPr>
        <w:t xml:space="preserve"> </w:t>
      </w:r>
      <w:r w:rsidR="00276252" w:rsidRPr="006F7076">
        <w:rPr>
          <w:rFonts w:ascii="Times New Roman" w:hAnsi="Times New Roman"/>
          <w:b/>
          <w:bCs/>
          <w:iCs/>
          <w:sz w:val="24"/>
          <w:szCs w:val="24"/>
        </w:rPr>
        <w:t xml:space="preserve">от 8 участници, без нощувки на участниците </w:t>
      </w:r>
      <w:r w:rsidR="00AD4D40" w:rsidRPr="006F7076">
        <w:rPr>
          <w:rFonts w:ascii="Times New Roman" w:hAnsi="Times New Roman"/>
          <w:b/>
          <w:bCs/>
          <w:iCs/>
          <w:sz w:val="24"/>
          <w:szCs w:val="24"/>
        </w:rPr>
        <w:t>с физическо присъствие или хибридно</w:t>
      </w:r>
      <w:bookmarkEnd w:id="72"/>
      <w:r w:rsidR="00231799">
        <w:rPr>
          <w:rStyle w:val="FootnoteReference"/>
          <w:rFonts w:ascii="Times New Roman" w:hAnsi="Times New Roman"/>
          <w:b/>
          <w:bCs/>
          <w:iCs/>
          <w:sz w:val="24"/>
          <w:szCs w:val="24"/>
        </w:rPr>
        <w:footnoteReference w:id="23"/>
      </w:r>
      <w:r w:rsidR="00276252" w:rsidRPr="00187EF4">
        <w:rPr>
          <w:rFonts w:ascii="Times New Roman" w:hAnsi="Times New Roman"/>
          <w:iCs/>
          <w:sz w:val="24"/>
          <w:szCs w:val="24"/>
        </w:rPr>
        <w:t>.</w:t>
      </w:r>
    </w:p>
    <w:p w14:paraId="3EC99A81" w14:textId="6F4F3652" w:rsidR="009D4B77" w:rsidRDefault="00E64E50"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120" w:line="240" w:lineRule="auto"/>
        <w:jc w:val="both"/>
        <w:rPr>
          <w:rFonts w:ascii="Times New Roman" w:hAnsi="Times New Roman"/>
          <w:iCs/>
          <w:sz w:val="24"/>
          <w:szCs w:val="24"/>
        </w:rPr>
      </w:pPr>
      <w:r w:rsidRPr="00DD07E8">
        <w:rPr>
          <w:rFonts w:ascii="Times New Roman" w:hAnsi="Times New Roman"/>
          <w:b/>
          <w:bCs/>
          <w:iCs/>
          <w:sz w:val="24"/>
          <w:szCs w:val="24"/>
        </w:rPr>
        <w:t xml:space="preserve">Обученията за присъждане на </w:t>
      </w:r>
      <w:r w:rsidR="00F53EF7">
        <w:rPr>
          <w:rFonts w:ascii="Times New Roman" w:hAnsi="Times New Roman"/>
          <w:b/>
          <w:bCs/>
          <w:iCs/>
          <w:sz w:val="24"/>
          <w:szCs w:val="24"/>
        </w:rPr>
        <w:t xml:space="preserve">1 </w:t>
      </w:r>
      <w:r w:rsidR="00F53EF7" w:rsidRPr="00DD07E8">
        <w:rPr>
          <w:rFonts w:ascii="Times New Roman" w:hAnsi="Times New Roman"/>
          <w:b/>
          <w:bCs/>
          <w:iCs/>
          <w:sz w:val="24"/>
          <w:szCs w:val="24"/>
        </w:rPr>
        <w:t>квалификацион</w:t>
      </w:r>
      <w:r w:rsidR="00F53EF7">
        <w:rPr>
          <w:rFonts w:ascii="Times New Roman" w:hAnsi="Times New Roman"/>
          <w:b/>
          <w:bCs/>
          <w:iCs/>
          <w:sz w:val="24"/>
          <w:szCs w:val="24"/>
        </w:rPr>
        <w:t>ен</w:t>
      </w:r>
      <w:r w:rsidR="00F53EF7" w:rsidRPr="00DD07E8">
        <w:rPr>
          <w:rFonts w:ascii="Times New Roman" w:hAnsi="Times New Roman"/>
          <w:b/>
          <w:bCs/>
          <w:iCs/>
          <w:sz w:val="24"/>
          <w:szCs w:val="24"/>
        </w:rPr>
        <w:t xml:space="preserve"> </w:t>
      </w:r>
      <w:r w:rsidRPr="00DD07E8">
        <w:rPr>
          <w:rFonts w:ascii="Times New Roman" w:hAnsi="Times New Roman"/>
          <w:b/>
          <w:bCs/>
          <w:iCs/>
          <w:sz w:val="24"/>
          <w:szCs w:val="24"/>
        </w:rPr>
        <w:t xml:space="preserve">кредит </w:t>
      </w:r>
      <w:r w:rsidR="00487124" w:rsidRPr="00DD07E8">
        <w:rPr>
          <w:rFonts w:ascii="Times New Roman" w:hAnsi="Times New Roman"/>
          <w:b/>
          <w:bCs/>
          <w:iCs/>
          <w:sz w:val="24"/>
          <w:szCs w:val="24"/>
        </w:rPr>
        <w:t xml:space="preserve">и обучения без присъждане на квалификационни кредити </w:t>
      </w:r>
      <w:r w:rsidRPr="00DD07E8">
        <w:rPr>
          <w:rFonts w:ascii="Times New Roman" w:hAnsi="Times New Roman"/>
          <w:b/>
          <w:bCs/>
          <w:iCs/>
          <w:sz w:val="24"/>
          <w:szCs w:val="24"/>
        </w:rPr>
        <w:t xml:space="preserve">се извършват от </w:t>
      </w:r>
      <w:r w:rsidR="00701690" w:rsidRPr="00DD07E8">
        <w:rPr>
          <w:rFonts w:ascii="Times New Roman" w:hAnsi="Times New Roman"/>
          <w:b/>
          <w:bCs/>
          <w:iCs/>
          <w:sz w:val="24"/>
          <w:szCs w:val="24"/>
        </w:rPr>
        <w:t xml:space="preserve">Висши училища и/или </w:t>
      </w:r>
      <w:r w:rsidRPr="00DD07E8">
        <w:rPr>
          <w:rFonts w:ascii="Times New Roman" w:hAnsi="Times New Roman"/>
          <w:b/>
          <w:bCs/>
          <w:iCs/>
          <w:sz w:val="24"/>
          <w:szCs w:val="24"/>
        </w:rPr>
        <w:t>институции съгласно чл.</w:t>
      </w:r>
      <w:r w:rsidR="00EE64DC">
        <w:rPr>
          <w:rFonts w:ascii="Times New Roman" w:hAnsi="Times New Roman"/>
          <w:b/>
          <w:bCs/>
          <w:iCs/>
          <w:sz w:val="24"/>
          <w:szCs w:val="24"/>
        </w:rPr>
        <w:t> </w:t>
      </w:r>
      <w:r w:rsidRPr="00DD07E8">
        <w:rPr>
          <w:rFonts w:ascii="Times New Roman" w:hAnsi="Times New Roman"/>
          <w:b/>
          <w:bCs/>
          <w:iCs/>
          <w:sz w:val="24"/>
          <w:szCs w:val="24"/>
        </w:rPr>
        <w:t>43 от Наредба №</w:t>
      </w:r>
      <w:r w:rsidR="00FA2741">
        <w:rPr>
          <w:rFonts w:ascii="Times New Roman" w:hAnsi="Times New Roman"/>
          <w:b/>
          <w:bCs/>
          <w:iCs/>
          <w:sz w:val="24"/>
          <w:szCs w:val="24"/>
        </w:rPr>
        <w:t xml:space="preserve"> </w:t>
      </w:r>
      <w:r w:rsidRPr="00DD07E8">
        <w:rPr>
          <w:rFonts w:ascii="Times New Roman" w:hAnsi="Times New Roman"/>
          <w:b/>
          <w:bCs/>
          <w:iCs/>
          <w:sz w:val="24"/>
          <w:szCs w:val="24"/>
        </w:rPr>
        <w:t xml:space="preserve">15 от 22.07.2019 г., като </w:t>
      </w:r>
      <w:r w:rsidR="00145D9E" w:rsidRPr="00DD07E8">
        <w:rPr>
          <w:rFonts w:ascii="Times New Roman" w:hAnsi="Times New Roman"/>
          <w:b/>
          <w:bCs/>
          <w:iCs/>
          <w:sz w:val="24"/>
          <w:szCs w:val="24"/>
        </w:rPr>
        <w:t xml:space="preserve">за обученията с квалификационни кредити </w:t>
      </w:r>
      <w:r w:rsidRPr="00DD07E8">
        <w:rPr>
          <w:rFonts w:ascii="Times New Roman" w:hAnsi="Times New Roman"/>
          <w:b/>
          <w:bCs/>
          <w:iCs/>
          <w:sz w:val="24"/>
          <w:szCs w:val="24"/>
        </w:rPr>
        <w:t>обучителните организации по чл. 43, т. 2 следва да  имат одобрени обучителни програми и да са вписани в Информационния регистър на одобрените програми за повишаване квалификацията на педагогическите специалисти</w:t>
      </w:r>
      <w:r w:rsidRPr="00187EF4">
        <w:rPr>
          <w:rFonts w:ascii="Times New Roman" w:hAnsi="Times New Roman"/>
          <w:iCs/>
          <w:sz w:val="24"/>
          <w:szCs w:val="24"/>
        </w:rPr>
        <w:t xml:space="preserve">. </w:t>
      </w:r>
      <w:r w:rsidR="004F4A43" w:rsidRPr="00D351C8">
        <w:rPr>
          <w:rFonts w:ascii="Times New Roman" w:hAnsi="Times New Roman"/>
          <w:b/>
          <w:bCs/>
          <w:iCs/>
          <w:sz w:val="24"/>
          <w:szCs w:val="24"/>
        </w:rPr>
        <w:t>С оглед избягване на двойно финансиране бенефициентът следи да няма дублиране на едни и същи обучения на педагогически специалисти и непедагогическия персонал с други програми и проекти в рамките на изпълнение на проекта</w:t>
      </w:r>
      <w:r w:rsidR="004F4A43" w:rsidRPr="00187EF4">
        <w:rPr>
          <w:rFonts w:ascii="Times New Roman" w:hAnsi="Times New Roman"/>
          <w:iCs/>
          <w:sz w:val="24"/>
          <w:szCs w:val="24"/>
        </w:rPr>
        <w:t xml:space="preserve">. </w:t>
      </w:r>
    </w:p>
    <w:p w14:paraId="4A17DC16" w14:textId="472E7D3E" w:rsidR="00B93E56" w:rsidRDefault="00D351C8"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120" w:line="240" w:lineRule="auto"/>
        <w:jc w:val="both"/>
        <w:rPr>
          <w:rFonts w:ascii="Times New Roman" w:hAnsi="Times New Roman"/>
          <w:sz w:val="24"/>
          <w:szCs w:val="24"/>
        </w:rPr>
      </w:pPr>
      <w:r w:rsidRPr="009D4B77">
        <w:rPr>
          <w:rFonts w:ascii="Times New Roman" w:hAnsi="Times New Roman"/>
          <w:b/>
          <w:bCs/>
          <w:iCs/>
          <w:sz w:val="24"/>
          <w:szCs w:val="24"/>
        </w:rPr>
        <w:t>Е</w:t>
      </w:r>
      <w:r w:rsidR="004F4A43" w:rsidRPr="009D4B77">
        <w:rPr>
          <w:rFonts w:ascii="Times New Roman" w:hAnsi="Times New Roman"/>
          <w:b/>
          <w:bCs/>
          <w:iCs/>
          <w:sz w:val="24"/>
          <w:szCs w:val="24"/>
        </w:rPr>
        <w:t>дин педагогически специалист</w:t>
      </w:r>
      <w:r w:rsidR="009D4B77" w:rsidRPr="006B0258">
        <w:rPr>
          <w:rFonts w:ascii="Times New Roman" w:hAnsi="Times New Roman"/>
          <w:b/>
          <w:bCs/>
          <w:iCs/>
          <w:sz w:val="24"/>
          <w:szCs w:val="24"/>
        </w:rPr>
        <w:t>/един представител на непедагогически персонал</w:t>
      </w:r>
      <w:r w:rsidR="004F4A43" w:rsidRPr="009D4B77">
        <w:rPr>
          <w:rFonts w:ascii="Times New Roman" w:hAnsi="Times New Roman"/>
          <w:b/>
          <w:bCs/>
          <w:iCs/>
          <w:sz w:val="24"/>
          <w:szCs w:val="24"/>
        </w:rPr>
        <w:t xml:space="preserve"> може да участва </w:t>
      </w:r>
      <w:r w:rsidR="00145D9E" w:rsidRPr="009D4B77">
        <w:rPr>
          <w:rFonts w:ascii="Times New Roman" w:hAnsi="Times New Roman"/>
          <w:b/>
          <w:bCs/>
          <w:iCs/>
          <w:sz w:val="24"/>
          <w:szCs w:val="24"/>
        </w:rPr>
        <w:t xml:space="preserve">в </w:t>
      </w:r>
      <w:r w:rsidR="004F4A43" w:rsidRPr="006B0258">
        <w:rPr>
          <w:rFonts w:ascii="Times New Roman" w:hAnsi="Times New Roman"/>
          <w:b/>
          <w:bCs/>
          <w:iCs/>
          <w:sz w:val="24"/>
          <w:szCs w:val="24"/>
          <w:u w:val="single"/>
        </w:rPr>
        <w:t xml:space="preserve">повече от </w:t>
      </w:r>
      <w:r w:rsidR="00D85981">
        <w:rPr>
          <w:rFonts w:ascii="Times New Roman" w:hAnsi="Times New Roman"/>
          <w:b/>
          <w:bCs/>
          <w:iCs/>
          <w:sz w:val="24"/>
          <w:szCs w:val="24"/>
          <w:u w:val="single"/>
        </w:rPr>
        <w:t xml:space="preserve">1 </w:t>
      </w:r>
      <w:r w:rsidR="009D4B77">
        <w:rPr>
          <w:rFonts w:ascii="Times New Roman" w:hAnsi="Times New Roman"/>
          <w:b/>
          <w:bCs/>
          <w:iCs/>
          <w:sz w:val="24"/>
          <w:szCs w:val="24"/>
          <w:u w:val="single"/>
        </w:rPr>
        <w:t>(</w:t>
      </w:r>
      <w:r w:rsidR="00D85981">
        <w:rPr>
          <w:rFonts w:ascii="Times New Roman" w:hAnsi="Times New Roman"/>
          <w:b/>
          <w:bCs/>
          <w:iCs/>
          <w:sz w:val="24"/>
          <w:szCs w:val="24"/>
          <w:u w:val="single"/>
        </w:rPr>
        <w:t>едно</w:t>
      </w:r>
      <w:r w:rsidR="009D4B77">
        <w:rPr>
          <w:rFonts w:ascii="Times New Roman" w:hAnsi="Times New Roman"/>
          <w:b/>
          <w:bCs/>
          <w:iCs/>
          <w:sz w:val="24"/>
          <w:szCs w:val="24"/>
          <w:u w:val="single"/>
        </w:rPr>
        <w:t>)</w:t>
      </w:r>
      <w:r w:rsidR="00487124" w:rsidRPr="002A23BE">
        <w:rPr>
          <w:rFonts w:ascii="Times New Roman" w:hAnsi="Times New Roman"/>
          <w:b/>
          <w:bCs/>
          <w:iCs/>
          <w:sz w:val="24"/>
          <w:szCs w:val="24"/>
          <w:u w:val="single"/>
        </w:rPr>
        <w:t xml:space="preserve"> </w:t>
      </w:r>
      <w:r w:rsidR="001A31AE" w:rsidRPr="002A23BE">
        <w:rPr>
          <w:rFonts w:ascii="Times New Roman" w:hAnsi="Times New Roman"/>
          <w:b/>
          <w:bCs/>
          <w:iCs/>
          <w:sz w:val="24"/>
          <w:szCs w:val="24"/>
          <w:u w:val="single"/>
        </w:rPr>
        <w:t>обучени</w:t>
      </w:r>
      <w:r w:rsidR="001A31AE">
        <w:rPr>
          <w:rFonts w:ascii="Times New Roman" w:hAnsi="Times New Roman"/>
          <w:b/>
          <w:bCs/>
          <w:iCs/>
          <w:sz w:val="24"/>
          <w:szCs w:val="24"/>
          <w:u w:val="single"/>
        </w:rPr>
        <w:t xml:space="preserve">е </w:t>
      </w:r>
      <w:r w:rsidR="009D4B77">
        <w:rPr>
          <w:rFonts w:ascii="Times New Roman" w:hAnsi="Times New Roman"/>
          <w:b/>
          <w:bCs/>
          <w:iCs/>
          <w:sz w:val="24"/>
          <w:szCs w:val="24"/>
          <w:u w:val="single"/>
        </w:rPr>
        <w:t>за целия период на проекта</w:t>
      </w:r>
      <w:r w:rsidR="004F4A43" w:rsidRPr="006B0258">
        <w:rPr>
          <w:rFonts w:ascii="Times New Roman" w:hAnsi="Times New Roman"/>
          <w:b/>
          <w:bCs/>
          <w:iCs/>
          <w:sz w:val="24"/>
          <w:szCs w:val="24"/>
          <w:u w:val="single"/>
        </w:rPr>
        <w:t xml:space="preserve">, </w:t>
      </w:r>
      <w:bookmarkStart w:id="73" w:name="_Hlk152680528"/>
      <w:r w:rsidR="001F5F1A" w:rsidRPr="006B0258">
        <w:rPr>
          <w:rFonts w:ascii="Times New Roman" w:hAnsi="Times New Roman"/>
          <w:b/>
          <w:bCs/>
          <w:iCs/>
          <w:sz w:val="24"/>
          <w:szCs w:val="24"/>
          <w:u w:val="single"/>
        </w:rPr>
        <w:t>на различна тема</w:t>
      </w:r>
      <w:r w:rsidR="004034B7">
        <w:rPr>
          <w:rFonts w:ascii="Times New Roman" w:hAnsi="Times New Roman"/>
          <w:b/>
          <w:bCs/>
          <w:iCs/>
          <w:sz w:val="24"/>
          <w:szCs w:val="24"/>
          <w:u w:val="single"/>
        </w:rPr>
        <w:t xml:space="preserve">, </w:t>
      </w:r>
      <w:bookmarkEnd w:id="73"/>
      <w:r w:rsidR="004034B7">
        <w:rPr>
          <w:rFonts w:ascii="Times New Roman" w:hAnsi="Times New Roman"/>
          <w:b/>
          <w:bCs/>
          <w:iCs/>
          <w:sz w:val="24"/>
          <w:szCs w:val="24"/>
          <w:u w:val="single"/>
        </w:rPr>
        <w:t xml:space="preserve">но се </w:t>
      </w:r>
      <w:r w:rsidR="001A31AE" w:rsidRPr="001A31AE">
        <w:rPr>
          <w:rFonts w:ascii="Times New Roman" w:hAnsi="Times New Roman"/>
          <w:b/>
          <w:bCs/>
          <w:iCs/>
          <w:sz w:val="24"/>
          <w:szCs w:val="24"/>
          <w:u w:val="single"/>
        </w:rPr>
        <w:t xml:space="preserve">планира и отчита еднократно по индикатор за изпълнение </w:t>
      </w:r>
      <w:bookmarkStart w:id="74" w:name="_Hlk209013503"/>
      <w:r w:rsidR="001A31AE" w:rsidRPr="001A31AE">
        <w:rPr>
          <w:rFonts w:ascii="Times New Roman" w:hAnsi="Times New Roman"/>
          <w:b/>
          <w:bCs/>
          <w:iCs/>
          <w:sz w:val="24"/>
          <w:szCs w:val="24"/>
          <w:u w:val="single"/>
        </w:rPr>
        <w:t>SOI 1.5.</w:t>
      </w:r>
      <w:r>
        <w:rPr>
          <w:rFonts w:ascii="Times New Roman" w:hAnsi="Times New Roman"/>
          <w:iCs/>
          <w:sz w:val="24"/>
          <w:szCs w:val="24"/>
        </w:rPr>
        <w:t xml:space="preserve"> </w:t>
      </w:r>
      <w:bookmarkEnd w:id="74"/>
      <w:r w:rsidR="00B93E56" w:rsidRPr="00187EF4">
        <w:rPr>
          <w:rFonts w:ascii="Times New Roman" w:hAnsi="Times New Roman"/>
          <w:sz w:val="24"/>
          <w:szCs w:val="24"/>
        </w:rPr>
        <w:t>В тази връзка при описание</w:t>
      </w:r>
      <w:r w:rsidR="00B93E56">
        <w:rPr>
          <w:rFonts w:ascii="Times New Roman" w:hAnsi="Times New Roman"/>
          <w:sz w:val="24"/>
          <w:szCs w:val="24"/>
        </w:rPr>
        <w:t>то</w:t>
      </w:r>
      <w:r w:rsidR="00B93E56" w:rsidRPr="00187EF4">
        <w:rPr>
          <w:rFonts w:ascii="Times New Roman" w:hAnsi="Times New Roman"/>
          <w:sz w:val="24"/>
          <w:szCs w:val="24"/>
        </w:rPr>
        <w:t xml:space="preserve"> на </w:t>
      </w:r>
      <w:r w:rsidR="00B93E56">
        <w:rPr>
          <w:rFonts w:ascii="Times New Roman" w:hAnsi="Times New Roman"/>
          <w:sz w:val="24"/>
          <w:szCs w:val="24"/>
        </w:rPr>
        <w:t xml:space="preserve">Дейност </w:t>
      </w:r>
      <w:r w:rsidR="004034B7">
        <w:rPr>
          <w:rFonts w:ascii="Times New Roman" w:hAnsi="Times New Roman"/>
          <w:sz w:val="24"/>
          <w:szCs w:val="24"/>
        </w:rPr>
        <w:t>2</w:t>
      </w:r>
      <w:r w:rsidR="00B93E56">
        <w:rPr>
          <w:rFonts w:ascii="Times New Roman" w:hAnsi="Times New Roman"/>
          <w:sz w:val="24"/>
          <w:szCs w:val="24"/>
        </w:rPr>
        <w:t xml:space="preserve"> </w:t>
      </w:r>
      <w:r w:rsidR="00B93E56" w:rsidRPr="00187EF4">
        <w:rPr>
          <w:rFonts w:ascii="Times New Roman" w:hAnsi="Times New Roman"/>
          <w:sz w:val="24"/>
          <w:szCs w:val="24"/>
        </w:rPr>
        <w:t xml:space="preserve">и очакваните резултати следва да се </w:t>
      </w:r>
      <w:r w:rsidR="00AC6717">
        <w:rPr>
          <w:rFonts w:ascii="Times New Roman" w:hAnsi="Times New Roman"/>
          <w:sz w:val="24"/>
          <w:szCs w:val="24"/>
        </w:rPr>
        <w:t xml:space="preserve">посочи </w:t>
      </w:r>
      <w:r w:rsidR="00B93E56">
        <w:rPr>
          <w:rFonts w:ascii="Times New Roman" w:hAnsi="Times New Roman"/>
          <w:sz w:val="24"/>
          <w:szCs w:val="24"/>
        </w:rPr>
        <w:t xml:space="preserve">общият </w:t>
      </w:r>
      <w:r w:rsidR="00B93E56" w:rsidRPr="00187EF4">
        <w:rPr>
          <w:rFonts w:ascii="Times New Roman" w:hAnsi="Times New Roman"/>
          <w:sz w:val="24"/>
          <w:szCs w:val="24"/>
        </w:rPr>
        <w:t>бро</w:t>
      </w:r>
      <w:r w:rsidR="00B93E56">
        <w:rPr>
          <w:rFonts w:ascii="Times New Roman" w:hAnsi="Times New Roman"/>
          <w:sz w:val="24"/>
          <w:szCs w:val="24"/>
        </w:rPr>
        <w:t>й</w:t>
      </w:r>
      <w:r w:rsidR="00B93E56" w:rsidRPr="00187EF4">
        <w:rPr>
          <w:rFonts w:ascii="Times New Roman" w:hAnsi="Times New Roman"/>
          <w:sz w:val="24"/>
          <w:szCs w:val="24"/>
        </w:rPr>
        <w:t xml:space="preserve"> </w:t>
      </w:r>
      <w:r w:rsidR="00B93E56">
        <w:rPr>
          <w:rFonts w:ascii="Times New Roman" w:hAnsi="Times New Roman"/>
          <w:sz w:val="24"/>
          <w:szCs w:val="24"/>
        </w:rPr>
        <w:t xml:space="preserve">на участниците </w:t>
      </w:r>
      <w:r w:rsidR="00B93E56" w:rsidRPr="00187EF4">
        <w:rPr>
          <w:rFonts w:ascii="Times New Roman" w:hAnsi="Times New Roman"/>
          <w:sz w:val="24"/>
          <w:szCs w:val="24"/>
        </w:rPr>
        <w:t>по съответния индикатор</w:t>
      </w:r>
      <w:r w:rsidR="004622F1">
        <w:rPr>
          <w:rFonts w:ascii="Times New Roman" w:hAnsi="Times New Roman"/>
          <w:sz w:val="24"/>
          <w:szCs w:val="24"/>
        </w:rPr>
        <w:t xml:space="preserve"> (за </w:t>
      </w:r>
      <w:proofErr w:type="spellStart"/>
      <w:r w:rsidR="004622F1">
        <w:rPr>
          <w:rFonts w:ascii="Times New Roman" w:hAnsi="Times New Roman"/>
          <w:sz w:val="24"/>
          <w:szCs w:val="24"/>
        </w:rPr>
        <w:t>изпълннеие</w:t>
      </w:r>
      <w:proofErr w:type="spellEnd"/>
      <w:r w:rsidR="004622F1">
        <w:rPr>
          <w:rFonts w:ascii="Times New Roman" w:hAnsi="Times New Roman"/>
          <w:sz w:val="24"/>
          <w:szCs w:val="24"/>
        </w:rPr>
        <w:t xml:space="preserve"> </w:t>
      </w:r>
      <w:r w:rsidR="004622F1" w:rsidRPr="004622F1">
        <w:rPr>
          <w:rFonts w:ascii="Times New Roman" w:hAnsi="Times New Roman"/>
          <w:sz w:val="24"/>
          <w:szCs w:val="24"/>
        </w:rPr>
        <w:t>SOI 1.5</w:t>
      </w:r>
      <w:r w:rsidR="004622F1">
        <w:rPr>
          <w:rFonts w:ascii="Times New Roman" w:hAnsi="Times New Roman"/>
          <w:sz w:val="24"/>
          <w:szCs w:val="24"/>
        </w:rPr>
        <w:t xml:space="preserve">, а за резултат </w:t>
      </w:r>
      <w:r w:rsidR="004622F1" w:rsidRPr="004622F1">
        <w:rPr>
          <w:rFonts w:ascii="Times New Roman" w:hAnsi="Times New Roman"/>
          <w:sz w:val="24"/>
          <w:szCs w:val="24"/>
        </w:rPr>
        <w:t>EECR03</w:t>
      </w:r>
      <w:r w:rsidR="004622F1">
        <w:rPr>
          <w:rFonts w:ascii="Times New Roman" w:hAnsi="Times New Roman"/>
          <w:sz w:val="24"/>
          <w:szCs w:val="24"/>
        </w:rPr>
        <w:t xml:space="preserve"> само педагогическите специ</w:t>
      </w:r>
      <w:r w:rsidR="007058E6">
        <w:rPr>
          <w:rFonts w:ascii="Times New Roman" w:hAnsi="Times New Roman"/>
          <w:sz w:val="24"/>
          <w:szCs w:val="24"/>
        </w:rPr>
        <w:t>а</w:t>
      </w:r>
      <w:r w:rsidR="004622F1">
        <w:rPr>
          <w:rFonts w:ascii="Times New Roman" w:hAnsi="Times New Roman"/>
          <w:sz w:val="24"/>
          <w:szCs w:val="24"/>
        </w:rPr>
        <w:t>листи, получили квалификационни кредити)</w:t>
      </w:r>
      <w:r w:rsidR="00B93E56" w:rsidRPr="00187EF4">
        <w:rPr>
          <w:rFonts w:ascii="Times New Roman" w:hAnsi="Times New Roman"/>
          <w:sz w:val="24"/>
          <w:szCs w:val="24"/>
        </w:rPr>
        <w:t>.</w:t>
      </w:r>
      <w:r w:rsidR="00B93E56">
        <w:rPr>
          <w:rFonts w:ascii="Times New Roman" w:hAnsi="Times New Roman"/>
          <w:sz w:val="24"/>
          <w:szCs w:val="24"/>
        </w:rPr>
        <w:t xml:space="preserve"> </w:t>
      </w:r>
    </w:p>
    <w:p w14:paraId="4C50889C" w14:textId="530FCE12" w:rsidR="00FC79A8" w:rsidRPr="004A6789" w:rsidRDefault="00FC79A8"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iCs/>
          <w:sz w:val="24"/>
          <w:szCs w:val="24"/>
        </w:rPr>
      </w:pPr>
      <w:r>
        <w:rPr>
          <w:rFonts w:ascii="Times New Roman" w:hAnsi="Times New Roman"/>
          <w:b/>
          <w:bCs/>
          <w:iCs/>
          <w:sz w:val="24"/>
          <w:szCs w:val="24"/>
        </w:rPr>
        <w:t>Във всяко проектно предложение</w:t>
      </w:r>
      <w:r w:rsidR="00436F67">
        <w:rPr>
          <w:rFonts w:ascii="Times New Roman" w:hAnsi="Times New Roman"/>
          <w:b/>
          <w:bCs/>
          <w:iCs/>
          <w:sz w:val="24"/>
          <w:szCs w:val="24"/>
        </w:rPr>
        <w:t xml:space="preserve"> с включена</w:t>
      </w:r>
      <w:r>
        <w:rPr>
          <w:rFonts w:ascii="Times New Roman" w:hAnsi="Times New Roman"/>
          <w:b/>
          <w:bCs/>
          <w:iCs/>
          <w:sz w:val="24"/>
          <w:szCs w:val="24"/>
        </w:rPr>
        <w:t xml:space="preserve"> </w:t>
      </w:r>
      <w:r w:rsidR="007C49A1">
        <w:rPr>
          <w:rFonts w:ascii="Times New Roman" w:hAnsi="Times New Roman"/>
          <w:b/>
          <w:bCs/>
          <w:iCs/>
          <w:sz w:val="24"/>
          <w:szCs w:val="24"/>
        </w:rPr>
        <w:t xml:space="preserve">Дейност 2 </w:t>
      </w:r>
      <w:r>
        <w:rPr>
          <w:rFonts w:ascii="Times New Roman" w:hAnsi="Times New Roman"/>
          <w:b/>
          <w:bCs/>
          <w:iCs/>
          <w:sz w:val="24"/>
          <w:szCs w:val="24"/>
        </w:rPr>
        <w:t>следва да се планира поне едно обучение за педагогически</w:t>
      </w:r>
      <w:r w:rsidR="0008502A">
        <w:rPr>
          <w:rFonts w:ascii="Times New Roman" w:hAnsi="Times New Roman"/>
          <w:b/>
          <w:bCs/>
          <w:iCs/>
          <w:sz w:val="24"/>
          <w:szCs w:val="24"/>
        </w:rPr>
        <w:t>те</w:t>
      </w:r>
      <w:r>
        <w:rPr>
          <w:rFonts w:ascii="Times New Roman" w:hAnsi="Times New Roman"/>
          <w:b/>
          <w:bCs/>
          <w:iCs/>
          <w:sz w:val="24"/>
          <w:szCs w:val="24"/>
        </w:rPr>
        <w:t xml:space="preserve"> специалисти</w:t>
      </w:r>
      <w:r w:rsidR="00172B72">
        <w:rPr>
          <w:rFonts w:ascii="Times New Roman" w:hAnsi="Times New Roman"/>
          <w:b/>
          <w:bCs/>
          <w:iCs/>
          <w:sz w:val="24"/>
          <w:szCs w:val="24"/>
        </w:rPr>
        <w:t xml:space="preserve"> в рамките на продължителността на проекта</w:t>
      </w:r>
      <w:r>
        <w:rPr>
          <w:rFonts w:ascii="Times New Roman" w:hAnsi="Times New Roman"/>
          <w:b/>
          <w:bCs/>
          <w:iCs/>
          <w:sz w:val="24"/>
          <w:szCs w:val="24"/>
        </w:rPr>
        <w:t>.</w:t>
      </w:r>
    </w:p>
    <w:p w14:paraId="787B332C" w14:textId="20CE6492" w:rsidR="00BB5ED0" w:rsidRDefault="00496770" w:rsidP="00292ADC">
      <w:pPr>
        <w:pBdr>
          <w:top w:val="single" w:sz="4" w:space="1" w:color="auto"/>
          <w:left w:val="single" w:sz="4" w:space="0" w:color="auto"/>
          <w:bottom w:val="single" w:sz="4" w:space="1" w:color="auto"/>
          <w:right w:val="single" w:sz="4" w:space="4" w:color="auto"/>
        </w:pBdr>
        <w:spacing w:before="240" w:after="0" w:line="240" w:lineRule="auto"/>
        <w:jc w:val="both"/>
        <w:rPr>
          <w:rFonts w:ascii="Times New Roman" w:hAnsi="Times New Roman"/>
          <w:iCs/>
          <w:sz w:val="24"/>
          <w:szCs w:val="24"/>
        </w:rPr>
      </w:pPr>
      <w:r>
        <w:rPr>
          <w:rFonts w:ascii="Times New Roman" w:hAnsi="Times New Roman"/>
          <w:b/>
          <w:bCs/>
          <w:iCs/>
          <w:sz w:val="24"/>
          <w:szCs w:val="24"/>
        </w:rPr>
        <w:t>Мобилност на учители/преподаватели, с фокус млади или новоназначени такива, по Дейност 2 се реализира</w:t>
      </w:r>
      <w:r>
        <w:rPr>
          <w:rFonts w:ascii="Times New Roman" w:hAnsi="Times New Roman"/>
          <w:b/>
          <w:bCs/>
          <w:iCs/>
          <w:sz w:val="24"/>
          <w:szCs w:val="24"/>
          <w:lang w:val="en-US"/>
        </w:rPr>
        <w:t xml:space="preserve"> </w:t>
      </w:r>
      <w:r w:rsidRPr="00C06638">
        <w:rPr>
          <w:rFonts w:ascii="Times New Roman" w:hAnsi="Times New Roman"/>
          <w:iCs/>
          <w:sz w:val="24"/>
          <w:szCs w:val="24"/>
        </w:rPr>
        <w:t>чрез</w:t>
      </w:r>
      <w:r w:rsidR="00BB5ED0">
        <w:rPr>
          <w:rFonts w:ascii="Times New Roman" w:hAnsi="Times New Roman"/>
          <w:iCs/>
          <w:sz w:val="24"/>
          <w:szCs w:val="24"/>
        </w:rPr>
        <w:t>:</w:t>
      </w:r>
      <w:r w:rsidRPr="00C06638">
        <w:rPr>
          <w:rFonts w:ascii="Times New Roman" w:hAnsi="Times New Roman"/>
          <w:iCs/>
          <w:sz w:val="24"/>
          <w:szCs w:val="24"/>
        </w:rPr>
        <w:t xml:space="preserve"> </w:t>
      </w:r>
    </w:p>
    <w:p w14:paraId="10A1821F" w14:textId="0DC9547A" w:rsidR="00BB5ED0" w:rsidRDefault="00BB5ED0" w:rsidP="00292AD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Pr>
          <w:rFonts w:ascii="Times New Roman" w:hAnsi="Times New Roman"/>
          <w:iCs/>
          <w:sz w:val="24"/>
          <w:szCs w:val="24"/>
        </w:rPr>
        <w:t xml:space="preserve">- </w:t>
      </w:r>
      <w:bookmarkStart w:id="75" w:name="_Hlk214454167"/>
      <w:r w:rsidR="00496770" w:rsidRPr="00C06638">
        <w:rPr>
          <w:rFonts w:ascii="Times New Roman" w:hAnsi="Times New Roman"/>
          <w:b/>
          <w:bCs/>
          <w:iCs/>
          <w:sz w:val="24"/>
          <w:szCs w:val="24"/>
        </w:rPr>
        <w:t>посещения на педагогически специалисти</w:t>
      </w:r>
      <w:r w:rsidR="009B1BB0">
        <w:rPr>
          <w:rFonts w:ascii="Times New Roman" w:hAnsi="Times New Roman"/>
          <w:b/>
          <w:bCs/>
          <w:iCs/>
          <w:sz w:val="24"/>
          <w:szCs w:val="24"/>
        </w:rPr>
        <w:t>, вкл. новоназн</w:t>
      </w:r>
      <w:r w:rsidR="00432AEB">
        <w:rPr>
          <w:rFonts w:ascii="Times New Roman" w:hAnsi="Times New Roman"/>
          <w:b/>
          <w:bCs/>
          <w:iCs/>
          <w:sz w:val="24"/>
          <w:szCs w:val="24"/>
        </w:rPr>
        <w:t>а</w:t>
      </w:r>
      <w:r w:rsidR="009B1BB0">
        <w:rPr>
          <w:rFonts w:ascii="Times New Roman" w:hAnsi="Times New Roman"/>
          <w:b/>
          <w:bCs/>
          <w:iCs/>
          <w:sz w:val="24"/>
          <w:szCs w:val="24"/>
        </w:rPr>
        <w:t>чените,</w:t>
      </w:r>
      <w:r w:rsidR="00496770" w:rsidRPr="00C06638">
        <w:rPr>
          <w:rFonts w:ascii="Times New Roman" w:hAnsi="Times New Roman"/>
          <w:b/>
          <w:bCs/>
          <w:iCs/>
          <w:sz w:val="24"/>
          <w:szCs w:val="24"/>
        </w:rPr>
        <w:t xml:space="preserve"> от образователна институция</w:t>
      </w:r>
      <w:r w:rsidR="00837E62">
        <w:rPr>
          <w:rFonts w:ascii="Times New Roman" w:hAnsi="Times New Roman"/>
          <w:b/>
          <w:bCs/>
          <w:iCs/>
          <w:sz w:val="24"/>
          <w:szCs w:val="24"/>
        </w:rPr>
        <w:t xml:space="preserve"> по проект</w:t>
      </w:r>
      <w:r w:rsidR="007F5064">
        <w:rPr>
          <w:rFonts w:ascii="Times New Roman" w:hAnsi="Times New Roman"/>
          <w:b/>
          <w:bCs/>
          <w:iCs/>
          <w:sz w:val="24"/>
          <w:szCs w:val="24"/>
        </w:rPr>
        <w:t>ното предложение</w:t>
      </w:r>
      <w:r w:rsidR="00496770" w:rsidRPr="00C06638">
        <w:rPr>
          <w:rFonts w:ascii="Times New Roman" w:hAnsi="Times New Roman"/>
          <w:b/>
          <w:bCs/>
          <w:iCs/>
          <w:sz w:val="24"/>
          <w:szCs w:val="24"/>
        </w:rPr>
        <w:t xml:space="preserve"> в друга/и </w:t>
      </w:r>
      <w:r w:rsidR="00742324">
        <w:rPr>
          <w:rFonts w:ascii="Times New Roman" w:hAnsi="Times New Roman"/>
          <w:b/>
          <w:bCs/>
          <w:iCs/>
          <w:sz w:val="24"/>
          <w:szCs w:val="24"/>
        </w:rPr>
        <w:t>образователн</w:t>
      </w:r>
      <w:r>
        <w:rPr>
          <w:rFonts w:ascii="Times New Roman" w:hAnsi="Times New Roman"/>
          <w:b/>
          <w:bCs/>
          <w:iCs/>
          <w:sz w:val="24"/>
          <w:szCs w:val="24"/>
        </w:rPr>
        <w:t>а/</w:t>
      </w:r>
      <w:r w:rsidR="00742324">
        <w:rPr>
          <w:rFonts w:ascii="Times New Roman" w:hAnsi="Times New Roman"/>
          <w:b/>
          <w:bCs/>
          <w:iCs/>
          <w:sz w:val="24"/>
          <w:szCs w:val="24"/>
        </w:rPr>
        <w:t>и институци</w:t>
      </w:r>
      <w:r>
        <w:rPr>
          <w:rFonts w:ascii="Times New Roman" w:hAnsi="Times New Roman"/>
          <w:b/>
          <w:bCs/>
          <w:iCs/>
          <w:sz w:val="24"/>
          <w:szCs w:val="24"/>
        </w:rPr>
        <w:t>я/</w:t>
      </w:r>
      <w:r w:rsidR="00742324">
        <w:rPr>
          <w:rFonts w:ascii="Times New Roman" w:hAnsi="Times New Roman"/>
          <w:b/>
          <w:bCs/>
          <w:iCs/>
          <w:sz w:val="24"/>
          <w:szCs w:val="24"/>
        </w:rPr>
        <w:t xml:space="preserve">и </w:t>
      </w:r>
      <w:bookmarkEnd w:id="75"/>
      <w:r w:rsidR="00496770" w:rsidRPr="00967080">
        <w:rPr>
          <w:rFonts w:ascii="Times New Roman" w:hAnsi="Times New Roman"/>
          <w:b/>
          <w:bCs/>
          <w:iCs/>
          <w:sz w:val="24"/>
          <w:szCs w:val="24"/>
        </w:rPr>
        <w:t xml:space="preserve">от същото </w:t>
      </w:r>
      <w:r w:rsidR="00496770" w:rsidRPr="00967080">
        <w:rPr>
          <w:rFonts w:ascii="Times New Roman" w:hAnsi="Times New Roman"/>
          <w:b/>
          <w:bCs/>
          <w:iCs/>
          <w:sz w:val="24"/>
          <w:szCs w:val="24"/>
        </w:rPr>
        <w:lastRenderedPageBreak/>
        <w:t xml:space="preserve">и/или от различни населени места </w:t>
      </w:r>
      <w:r w:rsidR="00FC79A8" w:rsidRPr="00967080">
        <w:rPr>
          <w:rFonts w:ascii="Times New Roman" w:hAnsi="Times New Roman"/>
          <w:b/>
          <w:bCs/>
          <w:iCs/>
          <w:sz w:val="24"/>
          <w:szCs w:val="24"/>
        </w:rPr>
        <w:t>на територията на МИГ</w:t>
      </w:r>
      <w:r w:rsidR="00A04F5B" w:rsidRPr="00967080">
        <w:rPr>
          <w:rStyle w:val="FootnoteReference"/>
          <w:rFonts w:ascii="Times New Roman" w:hAnsi="Times New Roman"/>
          <w:b/>
          <w:bCs/>
          <w:iCs/>
          <w:sz w:val="24"/>
          <w:szCs w:val="24"/>
        </w:rPr>
        <w:footnoteReference w:id="24"/>
      </w:r>
      <w:r w:rsidR="009B1BB0" w:rsidRPr="00967080">
        <w:rPr>
          <w:rFonts w:ascii="Times New Roman" w:hAnsi="Times New Roman"/>
          <w:b/>
          <w:bCs/>
          <w:iCs/>
          <w:sz w:val="24"/>
          <w:szCs w:val="24"/>
        </w:rPr>
        <w:t xml:space="preserve">, </w:t>
      </w:r>
      <w:r w:rsidR="00496770" w:rsidRPr="00967080">
        <w:rPr>
          <w:rFonts w:ascii="Times New Roman" w:hAnsi="Times New Roman"/>
          <w:b/>
          <w:bCs/>
          <w:iCs/>
          <w:sz w:val="24"/>
          <w:szCs w:val="24"/>
        </w:rPr>
        <w:t>за обмяна на опи</w:t>
      </w:r>
      <w:r w:rsidR="00496770" w:rsidRPr="005040BB">
        <w:rPr>
          <w:rFonts w:ascii="Times New Roman" w:hAnsi="Times New Roman"/>
          <w:b/>
          <w:bCs/>
          <w:iCs/>
          <w:sz w:val="24"/>
          <w:szCs w:val="24"/>
        </w:rPr>
        <w:t>т и добри практики за работа в мултикултурна образователна среда</w:t>
      </w:r>
      <w:r w:rsidR="00496770">
        <w:rPr>
          <w:rFonts w:ascii="Times New Roman" w:hAnsi="Times New Roman"/>
          <w:iCs/>
          <w:sz w:val="24"/>
          <w:szCs w:val="24"/>
        </w:rPr>
        <w:t xml:space="preserve"> и/или </w:t>
      </w:r>
    </w:p>
    <w:p w14:paraId="517FCAF8" w14:textId="4943E587" w:rsidR="00BB5ED0" w:rsidRDefault="00BB5ED0" w:rsidP="00E9348A">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r>
        <w:rPr>
          <w:rFonts w:ascii="Times New Roman" w:hAnsi="Times New Roman"/>
          <w:iCs/>
          <w:sz w:val="24"/>
          <w:szCs w:val="24"/>
        </w:rPr>
        <w:t xml:space="preserve">- </w:t>
      </w:r>
      <w:r w:rsidR="00537B74" w:rsidRPr="00537B74">
        <w:rPr>
          <w:rFonts w:ascii="Times New Roman" w:hAnsi="Times New Roman"/>
          <w:b/>
          <w:bCs/>
          <w:iCs/>
          <w:sz w:val="24"/>
          <w:szCs w:val="24"/>
        </w:rPr>
        <w:t xml:space="preserve">мобилност на </w:t>
      </w:r>
      <w:r w:rsidR="00537B74" w:rsidRPr="00C06638">
        <w:rPr>
          <w:rFonts w:ascii="Times New Roman" w:hAnsi="Times New Roman"/>
          <w:b/>
          <w:bCs/>
          <w:iCs/>
          <w:sz w:val="24"/>
          <w:szCs w:val="24"/>
        </w:rPr>
        <w:t>педагогически специалисти</w:t>
      </w:r>
      <w:r w:rsidR="00537B74" w:rsidRPr="00537B74">
        <w:rPr>
          <w:rFonts w:ascii="Times New Roman" w:hAnsi="Times New Roman"/>
          <w:b/>
          <w:bCs/>
          <w:iCs/>
          <w:sz w:val="24"/>
          <w:szCs w:val="24"/>
        </w:rPr>
        <w:t xml:space="preserve"> </w:t>
      </w:r>
      <w:bookmarkStart w:id="76" w:name="_Hlk220419486"/>
      <w:r w:rsidR="00537B74" w:rsidRPr="00537B74">
        <w:rPr>
          <w:rFonts w:ascii="Times New Roman" w:hAnsi="Times New Roman"/>
          <w:b/>
          <w:bCs/>
          <w:iCs/>
          <w:sz w:val="24"/>
          <w:szCs w:val="24"/>
        </w:rPr>
        <w:t xml:space="preserve">от </w:t>
      </w:r>
      <w:r w:rsidR="00537B74" w:rsidRPr="00C06638">
        <w:rPr>
          <w:rFonts w:ascii="Times New Roman" w:hAnsi="Times New Roman"/>
          <w:b/>
          <w:bCs/>
          <w:iCs/>
          <w:sz w:val="24"/>
          <w:szCs w:val="24"/>
        </w:rPr>
        <w:t>образователна институция</w:t>
      </w:r>
      <w:r w:rsidR="00537B74">
        <w:rPr>
          <w:rFonts w:ascii="Times New Roman" w:hAnsi="Times New Roman"/>
          <w:b/>
          <w:bCs/>
          <w:iCs/>
          <w:sz w:val="24"/>
          <w:szCs w:val="24"/>
        </w:rPr>
        <w:t xml:space="preserve"> по проектното предложение</w:t>
      </w:r>
      <w:r w:rsidR="00537B74" w:rsidRPr="00C06638">
        <w:rPr>
          <w:rFonts w:ascii="Times New Roman" w:hAnsi="Times New Roman"/>
          <w:b/>
          <w:bCs/>
          <w:iCs/>
          <w:sz w:val="24"/>
          <w:szCs w:val="24"/>
        </w:rPr>
        <w:t xml:space="preserve"> </w:t>
      </w:r>
      <w:r w:rsidR="00496770" w:rsidRPr="00496770">
        <w:rPr>
          <w:rFonts w:ascii="Times New Roman" w:hAnsi="Times New Roman"/>
          <w:b/>
          <w:bCs/>
          <w:iCs/>
          <w:sz w:val="24"/>
          <w:szCs w:val="24"/>
        </w:rPr>
        <w:t xml:space="preserve">като </w:t>
      </w:r>
      <w:r w:rsidR="00496770" w:rsidRPr="00537B74">
        <w:rPr>
          <w:rFonts w:ascii="Times New Roman" w:hAnsi="Times New Roman"/>
          <w:b/>
          <w:bCs/>
          <w:iCs/>
          <w:sz w:val="24"/>
          <w:szCs w:val="24"/>
          <w:u w:val="single"/>
        </w:rPr>
        <w:t>гост-преподаватели</w:t>
      </w:r>
      <w:r w:rsidR="00496770" w:rsidRPr="00496770">
        <w:rPr>
          <w:rFonts w:ascii="Times New Roman" w:hAnsi="Times New Roman"/>
          <w:b/>
          <w:bCs/>
          <w:iCs/>
          <w:sz w:val="24"/>
          <w:szCs w:val="24"/>
        </w:rPr>
        <w:t xml:space="preserve"> </w:t>
      </w:r>
      <w:bookmarkStart w:id="77" w:name="_Hlk214456195"/>
      <w:r w:rsidR="00496770" w:rsidRPr="00496770">
        <w:rPr>
          <w:rFonts w:ascii="Times New Roman" w:hAnsi="Times New Roman"/>
          <w:b/>
          <w:bCs/>
          <w:iCs/>
          <w:sz w:val="24"/>
          <w:szCs w:val="24"/>
        </w:rPr>
        <w:t>в провеждането на занимания/педагогически ситуации и/или учебни часове в</w:t>
      </w:r>
      <w:r w:rsidR="00537B74">
        <w:rPr>
          <w:rFonts w:ascii="Times New Roman" w:hAnsi="Times New Roman"/>
          <w:b/>
          <w:bCs/>
          <w:iCs/>
          <w:sz w:val="24"/>
          <w:szCs w:val="24"/>
        </w:rPr>
        <w:t xml:space="preserve"> друга/и</w:t>
      </w:r>
      <w:r w:rsidR="00496770" w:rsidRPr="00496770">
        <w:rPr>
          <w:rFonts w:ascii="Times New Roman" w:hAnsi="Times New Roman"/>
          <w:b/>
          <w:bCs/>
          <w:iCs/>
          <w:sz w:val="24"/>
          <w:szCs w:val="24"/>
        </w:rPr>
        <w:t xml:space="preserve"> образователн</w:t>
      </w:r>
      <w:r w:rsidR="00537B74">
        <w:rPr>
          <w:rFonts w:ascii="Times New Roman" w:hAnsi="Times New Roman"/>
          <w:b/>
          <w:bCs/>
          <w:iCs/>
          <w:sz w:val="24"/>
          <w:szCs w:val="24"/>
        </w:rPr>
        <w:t>а/и</w:t>
      </w:r>
      <w:r w:rsidR="00496770" w:rsidRPr="00496770">
        <w:rPr>
          <w:rFonts w:ascii="Times New Roman" w:hAnsi="Times New Roman"/>
          <w:b/>
          <w:bCs/>
          <w:iCs/>
          <w:sz w:val="24"/>
          <w:szCs w:val="24"/>
        </w:rPr>
        <w:t xml:space="preserve"> институци</w:t>
      </w:r>
      <w:r w:rsidR="00537B74">
        <w:rPr>
          <w:rFonts w:ascii="Times New Roman" w:hAnsi="Times New Roman"/>
          <w:b/>
          <w:bCs/>
          <w:iCs/>
          <w:sz w:val="24"/>
          <w:szCs w:val="24"/>
        </w:rPr>
        <w:t>я</w:t>
      </w:r>
      <w:bookmarkEnd w:id="77"/>
      <w:r w:rsidR="00537B74">
        <w:rPr>
          <w:rFonts w:ascii="Times New Roman" w:hAnsi="Times New Roman"/>
          <w:b/>
          <w:bCs/>
          <w:iCs/>
          <w:sz w:val="24"/>
          <w:szCs w:val="24"/>
        </w:rPr>
        <w:t>/и</w:t>
      </w:r>
      <w:bookmarkEnd w:id="76"/>
      <w:r w:rsidR="00537B74">
        <w:rPr>
          <w:rFonts w:ascii="Times New Roman" w:hAnsi="Times New Roman"/>
          <w:b/>
          <w:bCs/>
          <w:iCs/>
          <w:sz w:val="24"/>
          <w:szCs w:val="24"/>
        </w:rPr>
        <w:t xml:space="preserve"> </w:t>
      </w:r>
      <w:r w:rsidR="00537B74" w:rsidRPr="00967080">
        <w:rPr>
          <w:rFonts w:ascii="Times New Roman" w:hAnsi="Times New Roman"/>
          <w:b/>
          <w:bCs/>
          <w:iCs/>
          <w:sz w:val="24"/>
          <w:szCs w:val="24"/>
        </w:rPr>
        <w:t>от същото и/или от различни населени места на територията на МИГ</w:t>
      </w:r>
      <w:r w:rsidR="00286706" w:rsidRPr="00967080">
        <w:rPr>
          <w:rStyle w:val="FootnoteReference"/>
          <w:rFonts w:ascii="Times New Roman" w:hAnsi="Times New Roman"/>
          <w:b/>
          <w:bCs/>
          <w:iCs/>
          <w:sz w:val="24"/>
          <w:szCs w:val="24"/>
        </w:rPr>
        <w:footnoteReference w:id="25"/>
      </w:r>
      <w:r w:rsidR="009B1BB0" w:rsidRPr="00967080">
        <w:rPr>
          <w:rFonts w:ascii="Times New Roman" w:hAnsi="Times New Roman"/>
          <w:b/>
          <w:bCs/>
          <w:iCs/>
          <w:sz w:val="24"/>
          <w:szCs w:val="24"/>
        </w:rPr>
        <w:t xml:space="preserve"> </w:t>
      </w:r>
      <w:r w:rsidR="00496770" w:rsidRPr="00967080">
        <w:rPr>
          <w:rFonts w:ascii="Times New Roman" w:hAnsi="Times New Roman"/>
          <w:iCs/>
          <w:sz w:val="24"/>
          <w:szCs w:val="24"/>
        </w:rPr>
        <w:t>.</w:t>
      </w:r>
      <w:r w:rsidR="00496770">
        <w:rPr>
          <w:rFonts w:ascii="Times New Roman" w:hAnsi="Times New Roman"/>
          <w:iCs/>
          <w:sz w:val="24"/>
          <w:szCs w:val="24"/>
        </w:rPr>
        <w:t xml:space="preserve"> </w:t>
      </w:r>
    </w:p>
    <w:p w14:paraId="4CC93A58" w14:textId="77777777" w:rsidR="00E9348A" w:rsidRDefault="00E9348A" w:rsidP="00292AD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Cs/>
          <w:sz w:val="24"/>
          <w:szCs w:val="24"/>
        </w:rPr>
      </w:pPr>
    </w:p>
    <w:p w14:paraId="70D6122F" w14:textId="6FC1749E" w:rsidR="00FC79A8" w:rsidRDefault="00BB5ED0"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iCs/>
          <w:sz w:val="24"/>
          <w:szCs w:val="24"/>
        </w:rPr>
      </w:pPr>
      <w:r>
        <w:rPr>
          <w:rFonts w:ascii="Times New Roman" w:hAnsi="Times New Roman"/>
          <w:iCs/>
          <w:sz w:val="24"/>
          <w:szCs w:val="24"/>
        </w:rPr>
        <w:t xml:space="preserve">!!! </w:t>
      </w:r>
      <w:bookmarkStart w:id="78" w:name="_Hlk214456766"/>
      <w:r>
        <w:rPr>
          <w:rFonts w:ascii="Times New Roman" w:hAnsi="Times New Roman"/>
          <w:iCs/>
          <w:sz w:val="24"/>
          <w:szCs w:val="24"/>
        </w:rPr>
        <w:t xml:space="preserve">В резултат на </w:t>
      </w:r>
      <w:r>
        <w:rPr>
          <w:rFonts w:ascii="Times New Roman" w:hAnsi="Times New Roman"/>
          <w:b/>
          <w:bCs/>
          <w:iCs/>
          <w:sz w:val="24"/>
          <w:szCs w:val="24"/>
        </w:rPr>
        <w:t>м</w:t>
      </w:r>
      <w:r w:rsidR="00496770" w:rsidRPr="00496770">
        <w:rPr>
          <w:rFonts w:ascii="Times New Roman" w:hAnsi="Times New Roman"/>
          <w:b/>
          <w:bCs/>
          <w:iCs/>
          <w:sz w:val="24"/>
          <w:szCs w:val="24"/>
        </w:rPr>
        <w:t xml:space="preserve">обилността на учители/преподаватели чрез посещения и като гост-преподавател </w:t>
      </w:r>
      <w:r>
        <w:rPr>
          <w:rFonts w:ascii="Times New Roman" w:hAnsi="Times New Roman"/>
          <w:b/>
          <w:bCs/>
          <w:iCs/>
          <w:sz w:val="24"/>
          <w:szCs w:val="24"/>
        </w:rPr>
        <w:t xml:space="preserve">следва да завършва </w:t>
      </w:r>
      <w:r w:rsidR="00496770" w:rsidRPr="00496770">
        <w:rPr>
          <w:rFonts w:ascii="Times New Roman" w:hAnsi="Times New Roman"/>
          <w:b/>
          <w:bCs/>
          <w:iCs/>
          <w:sz w:val="24"/>
          <w:szCs w:val="24"/>
        </w:rPr>
        <w:t xml:space="preserve">с изготвяне на </w:t>
      </w:r>
      <w:bookmarkStart w:id="79" w:name="_Hlk214442264"/>
      <w:bookmarkStart w:id="80" w:name="_Hlk214457068"/>
      <w:r w:rsidR="00DA4EEF">
        <w:rPr>
          <w:rFonts w:ascii="Times New Roman" w:hAnsi="Times New Roman"/>
          <w:b/>
          <w:bCs/>
          <w:iCs/>
          <w:sz w:val="24"/>
          <w:szCs w:val="24"/>
        </w:rPr>
        <w:t xml:space="preserve">доклад </w:t>
      </w:r>
      <w:bookmarkStart w:id="81" w:name="_Hlk214457018"/>
      <w:r w:rsidR="00DA4EEF">
        <w:rPr>
          <w:rFonts w:ascii="Times New Roman" w:hAnsi="Times New Roman"/>
          <w:b/>
          <w:bCs/>
          <w:iCs/>
          <w:sz w:val="24"/>
          <w:szCs w:val="24"/>
        </w:rPr>
        <w:t xml:space="preserve">с </w:t>
      </w:r>
      <w:r w:rsidR="00496770" w:rsidRPr="00496770">
        <w:rPr>
          <w:rFonts w:ascii="Times New Roman" w:hAnsi="Times New Roman"/>
          <w:b/>
          <w:bCs/>
          <w:iCs/>
          <w:sz w:val="24"/>
          <w:szCs w:val="24"/>
        </w:rPr>
        <w:t>конкретни изводи и препоръки за подобряване на работа</w:t>
      </w:r>
      <w:r w:rsidR="00DA4EEF">
        <w:rPr>
          <w:rFonts w:ascii="Times New Roman" w:hAnsi="Times New Roman"/>
          <w:b/>
          <w:bCs/>
          <w:iCs/>
          <w:sz w:val="24"/>
          <w:szCs w:val="24"/>
        </w:rPr>
        <w:t>та</w:t>
      </w:r>
      <w:r w:rsidR="00496770" w:rsidRPr="00496770">
        <w:rPr>
          <w:rFonts w:ascii="Times New Roman" w:hAnsi="Times New Roman"/>
          <w:b/>
          <w:bCs/>
          <w:iCs/>
          <w:sz w:val="24"/>
          <w:szCs w:val="24"/>
        </w:rPr>
        <w:t xml:space="preserve"> в мултикултурна образователна среда</w:t>
      </w:r>
      <w:r w:rsidR="00DA4EEF">
        <w:rPr>
          <w:rFonts w:ascii="Times New Roman" w:hAnsi="Times New Roman"/>
          <w:b/>
          <w:bCs/>
          <w:iCs/>
          <w:sz w:val="24"/>
          <w:szCs w:val="24"/>
        </w:rPr>
        <w:t xml:space="preserve"> в образователната институция</w:t>
      </w:r>
      <w:bookmarkEnd w:id="79"/>
      <w:bookmarkEnd w:id="81"/>
      <w:r w:rsidR="00496770" w:rsidRPr="00496770">
        <w:rPr>
          <w:rFonts w:ascii="Times New Roman" w:hAnsi="Times New Roman"/>
          <w:b/>
          <w:bCs/>
          <w:iCs/>
          <w:sz w:val="24"/>
          <w:szCs w:val="24"/>
        </w:rPr>
        <w:t>.</w:t>
      </w:r>
      <w:bookmarkEnd w:id="78"/>
      <w:bookmarkEnd w:id="80"/>
      <w:r w:rsidR="00194398">
        <w:rPr>
          <w:rFonts w:ascii="Times New Roman" w:hAnsi="Times New Roman"/>
          <w:b/>
          <w:bCs/>
          <w:iCs/>
          <w:sz w:val="24"/>
          <w:szCs w:val="24"/>
        </w:rPr>
        <w:t xml:space="preserve"> </w:t>
      </w:r>
      <w:r w:rsidR="00FC79A8">
        <w:rPr>
          <w:rFonts w:ascii="Times New Roman" w:hAnsi="Times New Roman"/>
          <w:b/>
          <w:bCs/>
          <w:iCs/>
          <w:sz w:val="24"/>
          <w:szCs w:val="24"/>
        </w:rPr>
        <w:t xml:space="preserve">Във всяко проектно предложение </w:t>
      </w:r>
      <w:r w:rsidR="00436F67">
        <w:rPr>
          <w:rFonts w:ascii="Times New Roman" w:hAnsi="Times New Roman"/>
          <w:b/>
          <w:bCs/>
          <w:iCs/>
          <w:sz w:val="24"/>
          <w:szCs w:val="24"/>
        </w:rPr>
        <w:t>с включена</w:t>
      </w:r>
      <w:r w:rsidR="007C49A1">
        <w:rPr>
          <w:rFonts w:ascii="Times New Roman" w:hAnsi="Times New Roman"/>
          <w:b/>
          <w:bCs/>
          <w:iCs/>
          <w:sz w:val="24"/>
          <w:szCs w:val="24"/>
        </w:rPr>
        <w:t xml:space="preserve"> Дейност 2 </w:t>
      </w:r>
      <w:r w:rsidR="00FC79A8">
        <w:rPr>
          <w:rFonts w:ascii="Times New Roman" w:hAnsi="Times New Roman"/>
          <w:b/>
          <w:bCs/>
          <w:iCs/>
          <w:sz w:val="24"/>
          <w:szCs w:val="24"/>
        </w:rPr>
        <w:t>следва да се планира поне една форма на мобилност (посещения в различна образователна институция или като гост-преподавател)</w:t>
      </w:r>
      <w:r w:rsidR="00172B72">
        <w:rPr>
          <w:rFonts w:ascii="Times New Roman" w:hAnsi="Times New Roman"/>
          <w:b/>
          <w:bCs/>
          <w:iCs/>
          <w:sz w:val="24"/>
          <w:szCs w:val="24"/>
        </w:rPr>
        <w:t xml:space="preserve"> в рамките на продължителността на проекта.</w:t>
      </w:r>
      <w:r w:rsidR="00983ADC">
        <w:rPr>
          <w:rFonts w:ascii="Times New Roman" w:hAnsi="Times New Roman"/>
          <w:b/>
          <w:bCs/>
          <w:iCs/>
          <w:sz w:val="24"/>
          <w:szCs w:val="24"/>
        </w:rPr>
        <w:t xml:space="preserve"> </w:t>
      </w:r>
    </w:p>
    <w:p w14:paraId="3AB09943" w14:textId="749E9A26" w:rsidR="00983ADC" w:rsidRDefault="00983ADC"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iCs/>
          <w:sz w:val="24"/>
          <w:szCs w:val="24"/>
        </w:rPr>
      </w:pPr>
      <w:r>
        <w:rPr>
          <w:rFonts w:ascii="Times New Roman" w:hAnsi="Times New Roman"/>
          <w:b/>
          <w:bCs/>
          <w:iCs/>
          <w:sz w:val="24"/>
          <w:szCs w:val="24"/>
        </w:rPr>
        <w:t xml:space="preserve">!!! Привличане и </w:t>
      </w:r>
      <w:proofErr w:type="spellStart"/>
      <w:r>
        <w:rPr>
          <w:rFonts w:ascii="Times New Roman" w:hAnsi="Times New Roman"/>
          <w:b/>
          <w:bCs/>
          <w:iCs/>
          <w:sz w:val="24"/>
          <w:szCs w:val="24"/>
        </w:rPr>
        <w:t>назначване</w:t>
      </w:r>
      <w:proofErr w:type="spellEnd"/>
      <w:r>
        <w:rPr>
          <w:rFonts w:ascii="Times New Roman" w:hAnsi="Times New Roman"/>
          <w:b/>
          <w:bCs/>
          <w:iCs/>
          <w:sz w:val="24"/>
          <w:szCs w:val="24"/>
        </w:rPr>
        <w:t xml:space="preserve"> на педагогически специалисти е с</w:t>
      </w:r>
      <w:r w:rsidR="00E378DF">
        <w:rPr>
          <w:rFonts w:ascii="Times New Roman" w:hAnsi="Times New Roman"/>
          <w:b/>
          <w:bCs/>
          <w:iCs/>
          <w:sz w:val="24"/>
          <w:szCs w:val="24"/>
        </w:rPr>
        <w:t>амо</w:t>
      </w:r>
      <w:r>
        <w:rPr>
          <w:rFonts w:ascii="Times New Roman" w:hAnsi="Times New Roman"/>
          <w:b/>
          <w:bCs/>
          <w:iCs/>
          <w:sz w:val="24"/>
          <w:szCs w:val="24"/>
        </w:rPr>
        <w:t xml:space="preserve"> при доказан недостиг на педагоги</w:t>
      </w:r>
      <w:r w:rsidR="00E9348A">
        <w:rPr>
          <w:rFonts w:ascii="Times New Roman" w:hAnsi="Times New Roman"/>
          <w:b/>
          <w:bCs/>
          <w:iCs/>
          <w:sz w:val="24"/>
          <w:szCs w:val="24"/>
        </w:rPr>
        <w:t>ч</w:t>
      </w:r>
      <w:r>
        <w:rPr>
          <w:rFonts w:ascii="Times New Roman" w:hAnsi="Times New Roman"/>
          <w:b/>
          <w:bCs/>
          <w:iCs/>
          <w:sz w:val="24"/>
          <w:szCs w:val="24"/>
        </w:rPr>
        <w:t>ески специ</w:t>
      </w:r>
      <w:r w:rsidR="00E378DF">
        <w:rPr>
          <w:rFonts w:ascii="Times New Roman" w:hAnsi="Times New Roman"/>
          <w:b/>
          <w:bCs/>
          <w:iCs/>
          <w:sz w:val="24"/>
          <w:szCs w:val="24"/>
        </w:rPr>
        <w:t>а</w:t>
      </w:r>
      <w:r>
        <w:rPr>
          <w:rFonts w:ascii="Times New Roman" w:hAnsi="Times New Roman"/>
          <w:b/>
          <w:bCs/>
          <w:iCs/>
          <w:sz w:val="24"/>
          <w:szCs w:val="24"/>
        </w:rPr>
        <w:t xml:space="preserve">листи в неатрактивни образователни училища </w:t>
      </w:r>
      <w:r w:rsidR="00B82D48">
        <w:rPr>
          <w:rFonts w:ascii="Times New Roman" w:hAnsi="Times New Roman"/>
          <w:b/>
          <w:bCs/>
          <w:iCs/>
          <w:sz w:val="24"/>
          <w:szCs w:val="24"/>
        </w:rPr>
        <w:t>и</w:t>
      </w:r>
      <w:r>
        <w:rPr>
          <w:rFonts w:ascii="Times New Roman" w:hAnsi="Times New Roman"/>
          <w:b/>
          <w:bCs/>
          <w:iCs/>
          <w:sz w:val="24"/>
          <w:szCs w:val="24"/>
        </w:rPr>
        <w:t xml:space="preserve"> населени места</w:t>
      </w:r>
      <w:r w:rsidR="00B82D48">
        <w:rPr>
          <w:rFonts w:ascii="Times New Roman" w:hAnsi="Times New Roman"/>
          <w:b/>
          <w:bCs/>
          <w:iCs/>
          <w:sz w:val="24"/>
          <w:szCs w:val="24"/>
        </w:rPr>
        <w:t>.</w:t>
      </w:r>
    </w:p>
    <w:p w14:paraId="026B18D7" w14:textId="77777777" w:rsidR="00C06638" w:rsidRDefault="00C06638"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bCs/>
          <w:sz w:val="24"/>
          <w:szCs w:val="24"/>
        </w:rPr>
      </w:pPr>
    </w:p>
    <w:p w14:paraId="5A610C11" w14:textId="7648E3B4" w:rsidR="00FA1B6E" w:rsidRPr="00187EF4" w:rsidRDefault="008A150B"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 xml:space="preserve">Дейност 3. </w:t>
      </w:r>
      <w:bookmarkStart w:id="82" w:name="_Hlk136446600"/>
      <w:r w:rsidR="00FA1B6E" w:rsidRPr="00FA1B6E">
        <w:rPr>
          <w:rFonts w:ascii="Times New Roman" w:hAnsi="Times New Roman"/>
          <w:b/>
          <w:bCs/>
          <w:sz w:val="24"/>
          <w:szCs w:val="24"/>
        </w:rPr>
        <w:t>Подкрепа на училищни/предучилищни и местни общности за активно взаимодействие в мултикултурна образователна среда</w:t>
      </w:r>
      <w:bookmarkEnd w:id="82"/>
      <w:r w:rsidRPr="00163235">
        <w:rPr>
          <w:rFonts w:ascii="Times New Roman" w:hAnsi="Times New Roman"/>
          <w:b/>
          <w:bCs/>
          <w:sz w:val="24"/>
          <w:szCs w:val="24"/>
        </w:rPr>
        <w:t>.</w:t>
      </w:r>
    </w:p>
    <w:p w14:paraId="470ADF93" w14:textId="73B545DC" w:rsidR="001C10F1" w:rsidRDefault="00627DB1"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sz w:val="24"/>
          <w:szCs w:val="24"/>
        </w:rPr>
      </w:pPr>
      <w:r w:rsidRPr="00187EF4">
        <w:rPr>
          <w:rFonts w:ascii="Times New Roman" w:hAnsi="Times New Roman"/>
          <w:sz w:val="24"/>
          <w:szCs w:val="24"/>
        </w:rPr>
        <w:t>Дейност 3</w:t>
      </w:r>
      <w:r w:rsidR="002A2152">
        <w:rPr>
          <w:rFonts w:ascii="Times New Roman" w:hAnsi="Times New Roman"/>
          <w:sz w:val="24"/>
          <w:szCs w:val="24"/>
        </w:rPr>
        <w:t>.</w:t>
      </w:r>
      <w:r w:rsidRPr="00187EF4">
        <w:rPr>
          <w:rFonts w:ascii="Times New Roman" w:hAnsi="Times New Roman"/>
          <w:sz w:val="24"/>
          <w:szCs w:val="24"/>
        </w:rPr>
        <w:t xml:space="preserve"> </w:t>
      </w:r>
      <w:r w:rsidR="001C10F1">
        <w:rPr>
          <w:rFonts w:ascii="Times New Roman" w:hAnsi="Times New Roman"/>
          <w:sz w:val="24"/>
          <w:szCs w:val="24"/>
        </w:rPr>
        <w:t>п</w:t>
      </w:r>
      <w:r w:rsidR="001C10F1" w:rsidRPr="00187EF4">
        <w:rPr>
          <w:rFonts w:ascii="Times New Roman" w:hAnsi="Times New Roman"/>
          <w:sz w:val="24"/>
          <w:szCs w:val="24"/>
        </w:rPr>
        <w:t>редвижда</w:t>
      </w:r>
      <w:r w:rsidR="001C10F1">
        <w:rPr>
          <w:rFonts w:ascii="Times New Roman" w:hAnsi="Times New Roman"/>
          <w:sz w:val="24"/>
          <w:szCs w:val="24"/>
        </w:rPr>
        <w:t>:</w:t>
      </w:r>
    </w:p>
    <w:p w14:paraId="03EE5F2E" w14:textId="77777777" w:rsidR="001C10F1" w:rsidRPr="001C10F1" w:rsidRDefault="001C10F1"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sz w:val="24"/>
          <w:szCs w:val="24"/>
        </w:rPr>
      </w:pPr>
      <w:r w:rsidRPr="001C10F1">
        <w:rPr>
          <w:rFonts w:ascii="Times New Roman" w:hAnsi="Times New Roman"/>
          <w:sz w:val="24"/>
          <w:szCs w:val="24"/>
        </w:rPr>
        <w:t xml:space="preserve">- </w:t>
      </w:r>
      <w:bookmarkStart w:id="83" w:name="_Hlk214457436"/>
      <w:r w:rsidRPr="007A07BC">
        <w:rPr>
          <w:rFonts w:ascii="Times New Roman" w:hAnsi="Times New Roman"/>
          <w:b/>
          <w:bCs/>
          <w:sz w:val="24"/>
          <w:szCs w:val="24"/>
        </w:rPr>
        <w:t>интензивна работа с родители на училищно/предучилищно ниво</w:t>
      </w:r>
      <w:r w:rsidRPr="001C10F1">
        <w:rPr>
          <w:rFonts w:ascii="Times New Roman" w:hAnsi="Times New Roman"/>
          <w:sz w:val="24"/>
          <w:szCs w:val="24"/>
        </w:rPr>
        <w:t xml:space="preserve"> </w:t>
      </w:r>
      <w:bookmarkEnd w:id="83"/>
      <w:r w:rsidRPr="001C10F1">
        <w:rPr>
          <w:rFonts w:ascii="Times New Roman" w:hAnsi="Times New Roman"/>
          <w:sz w:val="24"/>
          <w:szCs w:val="24"/>
        </w:rPr>
        <w:t xml:space="preserve">чрез образователно-мотивационни </w:t>
      </w:r>
      <w:bookmarkStart w:id="84" w:name="_Hlk214442076"/>
      <w:r w:rsidRPr="001C10F1">
        <w:rPr>
          <w:rFonts w:ascii="Times New Roman" w:hAnsi="Times New Roman"/>
          <w:sz w:val="24"/>
          <w:szCs w:val="24"/>
        </w:rPr>
        <w:t xml:space="preserve">сбирки, тематични беседи, срещи </w:t>
      </w:r>
      <w:bookmarkEnd w:id="84"/>
      <w:r w:rsidRPr="001C10F1">
        <w:rPr>
          <w:rFonts w:ascii="Times New Roman" w:hAnsi="Times New Roman"/>
          <w:sz w:val="24"/>
          <w:szCs w:val="24"/>
        </w:rPr>
        <w:t xml:space="preserve">с педагогически специалисти, дни на отворените врати, </w:t>
      </w:r>
      <w:bookmarkStart w:id="85" w:name="_Hlk214442103"/>
      <w:r w:rsidRPr="001C10F1">
        <w:rPr>
          <w:rFonts w:ascii="Times New Roman" w:hAnsi="Times New Roman"/>
          <w:sz w:val="24"/>
          <w:szCs w:val="24"/>
        </w:rPr>
        <w:t>съвместни инициативи на училищно/предучилищно ниво при работата с родители като родителски форуми, дискусии</w:t>
      </w:r>
      <w:bookmarkEnd w:id="85"/>
      <w:r w:rsidRPr="001C10F1">
        <w:rPr>
          <w:rFonts w:ascii="Times New Roman" w:hAnsi="Times New Roman"/>
          <w:sz w:val="24"/>
          <w:szCs w:val="24"/>
        </w:rPr>
        <w:t xml:space="preserve">, беседи, и други родителски инициативи с участието на родители от маргинализирани групи и такива от </w:t>
      </w:r>
      <w:proofErr w:type="spellStart"/>
      <w:r w:rsidRPr="001C10F1">
        <w:rPr>
          <w:rFonts w:ascii="Times New Roman" w:hAnsi="Times New Roman"/>
          <w:sz w:val="24"/>
          <w:szCs w:val="24"/>
        </w:rPr>
        <w:t>немаргинализрани</w:t>
      </w:r>
      <w:proofErr w:type="spellEnd"/>
      <w:r w:rsidRPr="001C10F1">
        <w:rPr>
          <w:rFonts w:ascii="Times New Roman" w:hAnsi="Times New Roman"/>
          <w:sz w:val="24"/>
          <w:szCs w:val="24"/>
        </w:rPr>
        <w:t xml:space="preserve"> групи за опознаване и изграждане на доверие в училищната/предучилищната общност; участие на родители както от маргинализирани, така и от </w:t>
      </w:r>
      <w:proofErr w:type="spellStart"/>
      <w:r w:rsidRPr="001C10F1">
        <w:rPr>
          <w:rFonts w:ascii="Times New Roman" w:hAnsi="Times New Roman"/>
          <w:sz w:val="24"/>
          <w:szCs w:val="24"/>
        </w:rPr>
        <w:t>немаргинализирани</w:t>
      </w:r>
      <w:proofErr w:type="spellEnd"/>
      <w:r w:rsidRPr="001C10F1">
        <w:rPr>
          <w:rFonts w:ascii="Times New Roman" w:hAnsi="Times New Roman"/>
          <w:sz w:val="24"/>
          <w:szCs w:val="24"/>
        </w:rPr>
        <w:t xml:space="preserve"> групи в организирането и провеждането на събития и празници в училището/детската градина; участие на родители от маргинализирани общности в обществения съвет на училището;</w:t>
      </w:r>
    </w:p>
    <w:p w14:paraId="33B0F937" w14:textId="29D1FBAA" w:rsidR="001C10F1" w:rsidRDefault="001C10F1"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sz w:val="24"/>
          <w:szCs w:val="24"/>
        </w:rPr>
      </w:pPr>
      <w:r w:rsidRPr="001C10F1">
        <w:rPr>
          <w:rFonts w:ascii="Times New Roman" w:hAnsi="Times New Roman"/>
          <w:sz w:val="24"/>
          <w:szCs w:val="24"/>
        </w:rPr>
        <w:t xml:space="preserve">- </w:t>
      </w:r>
      <w:bookmarkStart w:id="86" w:name="_Hlk214457463"/>
      <w:bookmarkStart w:id="87" w:name="_Hlk214442037"/>
      <w:r w:rsidRPr="007A07BC">
        <w:rPr>
          <w:rFonts w:ascii="Times New Roman" w:hAnsi="Times New Roman"/>
          <w:b/>
          <w:bCs/>
          <w:sz w:val="24"/>
          <w:szCs w:val="24"/>
        </w:rPr>
        <w:t>активиране на местните общности, заинтересовани страни</w:t>
      </w:r>
      <w:r w:rsidRPr="001C10F1">
        <w:rPr>
          <w:rFonts w:ascii="Times New Roman" w:hAnsi="Times New Roman"/>
          <w:sz w:val="24"/>
          <w:szCs w:val="24"/>
        </w:rPr>
        <w:t xml:space="preserve"> в подкрепа процеса на приобщаващо образование </w:t>
      </w:r>
      <w:bookmarkEnd w:id="86"/>
      <w:r w:rsidRPr="001C10F1">
        <w:rPr>
          <w:rFonts w:ascii="Times New Roman" w:hAnsi="Times New Roman"/>
          <w:sz w:val="24"/>
          <w:szCs w:val="24"/>
        </w:rPr>
        <w:t xml:space="preserve">и мултикултурния образователен диалог </w:t>
      </w:r>
      <w:bookmarkEnd w:id="87"/>
      <w:r w:rsidRPr="001C10F1">
        <w:rPr>
          <w:rFonts w:ascii="Times New Roman" w:hAnsi="Times New Roman"/>
          <w:sz w:val="24"/>
          <w:szCs w:val="24"/>
        </w:rPr>
        <w:t xml:space="preserve">чрез </w:t>
      </w:r>
      <w:bookmarkStart w:id="88" w:name="_Hlk214442018"/>
      <w:r w:rsidRPr="001C10F1">
        <w:rPr>
          <w:rFonts w:ascii="Times New Roman" w:hAnsi="Times New Roman"/>
          <w:sz w:val="24"/>
          <w:szCs w:val="24"/>
        </w:rPr>
        <w:t>информационни кампании/събития</w:t>
      </w:r>
      <w:bookmarkEnd w:id="88"/>
      <w:r w:rsidRPr="001C10F1">
        <w:rPr>
          <w:rFonts w:ascii="Times New Roman" w:hAnsi="Times New Roman"/>
          <w:sz w:val="24"/>
          <w:szCs w:val="24"/>
        </w:rPr>
        <w:t xml:space="preserve"> за преодоляване на предразсъдъци и негативни обществени нагласи на училищно и местно ниво; изграждане на доверие чрез съвместни дейности на ученици, родители, учители и непедагогически персонал, в т.ч. образователни медиатори, социални работници и/или лидерски екипи за сближаване на местната общност в подкрепа преодоляване на проблемите на образователната система по места.</w:t>
      </w:r>
    </w:p>
    <w:p w14:paraId="77B06E83" w14:textId="2A24A01E" w:rsidR="003B1BE4" w:rsidRDefault="00C215E2"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sz w:val="24"/>
          <w:szCs w:val="24"/>
        </w:rPr>
      </w:pPr>
      <w:r>
        <w:rPr>
          <w:rFonts w:ascii="Times New Roman" w:hAnsi="Times New Roman"/>
          <w:sz w:val="24"/>
          <w:szCs w:val="24"/>
        </w:rPr>
        <w:t xml:space="preserve">!!! </w:t>
      </w:r>
      <w:r w:rsidR="003B1BE4" w:rsidRPr="003B1BE4">
        <w:rPr>
          <w:rFonts w:ascii="Times New Roman" w:hAnsi="Times New Roman"/>
          <w:sz w:val="24"/>
          <w:szCs w:val="24"/>
        </w:rPr>
        <w:t xml:space="preserve">В </w:t>
      </w:r>
      <w:r w:rsidR="003B1BE4">
        <w:rPr>
          <w:rFonts w:ascii="Times New Roman" w:hAnsi="Times New Roman"/>
          <w:sz w:val="24"/>
          <w:szCs w:val="24"/>
        </w:rPr>
        <w:t>Дейност 3</w:t>
      </w:r>
      <w:r w:rsidR="003B1BE4" w:rsidRPr="003B1BE4">
        <w:rPr>
          <w:rFonts w:ascii="Times New Roman" w:hAnsi="Times New Roman"/>
          <w:sz w:val="24"/>
          <w:szCs w:val="24"/>
        </w:rPr>
        <w:t xml:space="preserve"> следва да участват съвместно представители на целевите групи, чийто майчин език не е български и такива, чийто майчин език е български.</w:t>
      </w:r>
    </w:p>
    <w:p w14:paraId="6FBC3ECB" w14:textId="054E2279" w:rsidR="001B52E6" w:rsidRDefault="001C10F1" w:rsidP="0071579C">
      <w:pPr>
        <w:pBdr>
          <w:top w:val="single" w:sz="4" w:space="1" w:color="auto"/>
          <w:left w:val="single" w:sz="4" w:space="0" w:color="auto"/>
          <w:bottom w:val="single" w:sz="4" w:space="1" w:color="auto"/>
          <w:right w:val="single" w:sz="4" w:space="4" w:color="auto"/>
        </w:pBdr>
        <w:spacing w:before="120" w:after="240" w:line="240" w:lineRule="auto"/>
        <w:jc w:val="both"/>
        <w:rPr>
          <w:rFonts w:ascii="Times New Roman" w:hAnsi="Times New Roman"/>
          <w:sz w:val="24"/>
          <w:szCs w:val="24"/>
        </w:rPr>
      </w:pPr>
      <w:r>
        <w:rPr>
          <w:rFonts w:ascii="Times New Roman" w:hAnsi="Times New Roman"/>
          <w:sz w:val="24"/>
          <w:szCs w:val="24"/>
        </w:rPr>
        <w:t xml:space="preserve">Предвид </w:t>
      </w:r>
      <w:r w:rsidR="004F3E31" w:rsidRPr="00187EF4">
        <w:rPr>
          <w:rFonts w:ascii="Times New Roman" w:hAnsi="Times New Roman"/>
          <w:sz w:val="24"/>
          <w:szCs w:val="24"/>
        </w:rPr>
        <w:t xml:space="preserve">важността на образованието за </w:t>
      </w:r>
      <w:r w:rsidR="004F3E31">
        <w:rPr>
          <w:rFonts w:ascii="Times New Roman" w:hAnsi="Times New Roman"/>
          <w:sz w:val="24"/>
          <w:szCs w:val="24"/>
        </w:rPr>
        <w:t>децата</w:t>
      </w:r>
      <w:r>
        <w:rPr>
          <w:rFonts w:ascii="Times New Roman" w:hAnsi="Times New Roman"/>
          <w:sz w:val="24"/>
          <w:szCs w:val="24"/>
        </w:rPr>
        <w:t>/учениците</w:t>
      </w:r>
      <w:r w:rsidR="0054498A">
        <w:rPr>
          <w:rFonts w:ascii="Times New Roman" w:hAnsi="Times New Roman"/>
          <w:sz w:val="24"/>
          <w:szCs w:val="24"/>
        </w:rPr>
        <w:t>,</w:t>
      </w:r>
      <w:r>
        <w:rPr>
          <w:rFonts w:ascii="Times New Roman" w:hAnsi="Times New Roman"/>
          <w:sz w:val="24"/>
          <w:szCs w:val="24"/>
        </w:rPr>
        <w:t xml:space="preserve"> работата с родители цели</w:t>
      </w:r>
      <w:r w:rsidR="00627DB1" w:rsidRPr="00187EF4">
        <w:rPr>
          <w:rFonts w:ascii="Times New Roman" w:hAnsi="Times New Roman"/>
          <w:sz w:val="24"/>
          <w:szCs w:val="24"/>
        </w:rPr>
        <w:t xml:space="preserve"> развитие на социални умения и компетентности в мултикултурна </w:t>
      </w:r>
      <w:r>
        <w:rPr>
          <w:rFonts w:ascii="Times New Roman" w:hAnsi="Times New Roman"/>
          <w:sz w:val="24"/>
          <w:szCs w:val="24"/>
        </w:rPr>
        <w:t xml:space="preserve">образователна </w:t>
      </w:r>
      <w:r w:rsidR="00627DB1" w:rsidRPr="00187EF4">
        <w:rPr>
          <w:rFonts w:ascii="Times New Roman" w:hAnsi="Times New Roman"/>
          <w:sz w:val="24"/>
          <w:szCs w:val="24"/>
        </w:rPr>
        <w:t xml:space="preserve">среда с фокус родителите на </w:t>
      </w:r>
      <w:r w:rsidR="00627DB1" w:rsidRPr="00187EF4">
        <w:rPr>
          <w:rFonts w:ascii="Times New Roman" w:hAnsi="Times New Roman"/>
          <w:sz w:val="24"/>
          <w:szCs w:val="24"/>
        </w:rPr>
        <w:lastRenderedPageBreak/>
        <w:t>деца и ученици</w:t>
      </w:r>
      <w:r w:rsidR="00F10AEC" w:rsidRPr="00187EF4">
        <w:rPr>
          <w:rFonts w:ascii="Times New Roman" w:hAnsi="Times New Roman"/>
          <w:sz w:val="24"/>
          <w:szCs w:val="24"/>
        </w:rPr>
        <w:t>, чийто майчин език не е български,</w:t>
      </w:r>
      <w:r w:rsidR="00627DB1" w:rsidRPr="00187EF4">
        <w:rPr>
          <w:rFonts w:ascii="Times New Roman" w:hAnsi="Times New Roman"/>
          <w:sz w:val="24"/>
          <w:szCs w:val="24"/>
        </w:rPr>
        <w:t xml:space="preserve"> от уязвими групи, </w:t>
      </w:r>
      <w:r>
        <w:rPr>
          <w:rFonts w:ascii="Times New Roman" w:hAnsi="Times New Roman"/>
          <w:sz w:val="24"/>
          <w:szCs w:val="24"/>
        </w:rPr>
        <w:t>чрез различни форми и средства</w:t>
      </w:r>
      <w:r w:rsidR="00627DB1" w:rsidRPr="00187EF4">
        <w:rPr>
          <w:rFonts w:ascii="Times New Roman" w:hAnsi="Times New Roman"/>
          <w:sz w:val="24"/>
          <w:szCs w:val="24"/>
        </w:rPr>
        <w:t xml:space="preserve">; работа с родители от общността </w:t>
      </w:r>
      <w:r w:rsidR="00701690">
        <w:rPr>
          <w:rFonts w:ascii="Times New Roman" w:hAnsi="Times New Roman"/>
          <w:sz w:val="24"/>
          <w:szCs w:val="24"/>
        </w:rPr>
        <w:t>за</w:t>
      </w:r>
      <w:r w:rsidR="00701690" w:rsidRPr="00187EF4">
        <w:rPr>
          <w:rFonts w:ascii="Times New Roman" w:hAnsi="Times New Roman"/>
          <w:sz w:val="24"/>
          <w:szCs w:val="24"/>
        </w:rPr>
        <w:t xml:space="preserve"> </w:t>
      </w:r>
      <w:r w:rsidR="00627DB1" w:rsidRPr="00187EF4">
        <w:rPr>
          <w:rFonts w:ascii="Times New Roman" w:hAnsi="Times New Roman"/>
          <w:sz w:val="24"/>
          <w:szCs w:val="24"/>
        </w:rPr>
        <w:t xml:space="preserve">включването им </w:t>
      </w:r>
      <w:bookmarkStart w:id="89" w:name="_Hlk136447446"/>
      <w:r w:rsidR="00627DB1" w:rsidRPr="00187EF4">
        <w:rPr>
          <w:rFonts w:ascii="Times New Roman" w:hAnsi="Times New Roman"/>
          <w:sz w:val="24"/>
          <w:szCs w:val="24"/>
        </w:rPr>
        <w:t>в училищни инициативи</w:t>
      </w:r>
      <w:bookmarkEnd w:id="89"/>
      <w:r w:rsidR="00627DB1" w:rsidRPr="00187EF4">
        <w:rPr>
          <w:rFonts w:ascii="Times New Roman" w:hAnsi="Times New Roman"/>
          <w:sz w:val="24"/>
          <w:szCs w:val="24"/>
        </w:rPr>
        <w:t xml:space="preserve"> за изграждане на подкрепяща </w:t>
      </w:r>
      <w:r w:rsidR="00FB4E16" w:rsidRPr="00187EF4">
        <w:rPr>
          <w:rFonts w:ascii="Times New Roman" w:hAnsi="Times New Roman"/>
          <w:sz w:val="24"/>
          <w:szCs w:val="24"/>
        </w:rPr>
        <w:t>детето/</w:t>
      </w:r>
      <w:r w:rsidR="00627DB1" w:rsidRPr="00187EF4">
        <w:rPr>
          <w:rFonts w:ascii="Times New Roman" w:hAnsi="Times New Roman"/>
          <w:sz w:val="24"/>
          <w:szCs w:val="24"/>
        </w:rPr>
        <w:t xml:space="preserve">ученика семейна среда, </w:t>
      </w:r>
      <w:r w:rsidR="007019EC" w:rsidRPr="007019EC">
        <w:rPr>
          <w:rFonts w:ascii="Times New Roman" w:hAnsi="Times New Roman"/>
          <w:sz w:val="24"/>
          <w:szCs w:val="24"/>
        </w:rPr>
        <w:t>мотивация за активно участие в дейно</w:t>
      </w:r>
      <w:r w:rsidR="00532026" w:rsidRPr="007019EC">
        <w:rPr>
          <w:rFonts w:ascii="Times New Roman" w:hAnsi="Times New Roman"/>
          <w:sz w:val="24"/>
          <w:szCs w:val="24"/>
        </w:rPr>
        <w:t>с</w:t>
      </w:r>
      <w:r w:rsidR="007019EC" w:rsidRPr="007019EC">
        <w:rPr>
          <w:rFonts w:ascii="Times New Roman" w:hAnsi="Times New Roman"/>
          <w:sz w:val="24"/>
          <w:szCs w:val="24"/>
        </w:rPr>
        <w:t>тите за интеркултурно</w:t>
      </w:r>
      <w:r>
        <w:rPr>
          <w:rFonts w:ascii="Times New Roman" w:hAnsi="Times New Roman"/>
          <w:sz w:val="24"/>
          <w:szCs w:val="24"/>
        </w:rPr>
        <w:t>, гражданско, здравно, екологично</w:t>
      </w:r>
      <w:r w:rsidR="007019EC" w:rsidRPr="007019EC">
        <w:rPr>
          <w:rFonts w:ascii="Times New Roman" w:hAnsi="Times New Roman"/>
          <w:sz w:val="24"/>
          <w:szCs w:val="24"/>
        </w:rPr>
        <w:t xml:space="preserve"> образование</w:t>
      </w:r>
      <w:r w:rsidR="007019EC">
        <w:rPr>
          <w:rFonts w:ascii="Times New Roman" w:hAnsi="Times New Roman"/>
          <w:sz w:val="24"/>
          <w:szCs w:val="24"/>
        </w:rPr>
        <w:t>,</w:t>
      </w:r>
      <w:r w:rsidR="007019EC" w:rsidRPr="007019EC">
        <w:rPr>
          <w:rFonts w:ascii="Times New Roman" w:hAnsi="Times New Roman"/>
          <w:sz w:val="24"/>
          <w:szCs w:val="24"/>
        </w:rPr>
        <w:t xml:space="preserve"> </w:t>
      </w:r>
      <w:r w:rsidR="00627DB1" w:rsidRPr="00187EF4">
        <w:rPr>
          <w:rFonts w:ascii="Times New Roman" w:hAnsi="Times New Roman"/>
          <w:sz w:val="24"/>
          <w:szCs w:val="24"/>
        </w:rPr>
        <w:t>др.</w:t>
      </w:r>
      <w:r w:rsidR="00E5598B" w:rsidRPr="00187EF4">
        <w:rPr>
          <w:rFonts w:ascii="Times New Roman" w:hAnsi="Times New Roman"/>
          <w:sz w:val="24"/>
          <w:szCs w:val="24"/>
        </w:rPr>
        <w:t xml:space="preserve"> Дейност 3</w:t>
      </w:r>
      <w:r w:rsidR="00D35BAF">
        <w:rPr>
          <w:rFonts w:ascii="Times New Roman" w:hAnsi="Times New Roman"/>
          <w:sz w:val="24"/>
          <w:szCs w:val="24"/>
        </w:rPr>
        <w:t>.</w:t>
      </w:r>
      <w:r w:rsidR="00E5598B" w:rsidRPr="00187EF4">
        <w:rPr>
          <w:rFonts w:ascii="Times New Roman" w:hAnsi="Times New Roman"/>
          <w:sz w:val="24"/>
          <w:szCs w:val="24"/>
        </w:rPr>
        <w:t xml:space="preserve"> следва да </w:t>
      </w:r>
      <w:r>
        <w:rPr>
          <w:rFonts w:ascii="Times New Roman" w:hAnsi="Times New Roman"/>
          <w:sz w:val="24"/>
          <w:szCs w:val="24"/>
        </w:rPr>
        <w:t>обхваща</w:t>
      </w:r>
      <w:r w:rsidRPr="00187EF4">
        <w:rPr>
          <w:rFonts w:ascii="Times New Roman" w:hAnsi="Times New Roman"/>
          <w:sz w:val="24"/>
          <w:szCs w:val="24"/>
        </w:rPr>
        <w:t xml:space="preserve"> </w:t>
      </w:r>
      <w:r w:rsidR="00E5598B" w:rsidRPr="00187EF4">
        <w:rPr>
          <w:rFonts w:ascii="Times New Roman" w:hAnsi="Times New Roman"/>
          <w:sz w:val="24"/>
          <w:szCs w:val="24"/>
        </w:rPr>
        <w:t xml:space="preserve">работа с родители на </w:t>
      </w:r>
      <w:r w:rsidR="00701690">
        <w:rPr>
          <w:rFonts w:ascii="Times New Roman" w:hAnsi="Times New Roman"/>
          <w:sz w:val="24"/>
          <w:szCs w:val="24"/>
        </w:rPr>
        <w:t>деца/</w:t>
      </w:r>
      <w:r w:rsidR="00E5598B" w:rsidRPr="00187EF4">
        <w:rPr>
          <w:rFonts w:ascii="Times New Roman" w:hAnsi="Times New Roman"/>
          <w:sz w:val="24"/>
          <w:szCs w:val="24"/>
        </w:rPr>
        <w:t xml:space="preserve">ученици, </w:t>
      </w:r>
      <w:r w:rsidR="00FB4E16" w:rsidRPr="00187EF4">
        <w:rPr>
          <w:rFonts w:ascii="Times New Roman" w:hAnsi="Times New Roman"/>
          <w:sz w:val="24"/>
          <w:szCs w:val="24"/>
        </w:rPr>
        <w:t>чийто майчин език не е български</w:t>
      </w:r>
      <w:r w:rsidR="00E5598B" w:rsidRPr="00187EF4">
        <w:rPr>
          <w:rFonts w:ascii="Times New Roman" w:hAnsi="Times New Roman"/>
          <w:sz w:val="24"/>
          <w:szCs w:val="24"/>
        </w:rPr>
        <w:t xml:space="preserve">, </w:t>
      </w:r>
      <w:r w:rsidR="00386543" w:rsidRPr="00187EF4">
        <w:rPr>
          <w:rFonts w:ascii="Times New Roman" w:hAnsi="Times New Roman"/>
          <w:sz w:val="24"/>
          <w:szCs w:val="24"/>
        </w:rPr>
        <w:t xml:space="preserve">както </w:t>
      </w:r>
      <w:r w:rsidR="00E5598B" w:rsidRPr="00187EF4">
        <w:rPr>
          <w:rFonts w:ascii="Times New Roman" w:hAnsi="Times New Roman"/>
          <w:sz w:val="24"/>
          <w:szCs w:val="24"/>
        </w:rPr>
        <w:t xml:space="preserve">и </w:t>
      </w:r>
      <w:r w:rsidR="0054498A">
        <w:rPr>
          <w:rFonts w:ascii="Times New Roman" w:hAnsi="Times New Roman"/>
          <w:sz w:val="24"/>
          <w:szCs w:val="24"/>
        </w:rPr>
        <w:t xml:space="preserve">работа </w:t>
      </w:r>
      <w:r w:rsidR="00E5598B" w:rsidRPr="00187EF4">
        <w:rPr>
          <w:rFonts w:ascii="Times New Roman" w:hAnsi="Times New Roman"/>
          <w:sz w:val="24"/>
          <w:szCs w:val="24"/>
        </w:rPr>
        <w:t xml:space="preserve">с </w:t>
      </w:r>
      <w:r w:rsidR="0054498A">
        <w:rPr>
          <w:rFonts w:ascii="Times New Roman" w:hAnsi="Times New Roman"/>
          <w:sz w:val="24"/>
          <w:szCs w:val="24"/>
        </w:rPr>
        <w:t>родители на деца/ученици, чийто майчин език е български</w:t>
      </w:r>
      <w:r w:rsidR="00E5598B" w:rsidRPr="00187EF4">
        <w:rPr>
          <w:rFonts w:ascii="Times New Roman" w:hAnsi="Times New Roman"/>
          <w:sz w:val="24"/>
          <w:szCs w:val="24"/>
        </w:rPr>
        <w:t xml:space="preserve">. </w:t>
      </w:r>
      <w:bookmarkStart w:id="90" w:name="_Hlk150254416"/>
      <w:r w:rsidR="002318EE">
        <w:rPr>
          <w:rFonts w:ascii="Times New Roman" w:hAnsi="Times New Roman"/>
          <w:sz w:val="24"/>
          <w:szCs w:val="24"/>
        </w:rPr>
        <w:t>Д</w:t>
      </w:r>
      <w:r w:rsidR="002318EE" w:rsidRPr="002318EE">
        <w:rPr>
          <w:rFonts w:ascii="Times New Roman" w:hAnsi="Times New Roman"/>
          <w:sz w:val="24"/>
          <w:szCs w:val="24"/>
        </w:rPr>
        <w:t>ейност</w:t>
      </w:r>
      <w:r w:rsidR="002318EE">
        <w:rPr>
          <w:rFonts w:ascii="Times New Roman" w:hAnsi="Times New Roman"/>
          <w:sz w:val="24"/>
          <w:szCs w:val="24"/>
        </w:rPr>
        <w:t xml:space="preserve"> 3</w:t>
      </w:r>
      <w:r w:rsidR="002318EE" w:rsidRPr="002318EE">
        <w:rPr>
          <w:rFonts w:ascii="Times New Roman" w:hAnsi="Times New Roman"/>
          <w:sz w:val="24"/>
          <w:szCs w:val="24"/>
        </w:rPr>
        <w:t xml:space="preserve"> насърчава</w:t>
      </w:r>
      <w:r w:rsidR="002318EE">
        <w:rPr>
          <w:rFonts w:ascii="Times New Roman" w:hAnsi="Times New Roman"/>
          <w:sz w:val="24"/>
          <w:szCs w:val="24"/>
        </w:rPr>
        <w:t xml:space="preserve"> и</w:t>
      </w:r>
      <w:r w:rsidR="002318EE" w:rsidRPr="002318EE">
        <w:rPr>
          <w:rFonts w:ascii="Times New Roman" w:hAnsi="Times New Roman"/>
          <w:sz w:val="24"/>
          <w:szCs w:val="24"/>
        </w:rPr>
        <w:t xml:space="preserve"> участието на заинтересованите страни </w:t>
      </w:r>
      <w:r w:rsidR="002318EE">
        <w:rPr>
          <w:rFonts w:ascii="Times New Roman" w:hAnsi="Times New Roman"/>
          <w:sz w:val="24"/>
          <w:szCs w:val="24"/>
        </w:rPr>
        <w:t xml:space="preserve">по места – местната общност, гражданското общество, местния бизнес, лидерски екипи и местни авторитети, местна териториална и общинска администрация </w:t>
      </w:r>
      <w:r w:rsidR="002318EE" w:rsidRPr="002318EE">
        <w:rPr>
          <w:rFonts w:ascii="Times New Roman" w:hAnsi="Times New Roman"/>
          <w:sz w:val="24"/>
          <w:szCs w:val="24"/>
        </w:rPr>
        <w:t xml:space="preserve">в процеса на </w:t>
      </w:r>
      <w:r w:rsidR="002318EE">
        <w:rPr>
          <w:rFonts w:ascii="Times New Roman" w:hAnsi="Times New Roman"/>
          <w:sz w:val="24"/>
          <w:szCs w:val="24"/>
        </w:rPr>
        <w:t xml:space="preserve">приобщаващо образование, </w:t>
      </w:r>
      <w:r w:rsidR="002318EE" w:rsidRPr="002318EE">
        <w:rPr>
          <w:rFonts w:ascii="Times New Roman" w:hAnsi="Times New Roman"/>
          <w:sz w:val="24"/>
          <w:szCs w:val="24"/>
        </w:rPr>
        <w:t>преодоляване на негативни нагласи и стереотипи</w:t>
      </w:r>
      <w:r w:rsidR="002318EE">
        <w:rPr>
          <w:rFonts w:ascii="Times New Roman" w:hAnsi="Times New Roman"/>
          <w:sz w:val="24"/>
          <w:szCs w:val="24"/>
        </w:rPr>
        <w:t xml:space="preserve">, </w:t>
      </w:r>
      <w:r w:rsidR="002318EE" w:rsidRPr="002318EE">
        <w:rPr>
          <w:rFonts w:ascii="Times New Roman" w:hAnsi="Times New Roman"/>
          <w:sz w:val="24"/>
          <w:szCs w:val="24"/>
        </w:rPr>
        <w:t>затвърждаване на гражданските, здравните, екологичните и интеркултурните ценности</w:t>
      </w:r>
      <w:r w:rsidR="002318EE">
        <w:rPr>
          <w:rFonts w:ascii="Times New Roman" w:hAnsi="Times New Roman"/>
          <w:sz w:val="24"/>
          <w:szCs w:val="24"/>
        </w:rPr>
        <w:t xml:space="preserve"> на местно ниво</w:t>
      </w:r>
      <w:r w:rsidR="002318EE" w:rsidRPr="002318EE">
        <w:rPr>
          <w:rFonts w:ascii="Times New Roman" w:hAnsi="Times New Roman"/>
          <w:sz w:val="24"/>
          <w:szCs w:val="24"/>
        </w:rPr>
        <w:t xml:space="preserve">. </w:t>
      </w:r>
    </w:p>
    <w:p w14:paraId="2A55F52A" w14:textId="0679F5B0" w:rsidR="006D4944" w:rsidRDefault="001B52E6"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b/>
          <w:bCs/>
          <w:sz w:val="24"/>
          <w:szCs w:val="24"/>
        </w:rPr>
      </w:pPr>
      <w:r w:rsidRPr="004F3E31">
        <w:rPr>
          <w:rFonts w:ascii="Times New Roman" w:hAnsi="Times New Roman"/>
          <w:b/>
          <w:bCs/>
          <w:sz w:val="24"/>
          <w:szCs w:val="24"/>
        </w:rPr>
        <w:t>!!!</w:t>
      </w:r>
      <w:r>
        <w:rPr>
          <w:rFonts w:ascii="Times New Roman" w:hAnsi="Times New Roman"/>
          <w:sz w:val="24"/>
          <w:szCs w:val="24"/>
        </w:rPr>
        <w:t xml:space="preserve"> </w:t>
      </w:r>
      <w:r w:rsidR="00C77A40" w:rsidRPr="00187EF4">
        <w:rPr>
          <w:rFonts w:ascii="Times New Roman" w:hAnsi="Times New Roman"/>
          <w:b/>
          <w:bCs/>
          <w:sz w:val="24"/>
          <w:szCs w:val="24"/>
        </w:rPr>
        <w:t xml:space="preserve">Интензивната работа с родители </w:t>
      </w:r>
      <w:r w:rsidR="00B3512C">
        <w:rPr>
          <w:rFonts w:ascii="Times New Roman" w:hAnsi="Times New Roman"/>
          <w:b/>
          <w:bCs/>
          <w:sz w:val="24"/>
          <w:szCs w:val="24"/>
        </w:rPr>
        <w:t>по Дейност 3</w:t>
      </w:r>
      <w:r w:rsidR="00D35BAF">
        <w:rPr>
          <w:rFonts w:ascii="Times New Roman" w:hAnsi="Times New Roman"/>
          <w:b/>
          <w:bCs/>
          <w:sz w:val="24"/>
          <w:szCs w:val="24"/>
        </w:rPr>
        <w:t>.</w:t>
      </w:r>
      <w:r w:rsidR="00B3512C">
        <w:rPr>
          <w:rFonts w:ascii="Times New Roman" w:hAnsi="Times New Roman"/>
          <w:b/>
          <w:bCs/>
          <w:sz w:val="24"/>
          <w:szCs w:val="24"/>
        </w:rPr>
        <w:t xml:space="preserve"> </w:t>
      </w:r>
      <w:r w:rsidR="00C77A40" w:rsidRPr="00187EF4">
        <w:rPr>
          <w:rFonts w:ascii="Times New Roman" w:hAnsi="Times New Roman"/>
          <w:b/>
          <w:bCs/>
          <w:sz w:val="24"/>
          <w:szCs w:val="24"/>
        </w:rPr>
        <w:t xml:space="preserve">разчита на целенасочената работа на </w:t>
      </w:r>
      <w:r w:rsidR="000B2B65" w:rsidRPr="00187EF4">
        <w:rPr>
          <w:rFonts w:ascii="Times New Roman" w:hAnsi="Times New Roman"/>
          <w:b/>
          <w:bCs/>
          <w:sz w:val="24"/>
          <w:szCs w:val="24"/>
        </w:rPr>
        <w:t xml:space="preserve">непедагогически </w:t>
      </w:r>
      <w:r w:rsidR="000B2B65">
        <w:rPr>
          <w:rFonts w:ascii="Times New Roman" w:hAnsi="Times New Roman"/>
          <w:b/>
          <w:bCs/>
          <w:sz w:val="24"/>
          <w:szCs w:val="24"/>
        </w:rPr>
        <w:t xml:space="preserve">персонал, </w:t>
      </w:r>
      <w:r w:rsidR="00B45095">
        <w:rPr>
          <w:rFonts w:ascii="Times New Roman" w:hAnsi="Times New Roman"/>
          <w:b/>
          <w:bCs/>
          <w:sz w:val="24"/>
          <w:szCs w:val="24"/>
        </w:rPr>
        <w:t>назначен</w:t>
      </w:r>
      <w:r w:rsidR="00DE17F4">
        <w:rPr>
          <w:rFonts w:ascii="Times New Roman" w:hAnsi="Times New Roman"/>
          <w:b/>
          <w:bCs/>
          <w:sz w:val="24"/>
          <w:szCs w:val="24"/>
        </w:rPr>
        <w:t xml:space="preserve"> в образователни</w:t>
      </w:r>
      <w:r w:rsidR="000B2B65">
        <w:rPr>
          <w:rFonts w:ascii="Times New Roman" w:hAnsi="Times New Roman"/>
          <w:b/>
          <w:bCs/>
          <w:sz w:val="24"/>
          <w:szCs w:val="24"/>
        </w:rPr>
        <w:t>те</w:t>
      </w:r>
      <w:r w:rsidR="00DE17F4">
        <w:rPr>
          <w:rFonts w:ascii="Times New Roman" w:hAnsi="Times New Roman"/>
          <w:b/>
          <w:bCs/>
          <w:sz w:val="24"/>
          <w:szCs w:val="24"/>
        </w:rPr>
        <w:t xml:space="preserve"> институции и/или общини</w:t>
      </w:r>
      <w:r w:rsidR="000B2B65">
        <w:rPr>
          <w:rFonts w:ascii="Times New Roman" w:hAnsi="Times New Roman"/>
          <w:b/>
          <w:bCs/>
          <w:sz w:val="24"/>
          <w:szCs w:val="24"/>
        </w:rPr>
        <w:t>, участващи по проекта,</w:t>
      </w:r>
      <w:r w:rsidR="00B45095">
        <w:rPr>
          <w:rFonts w:ascii="Times New Roman" w:hAnsi="Times New Roman"/>
          <w:b/>
          <w:bCs/>
          <w:sz w:val="24"/>
          <w:szCs w:val="24"/>
        </w:rPr>
        <w:t xml:space="preserve"> </w:t>
      </w:r>
      <w:r w:rsidR="00C77A40" w:rsidRPr="00187EF4">
        <w:rPr>
          <w:rFonts w:ascii="Times New Roman" w:hAnsi="Times New Roman"/>
          <w:b/>
          <w:bCs/>
          <w:sz w:val="24"/>
          <w:szCs w:val="24"/>
        </w:rPr>
        <w:t xml:space="preserve">като образователни медиатори, </w:t>
      </w:r>
      <w:r w:rsidR="00720600">
        <w:rPr>
          <w:rFonts w:ascii="Times New Roman" w:hAnsi="Times New Roman"/>
          <w:b/>
          <w:bCs/>
          <w:sz w:val="24"/>
          <w:szCs w:val="24"/>
        </w:rPr>
        <w:t>соци</w:t>
      </w:r>
      <w:r w:rsidR="00B85853">
        <w:rPr>
          <w:rFonts w:ascii="Times New Roman" w:hAnsi="Times New Roman"/>
          <w:b/>
          <w:bCs/>
          <w:sz w:val="24"/>
          <w:szCs w:val="24"/>
        </w:rPr>
        <w:t>а</w:t>
      </w:r>
      <w:r w:rsidR="00720600">
        <w:rPr>
          <w:rFonts w:ascii="Times New Roman" w:hAnsi="Times New Roman"/>
          <w:b/>
          <w:bCs/>
          <w:sz w:val="24"/>
          <w:szCs w:val="24"/>
        </w:rPr>
        <w:t>лни работни</w:t>
      </w:r>
      <w:r w:rsidR="00262D0D">
        <w:rPr>
          <w:rFonts w:ascii="Times New Roman" w:hAnsi="Times New Roman"/>
          <w:b/>
          <w:bCs/>
          <w:sz w:val="24"/>
          <w:szCs w:val="24"/>
        </w:rPr>
        <w:t>ци</w:t>
      </w:r>
      <w:r w:rsidR="00720600">
        <w:rPr>
          <w:rFonts w:ascii="Times New Roman" w:hAnsi="Times New Roman"/>
          <w:b/>
          <w:bCs/>
          <w:sz w:val="24"/>
          <w:szCs w:val="24"/>
        </w:rPr>
        <w:t xml:space="preserve"> и др., които работят пряко с родителите</w:t>
      </w:r>
      <w:r w:rsidR="00E77EAA">
        <w:rPr>
          <w:rFonts w:ascii="Times New Roman" w:hAnsi="Times New Roman"/>
          <w:b/>
          <w:bCs/>
          <w:sz w:val="24"/>
          <w:szCs w:val="24"/>
        </w:rPr>
        <w:t>, заедно с педагогическите специалисти</w:t>
      </w:r>
      <w:r w:rsidR="00B3512C">
        <w:rPr>
          <w:rFonts w:ascii="Times New Roman" w:hAnsi="Times New Roman"/>
          <w:b/>
          <w:bCs/>
          <w:sz w:val="24"/>
          <w:szCs w:val="24"/>
        </w:rPr>
        <w:t>.</w:t>
      </w:r>
      <w:r w:rsidR="001E516D">
        <w:rPr>
          <w:rFonts w:ascii="Times New Roman" w:hAnsi="Times New Roman"/>
          <w:b/>
          <w:bCs/>
          <w:sz w:val="24"/>
          <w:szCs w:val="24"/>
        </w:rPr>
        <w:t xml:space="preserve"> </w:t>
      </w:r>
      <w:bookmarkEnd w:id="90"/>
    </w:p>
    <w:p w14:paraId="0F7B58B3" w14:textId="1036B50B" w:rsidR="002602A0" w:rsidRPr="00187EF4" w:rsidRDefault="002602A0"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p>
    <w:p w14:paraId="6CE5EA97" w14:textId="365798A2" w:rsidR="002602A0" w:rsidRDefault="002602A0" w:rsidP="0071579C">
      <w:pPr>
        <w:pBdr>
          <w:top w:val="single" w:sz="4" w:space="1" w:color="auto"/>
          <w:left w:val="single" w:sz="4" w:space="0" w:color="auto"/>
          <w:bottom w:val="single" w:sz="4" w:space="1" w:color="auto"/>
          <w:right w:val="single" w:sz="4" w:space="4" w:color="auto"/>
        </w:pBdr>
        <w:shd w:val="clear" w:color="auto" w:fill="D9E2F3" w:themeFill="accent1" w:themeFillTint="33"/>
        <w:spacing w:before="120" w:after="0" w:line="240" w:lineRule="auto"/>
        <w:jc w:val="both"/>
        <w:rPr>
          <w:rFonts w:ascii="Times New Roman" w:hAnsi="Times New Roman"/>
          <w:sz w:val="24"/>
          <w:szCs w:val="24"/>
        </w:rPr>
      </w:pPr>
      <w:r w:rsidRPr="001D6F05">
        <w:rPr>
          <w:rFonts w:ascii="Times New Roman" w:hAnsi="Times New Roman"/>
          <w:b/>
          <w:bCs/>
          <w:sz w:val="24"/>
          <w:szCs w:val="24"/>
        </w:rPr>
        <w:t>ВАЖНО!</w:t>
      </w:r>
      <w:r w:rsidR="003A3A29">
        <w:rPr>
          <w:rFonts w:ascii="Times New Roman" w:hAnsi="Times New Roman"/>
          <w:sz w:val="24"/>
          <w:szCs w:val="24"/>
        </w:rPr>
        <w:t>!!</w:t>
      </w:r>
      <w:r w:rsidRPr="00187EF4">
        <w:rPr>
          <w:rFonts w:ascii="Times New Roman" w:hAnsi="Times New Roman"/>
          <w:sz w:val="24"/>
          <w:szCs w:val="24"/>
        </w:rPr>
        <w:t xml:space="preserve"> </w:t>
      </w:r>
      <w:r w:rsidR="0022684F" w:rsidRPr="00187EF4">
        <w:rPr>
          <w:rFonts w:ascii="Times New Roman" w:hAnsi="Times New Roman"/>
          <w:sz w:val="24"/>
          <w:szCs w:val="24"/>
        </w:rPr>
        <w:t>Родител на деца и ученици</w:t>
      </w:r>
      <w:r w:rsidRPr="00187EF4">
        <w:rPr>
          <w:rFonts w:ascii="Times New Roman" w:hAnsi="Times New Roman"/>
          <w:sz w:val="24"/>
          <w:szCs w:val="24"/>
        </w:rPr>
        <w:t xml:space="preserve"> от целевите </w:t>
      </w:r>
      <w:r w:rsidR="001C10F1">
        <w:rPr>
          <w:rFonts w:ascii="Times New Roman" w:hAnsi="Times New Roman"/>
          <w:sz w:val="24"/>
          <w:szCs w:val="24"/>
        </w:rPr>
        <w:t xml:space="preserve">уязвими </w:t>
      </w:r>
      <w:r w:rsidRPr="00187EF4">
        <w:rPr>
          <w:rFonts w:ascii="Times New Roman" w:hAnsi="Times New Roman"/>
          <w:sz w:val="24"/>
          <w:szCs w:val="24"/>
        </w:rPr>
        <w:t xml:space="preserve">групи може да участва в повече </w:t>
      </w:r>
      <w:r w:rsidR="003A3A29">
        <w:rPr>
          <w:rFonts w:ascii="Times New Roman" w:hAnsi="Times New Roman"/>
          <w:sz w:val="24"/>
          <w:szCs w:val="24"/>
        </w:rPr>
        <w:t>срещи</w:t>
      </w:r>
      <w:r w:rsidR="002318EE">
        <w:rPr>
          <w:rFonts w:ascii="Times New Roman" w:hAnsi="Times New Roman"/>
          <w:sz w:val="24"/>
          <w:szCs w:val="24"/>
        </w:rPr>
        <w:t>, събития и др.</w:t>
      </w:r>
      <w:r w:rsidRPr="00187EF4">
        <w:rPr>
          <w:rFonts w:ascii="Times New Roman" w:hAnsi="Times New Roman"/>
          <w:sz w:val="24"/>
          <w:szCs w:val="24"/>
        </w:rPr>
        <w:t xml:space="preserve"> по </w:t>
      </w:r>
      <w:r w:rsidR="0022684F" w:rsidRPr="00187EF4">
        <w:rPr>
          <w:rFonts w:ascii="Times New Roman" w:hAnsi="Times New Roman"/>
          <w:sz w:val="24"/>
          <w:szCs w:val="24"/>
        </w:rPr>
        <w:t>Д</w:t>
      </w:r>
      <w:r w:rsidRPr="00187EF4">
        <w:rPr>
          <w:rFonts w:ascii="Times New Roman" w:hAnsi="Times New Roman"/>
          <w:sz w:val="24"/>
          <w:szCs w:val="24"/>
        </w:rPr>
        <w:t xml:space="preserve">ейност </w:t>
      </w:r>
      <w:r w:rsidR="0022684F" w:rsidRPr="00187EF4">
        <w:rPr>
          <w:rFonts w:ascii="Times New Roman" w:hAnsi="Times New Roman"/>
          <w:sz w:val="24"/>
          <w:szCs w:val="24"/>
        </w:rPr>
        <w:t>3</w:t>
      </w:r>
      <w:r w:rsidRPr="00187EF4">
        <w:rPr>
          <w:rFonts w:ascii="Times New Roman" w:hAnsi="Times New Roman"/>
          <w:sz w:val="24"/>
          <w:szCs w:val="24"/>
        </w:rPr>
        <w:t xml:space="preserve">, </w:t>
      </w:r>
      <w:r w:rsidRPr="001D6F05">
        <w:rPr>
          <w:rFonts w:ascii="Times New Roman" w:hAnsi="Times New Roman"/>
          <w:sz w:val="24"/>
          <w:szCs w:val="24"/>
          <w:u w:val="single"/>
        </w:rPr>
        <w:t>но се брои еднократно</w:t>
      </w:r>
      <w:r w:rsidR="00395E20">
        <w:rPr>
          <w:rFonts w:ascii="Times New Roman" w:hAnsi="Times New Roman"/>
          <w:sz w:val="24"/>
          <w:szCs w:val="24"/>
          <w:u w:val="single"/>
        </w:rPr>
        <w:t xml:space="preserve"> </w:t>
      </w:r>
      <w:r w:rsidR="002736DA">
        <w:rPr>
          <w:rFonts w:ascii="Times New Roman" w:hAnsi="Times New Roman"/>
          <w:sz w:val="24"/>
          <w:szCs w:val="24"/>
          <w:u w:val="single"/>
        </w:rPr>
        <w:t>(</w:t>
      </w:r>
      <w:r w:rsidR="00395E20" w:rsidRPr="00395E20">
        <w:rPr>
          <w:rFonts w:ascii="Times New Roman" w:hAnsi="Times New Roman"/>
          <w:i/>
          <w:iCs/>
          <w:sz w:val="24"/>
          <w:szCs w:val="24"/>
          <w:u w:val="single"/>
        </w:rPr>
        <w:t>за целите на индикатор EECO15 малцинства</w:t>
      </w:r>
      <w:r w:rsidR="00361ACB">
        <w:rPr>
          <w:rFonts w:ascii="Times New Roman" w:hAnsi="Times New Roman"/>
          <w:i/>
          <w:iCs/>
          <w:sz w:val="24"/>
          <w:szCs w:val="24"/>
          <w:u w:val="single"/>
        </w:rPr>
        <w:t>, когато е приложимо</w:t>
      </w:r>
      <w:r w:rsidR="002736DA">
        <w:rPr>
          <w:rFonts w:ascii="Times New Roman" w:hAnsi="Times New Roman"/>
          <w:i/>
          <w:iCs/>
          <w:sz w:val="24"/>
          <w:szCs w:val="24"/>
          <w:u w:val="single"/>
        </w:rPr>
        <w:t>)</w:t>
      </w:r>
      <w:r w:rsidRPr="00187EF4">
        <w:rPr>
          <w:rFonts w:ascii="Times New Roman" w:hAnsi="Times New Roman"/>
          <w:sz w:val="24"/>
          <w:szCs w:val="24"/>
        </w:rPr>
        <w:t>, като участието му е в съответствие с идентифицираните потребности</w:t>
      </w:r>
      <w:r w:rsidR="003A3A29">
        <w:rPr>
          <w:rFonts w:ascii="Times New Roman" w:hAnsi="Times New Roman"/>
          <w:sz w:val="24"/>
          <w:szCs w:val="24"/>
        </w:rPr>
        <w:t xml:space="preserve"> в представения Анализ-Декларация от директора на съответн</w:t>
      </w:r>
      <w:r w:rsidR="002E1048">
        <w:rPr>
          <w:rFonts w:ascii="Times New Roman" w:hAnsi="Times New Roman"/>
          <w:sz w:val="24"/>
          <w:szCs w:val="24"/>
        </w:rPr>
        <w:t>ата образователна институция</w:t>
      </w:r>
      <w:r w:rsidRPr="00187EF4">
        <w:rPr>
          <w:rFonts w:ascii="Times New Roman" w:hAnsi="Times New Roman"/>
          <w:sz w:val="24"/>
          <w:szCs w:val="24"/>
        </w:rPr>
        <w:t xml:space="preserve">, с </w:t>
      </w:r>
      <w:r w:rsidR="00433EFD">
        <w:rPr>
          <w:rFonts w:ascii="Times New Roman" w:hAnsi="Times New Roman"/>
          <w:sz w:val="24"/>
          <w:szCs w:val="24"/>
        </w:rPr>
        <w:t>М</w:t>
      </w:r>
      <w:r w:rsidRPr="00187EF4">
        <w:rPr>
          <w:rFonts w:ascii="Times New Roman" w:hAnsi="Times New Roman"/>
          <w:sz w:val="24"/>
          <w:szCs w:val="24"/>
        </w:rPr>
        <w:t xml:space="preserve">етодика за съвместна работа и </w:t>
      </w:r>
      <w:r w:rsidR="001075F8">
        <w:rPr>
          <w:rFonts w:ascii="Times New Roman" w:hAnsi="Times New Roman"/>
          <w:sz w:val="24"/>
          <w:szCs w:val="24"/>
        </w:rPr>
        <w:t>ангажираност</w:t>
      </w:r>
      <w:r w:rsidR="001075F8" w:rsidRPr="00187EF4">
        <w:rPr>
          <w:rFonts w:ascii="Times New Roman" w:hAnsi="Times New Roman"/>
          <w:sz w:val="24"/>
          <w:szCs w:val="24"/>
        </w:rPr>
        <w:t xml:space="preserve"> </w:t>
      </w:r>
      <w:r w:rsidRPr="00187EF4">
        <w:rPr>
          <w:rFonts w:ascii="Times New Roman" w:hAnsi="Times New Roman"/>
          <w:sz w:val="24"/>
          <w:szCs w:val="24"/>
        </w:rPr>
        <w:t xml:space="preserve">на участници и заинтересовани страни от уязвими и от неуязвими целеви групи в рамките на нормативната уредба. В тази връзка при описание на </w:t>
      </w:r>
      <w:r w:rsidR="001D6F05">
        <w:rPr>
          <w:rFonts w:ascii="Times New Roman" w:hAnsi="Times New Roman"/>
          <w:sz w:val="24"/>
          <w:szCs w:val="24"/>
        </w:rPr>
        <w:t>Д</w:t>
      </w:r>
      <w:r w:rsidRPr="00187EF4">
        <w:rPr>
          <w:rFonts w:ascii="Times New Roman" w:hAnsi="Times New Roman"/>
          <w:sz w:val="24"/>
          <w:szCs w:val="24"/>
        </w:rPr>
        <w:t>ейност</w:t>
      </w:r>
      <w:r w:rsidR="001D6F05">
        <w:rPr>
          <w:rFonts w:ascii="Times New Roman" w:hAnsi="Times New Roman"/>
          <w:sz w:val="24"/>
          <w:szCs w:val="24"/>
        </w:rPr>
        <w:t xml:space="preserve"> 3</w:t>
      </w:r>
      <w:r w:rsidRPr="00187EF4">
        <w:rPr>
          <w:rFonts w:ascii="Times New Roman" w:hAnsi="Times New Roman"/>
          <w:sz w:val="24"/>
          <w:szCs w:val="24"/>
        </w:rPr>
        <w:t xml:space="preserve"> и очакваните резултати следва да се </w:t>
      </w:r>
      <w:r w:rsidR="00527F3B">
        <w:rPr>
          <w:rFonts w:ascii="Times New Roman" w:hAnsi="Times New Roman"/>
          <w:sz w:val="24"/>
          <w:szCs w:val="24"/>
        </w:rPr>
        <w:t>посочи</w:t>
      </w:r>
      <w:r w:rsidR="001C10F1">
        <w:rPr>
          <w:rFonts w:ascii="Times New Roman" w:hAnsi="Times New Roman"/>
          <w:sz w:val="24"/>
          <w:szCs w:val="24"/>
        </w:rPr>
        <w:t>/включи</w:t>
      </w:r>
      <w:r w:rsidR="00527F3B" w:rsidRPr="00187EF4">
        <w:rPr>
          <w:rFonts w:ascii="Times New Roman" w:hAnsi="Times New Roman"/>
          <w:sz w:val="24"/>
          <w:szCs w:val="24"/>
        </w:rPr>
        <w:t xml:space="preserve"> </w:t>
      </w:r>
      <w:r w:rsidRPr="00187EF4">
        <w:rPr>
          <w:rFonts w:ascii="Times New Roman" w:hAnsi="Times New Roman"/>
          <w:sz w:val="24"/>
          <w:szCs w:val="24"/>
        </w:rPr>
        <w:t xml:space="preserve">броят </w:t>
      </w:r>
      <w:r w:rsidR="000B0C6F">
        <w:rPr>
          <w:rFonts w:ascii="Times New Roman" w:hAnsi="Times New Roman"/>
          <w:sz w:val="24"/>
          <w:szCs w:val="24"/>
        </w:rPr>
        <w:t>на родителите</w:t>
      </w:r>
      <w:r w:rsidR="001C10F1">
        <w:rPr>
          <w:rFonts w:ascii="Times New Roman" w:hAnsi="Times New Roman"/>
          <w:sz w:val="24"/>
          <w:szCs w:val="24"/>
        </w:rPr>
        <w:t xml:space="preserve"> от уязвими групи</w:t>
      </w:r>
      <w:r w:rsidR="000B0C6F">
        <w:rPr>
          <w:rFonts w:ascii="Times New Roman" w:hAnsi="Times New Roman"/>
          <w:sz w:val="24"/>
          <w:szCs w:val="24"/>
        </w:rPr>
        <w:t xml:space="preserve"> </w:t>
      </w:r>
      <w:r w:rsidRPr="00187EF4">
        <w:rPr>
          <w:rFonts w:ascii="Times New Roman" w:hAnsi="Times New Roman"/>
          <w:sz w:val="24"/>
          <w:szCs w:val="24"/>
        </w:rPr>
        <w:t>по съответния индикатор</w:t>
      </w:r>
      <w:r w:rsidR="00627419">
        <w:rPr>
          <w:rFonts w:ascii="Times New Roman" w:hAnsi="Times New Roman"/>
          <w:sz w:val="24"/>
          <w:szCs w:val="24"/>
        </w:rPr>
        <w:t xml:space="preserve"> към броя на децата/учениците от уязвимите групи съгласно определението на </w:t>
      </w:r>
      <w:r w:rsidR="00627419" w:rsidRPr="00627419">
        <w:rPr>
          <w:rFonts w:ascii="Times New Roman" w:hAnsi="Times New Roman"/>
          <w:sz w:val="24"/>
          <w:szCs w:val="24"/>
        </w:rPr>
        <w:t>индикатор EECO15</w:t>
      </w:r>
      <w:r w:rsidRPr="00187EF4">
        <w:rPr>
          <w:rFonts w:ascii="Times New Roman" w:hAnsi="Times New Roman"/>
          <w:sz w:val="24"/>
          <w:szCs w:val="24"/>
        </w:rPr>
        <w:t>.</w:t>
      </w:r>
    </w:p>
    <w:p w14:paraId="66438080" w14:textId="77777777" w:rsidR="00CF5642" w:rsidRDefault="007C49A1"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bCs/>
          <w:sz w:val="24"/>
          <w:szCs w:val="24"/>
        </w:rPr>
      </w:pPr>
      <w:r w:rsidRPr="00FE0168">
        <w:rPr>
          <w:rFonts w:ascii="Times New Roman" w:hAnsi="Times New Roman"/>
          <w:b/>
          <w:bCs/>
          <w:sz w:val="24"/>
          <w:szCs w:val="24"/>
        </w:rPr>
        <w:t xml:space="preserve">Във всяко проектно предложение </w:t>
      </w:r>
      <w:r w:rsidR="00283E0B">
        <w:rPr>
          <w:rFonts w:ascii="Times New Roman" w:hAnsi="Times New Roman"/>
          <w:b/>
          <w:bCs/>
          <w:sz w:val="24"/>
          <w:szCs w:val="24"/>
        </w:rPr>
        <w:t>с включена</w:t>
      </w:r>
      <w:r w:rsidRPr="00FE0168">
        <w:rPr>
          <w:rFonts w:ascii="Times New Roman" w:hAnsi="Times New Roman"/>
          <w:b/>
          <w:bCs/>
          <w:sz w:val="24"/>
          <w:szCs w:val="24"/>
        </w:rPr>
        <w:t xml:space="preserve"> Дейност 3 следва да се планира</w:t>
      </w:r>
      <w:r w:rsidR="006F6F8F" w:rsidRPr="00FE0168">
        <w:rPr>
          <w:rFonts w:ascii="Times New Roman" w:hAnsi="Times New Roman"/>
          <w:b/>
          <w:bCs/>
          <w:sz w:val="24"/>
          <w:szCs w:val="24"/>
        </w:rPr>
        <w:t xml:space="preserve"> поне една инициатива на уч</w:t>
      </w:r>
      <w:r w:rsidR="001E2A72">
        <w:rPr>
          <w:rFonts w:ascii="Times New Roman" w:hAnsi="Times New Roman"/>
          <w:b/>
          <w:bCs/>
          <w:sz w:val="24"/>
          <w:szCs w:val="24"/>
        </w:rPr>
        <w:t>и</w:t>
      </w:r>
      <w:r w:rsidR="006F6F8F" w:rsidRPr="00FE0168">
        <w:rPr>
          <w:rFonts w:ascii="Times New Roman" w:hAnsi="Times New Roman"/>
          <w:b/>
          <w:bCs/>
          <w:sz w:val="24"/>
          <w:szCs w:val="24"/>
        </w:rPr>
        <w:t>лищно ниво/детска градина при работа с родители и поне една инициатива с мес</w:t>
      </w:r>
      <w:r w:rsidR="000B5190" w:rsidRPr="00FE0168">
        <w:rPr>
          <w:rFonts w:ascii="Times New Roman" w:hAnsi="Times New Roman"/>
          <w:b/>
          <w:bCs/>
          <w:sz w:val="24"/>
          <w:szCs w:val="24"/>
        </w:rPr>
        <w:t>т</w:t>
      </w:r>
      <w:r w:rsidR="006F6F8F" w:rsidRPr="00FE0168">
        <w:rPr>
          <w:rFonts w:ascii="Times New Roman" w:hAnsi="Times New Roman"/>
          <w:b/>
          <w:bCs/>
          <w:sz w:val="24"/>
          <w:szCs w:val="24"/>
        </w:rPr>
        <w:t>ната общност.</w:t>
      </w:r>
      <w:bookmarkEnd w:id="53"/>
      <w:bookmarkEnd w:id="54"/>
    </w:p>
    <w:p w14:paraId="1A240819" w14:textId="45FA2470" w:rsidR="006B5837" w:rsidRDefault="00EC0575" w:rsidP="0071579C">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EC0575">
        <w:rPr>
          <w:rFonts w:ascii="Times New Roman" w:eastAsia="SimSun" w:hAnsi="Times New Roman"/>
          <w:b/>
          <w:bCs/>
          <w:sz w:val="24"/>
          <w:szCs w:val="24"/>
          <w:lang w:eastAsia="zh-CN"/>
        </w:rPr>
        <w:t>!!!</w:t>
      </w:r>
      <w:r>
        <w:rPr>
          <w:rFonts w:ascii="Times New Roman" w:eastAsia="SimSun" w:hAnsi="Times New Roman"/>
          <w:sz w:val="24"/>
          <w:szCs w:val="24"/>
          <w:lang w:eastAsia="zh-CN"/>
        </w:rPr>
        <w:t xml:space="preserve"> </w:t>
      </w:r>
      <w:r w:rsidR="006B5837" w:rsidRPr="006B5837">
        <w:rPr>
          <w:rFonts w:ascii="Times New Roman" w:eastAsia="SimSun" w:hAnsi="Times New Roman"/>
          <w:sz w:val="24"/>
          <w:szCs w:val="24"/>
          <w:lang w:eastAsia="zh-CN"/>
        </w:rPr>
        <w:t xml:space="preserve">При планиране на дейностите следва да се вземе предвид представения Анализ - Декларация от директорите на </w:t>
      </w:r>
      <w:r w:rsidR="006B5837">
        <w:rPr>
          <w:rFonts w:ascii="Times New Roman" w:eastAsia="SimSun" w:hAnsi="Times New Roman"/>
          <w:sz w:val="24"/>
          <w:szCs w:val="24"/>
          <w:lang w:eastAsia="zh-CN"/>
        </w:rPr>
        <w:t xml:space="preserve">детски градини и </w:t>
      </w:r>
      <w:r w:rsidR="006B5837" w:rsidRPr="006B5837">
        <w:rPr>
          <w:rFonts w:ascii="Times New Roman" w:eastAsia="SimSun" w:hAnsi="Times New Roman"/>
          <w:sz w:val="24"/>
          <w:szCs w:val="24"/>
          <w:lang w:eastAsia="zh-CN"/>
        </w:rPr>
        <w:t>училища (</w:t>
      </w:r>
      <w:r w:rsidR="006B5837" w:rsidRPr="00D067F5">
        <w:rPr>
          <w:rFonts w:ascii="Times New Roman" w:eastAsia="SimSun" w:hAnsi="Times New Roman"/>
          <w:i/>
          <w:iCs/>
          <w:sz w:val="24"/>
          <w:szCs w:val="24"/>
          <w:lang w:eastAsia="zh-CN"/>
        </w:rPr>
        <w:t xml:space="preserve">Приложение II към Условията за </w:t>
      </w:r>
      <w:proofErr w:type="spellStart"/>
      <w:r w:rsidR="006B5837" w:rsidRPr="00D067F5">
        <w:rPr>
          <w:rFonts w:ascii="Times New Roman" w:eastAsia="SimSun" w:hAnsi="Times New Roman"/>
          <w:i/>
          <w:iCs/>
          <w:sz w:val="24"/>
          <w:szCs w:val="24"/>
          <w:lang w:eastAsia="zh-CN"/>
        </w:rPr>
        <w:t>кандидатване</w:t>
      </w:r>
      <w:proofErr w:type="spellEnd"/>
      <w:r w:rsidR="006B5837" w:rsidRPr="006B5837">
        <w:rPr>
          <w:rFonts w:ascii="Times New Roman" w:eastAsia="SimSun" w:hAnsi="Times New Roman"/>
          <w:sz w:val="24"/>
          <w:szCs w:val="24"/>
          <w:lang w:eastAsia="zh-CN"/>
        </w:rPr>
        <w:t>), участници в проектното предложение. Разходите по дейности се планират в Помощна таблица (</w:t>
      </w:r>
      <w:r w:rsidR="006B5837" w:rsidRPr="00D067F5">
        <w:rPr>
          <w:rFonts w:ascii="Times New Roman" w:eastAsia="SimSun" w:hAnsi="Times New Roman"/>
          <w:i/>
          <w:iCs/>
          <w:sz w:val="24"/>
          <w:szCs w:val="24"/>
          <w:lang w:eastAsia="zh-CN"/>
        </w:rPr>
        <w:t>Приложение III към Условията за кандидатстване</w:t>
      </w:r>
      <w:r w:rsidR="006B5837" w:rsidRPr="006B5837">
        <w:rPr>
          <w:rFonts w:ascii="Times New Roman" w:eastAsia="SimSun" w:hAnsi="Times New Roman"/>
          <w:sz w:val="24"/>
          <w:szCs w:val="24"/>
          <w:lang w:eastAsia="zh-CN"/>
        </w:rPr>
        <w:t xml:space="preserve">) съгласно указания за попълване и в съответствие с Приложение ТЕРЕС </w:t>
      </w:r>
      <w:r w:rsidR="006B5837" w:rsidRPr="008D2343">
        <w:rPr>
          <w:rFonts w:ascii="Times New Roman" w:eastAsia="SimSun" w:hAnsi="Times New Roman"/>
          <w:sz w:val="24"/>
          <w:szCs w:val="24"/>
          <w:lang w:eastAsia="zh-CN"/>
        </w:rPr>
        <w:t>ВОМР</w:t>
      </w:r>
      <w:r w:rsidR="006B5837" w:rsidRPr="006B5837">
        <w:rPr>
          <w:rFonts w:ascii="Times New Roman" w:eastAsia="SimSun" w:hAnsi="Times New Roman"/>
          <w:sz w:val="24"/>
          <w:szCs w:val="24"/>
          <w:lang w:eastAsia="zh-CN"/>
        </w:rPr>
        <w:t xml:space="preserve"> (</w:t>
      </w:r>
      <w:r w:rsidR="006B5837" w:rsidRPr="00D067F5">
        <w:rPr>
          <w:rFonts w:ascii="Times New Roman" w:eastAsia="SimSun" w:hAnsi="Times New Roman"/>
          <w:i/>
          <w:iCs/>
          <w:sz w:val="24"/>
          <w:szCs w:val="24"/>
          <w:lang w:eastAsia="zh-CN"/>
        </w:rPr>
        <w:t>Приложение X към Условията за кандидатстване</w:t>
      </w:r>
      <w:r w:rsidR="006B5837" w:rsidRPr="006B5837">
        <w:rPr>
          <w:rFonts w:ascii="Times New Roman" w:eastAsia="SimSun" w:hAnsi="Times New Roman"/>
          <w:sz w:val="24"/>
          <w:szCs w:val="24"/>
          <w:lang w:eastAsia="zh-CN"/>
        </w:rPr>
        <w:t>), и в съответствие с представената Декларация за партньорство (</w:t>
      </w:r>
      <w:r w:rsidR="006B5837" w:rsidRPr="00D067F5">
        <w:rPr>
          <w:rFonts w:ascii="Times New Roman" w:eastAsia="SimSun" w:hAnsi="Times New Roman"/>
          <w:i/>
          <w:iCs/>
          <w:sz w:val="24"/>
          <w:szCs w:val="24"/>
          <w:lang w:eastAsia="zh-CN"/>
        </w:rPr>
        <w:t>Приложение IV към Условията за кандидатстване</w:t>
      </w:r>
      <w:r w:rsidR="006B5837" w:rsidRPr="006B5837">
        <w:rPr>
          <w:rFonts w:ascii="Times New Roman" w:eastAsia="SimSun" w:hAnsi="Times New Roman"/>
          <w:sz w:val="24"/>
          <w:szCs w:val="24"/>
          <w:lang w:eastAsia="zh-CN"/>
        </w:rPr>
        <w:t>).</w:t>
      </w:r>
    </w:p>
    <w:p w14:paraId="7AA70132" w14:textId="77777777" w:rsidR="006B5837" w:rsidRDefault="006B5837"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p>
    <w:p w14:paraId="57D7CED2" w14:textId="73576412" w:rsidR="00E60751" w:rsidRPr="00187EF4" w:rsidRDefault="00D2126F"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eastAsia="SimSun" w:hAnsi="Times New Roman"/>
          <w:b/>
          <w:sz w:val="24"/>
          <w:szCs w:val="24"/>
          <w:lang w:eastAsia="zh-CN"/>
        </w:rPr>
      </w:pPr>
      <w:r w:rsidRPr="00187EF4">
        <w:rPr>
          <w:rFonts w:ascii="Times New Roman" w:eastAsia="SimSun" w:hAnsi="Times New Roman"/>
          <w:sz w:val="24"/>
          <w:szCs w:val="24"/>
          <w:lang w:eastAsia="zh-CN"/>
        </w:rPr>
        <w:t xml:space="preserve">Освен описаните по-горе допустими преки дейности, всяко проектно предложение </w:t>
      </w:r>
      <w:r w:rsidRPr="00187EF4">
        <w:rPr>
          <w:rFonts w:ascii="Times New Roman" w:eastAsia="SimSun" w:hAnsi="Times New Roman"/>
          <w:b/>
          <w:sz w:val="24"/>
          <w:szCs w:val="24"/>
          <w:lang w:eastAsia="zh-CN"/>
        </w:rPr>
        <w:t xml:space="preserve">задължително трябва да включва и </w:t>
      </w:r>
      <w:r w:rsidR="00D84B48" w:rsidRPr="00187EF4">
        <w:rPr>
          <w:rFonts w:ascii="Times New Roman" w:eastAsia="SimSun" w:hAnsi="Times New Roman"/>
          <w:b/>
          <w:sz w:val="24"/>
          <w:szCs w:val="24"/>
          <w:lang w:eastAsia="zh-CN"/>
        </w:rPr>
        <w:t xml:space="preserve">следните </w:t>
      </w:r>
      <w:r w:rsidRPr="00187EF4">
        <w:rPr>
          <w:rFonts w:ascii="Times New Roman" w:eastAsia="SimSun" w:hAnsi="Times New Roman"/>
          <w:b/>
          <w:sz w:val="24"/>
          <w:szCs w:val="24"/>
          <w:lang w:eastAsia="zh-CN"/>
        </w:rPr>
        <w:t>непреки дейности</w:t>
      </w:r>
      <w:r w:rsidR="00E60751" w:rsidRPr="00187EF4">
        <w:rPr>
          <w:rFonts w:ascii="Times New Roman" w:eastAsia="SimSun" w:hAnsi="Times New Roman"/>
          <w:b/>
          <w:sz w:val="24"/>
          <w:szCs w:val="24"/>
          <w:lang w:eastAsia="zh-CN"/>
        </w:rPr>
        <w:t>:</w:t>
      </w:r>
    </w:p>
    <w:p w14:paraId="0D26413C" w14:textId="77777777" w:rsidR="00E60751" w:rsidRPr="00187EF4" w:rsidRDefault="00E60751" w:rsidP="00A2460D">
      <w:pPr>
        <w:pBdr>
          <w:top w:val="single" w:sz="4" w:space="1" w:color="auto"/>
          <w:left w:val="single" w:sz="4" w:space="0" w:color="auto"/>
          <w:bottom w:val="single" w:sz="4" w:space="1" w:color="auto"/>
          <w:right w:val="single" w:sz="4" w:space="4" w:color="auto"/>
        </w:pBdr>
        <w:tabs>
          <w:tab w:val="center" w:pos="5085"/>
        </w:tabs>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sz w:val="24"/>
          <w:szCs w:val="24"/>
          <w:lang w:eastAsia="zh-CN"/>
        </w:rPr>
        <w:t xml:space="preserve">- Дейности </w:t>
      </w:r>
      <w:r w:rsidR="00D2126F" w:rsidRPr="00187EF4">
        <w:rPr>
          <w:rFonts w:ascii="Times New Roman" w:eastAsia="SimSun" w:hAnsi="Times New Roman"/>
          <w:sz w:val="24"/>
          <w:szCs w:val="24"/>
          <w:lang w:eastAsia="zh-CN"/>
        </w:rPr>
        <w:t>за организация и управление</w:t>
      </w:r>
      <w:r w:rsidR="00D60369" w:rsidRPr="00187EF4">
        <w:rPr>
          <w:rFonts w:ascii="Times New Roman" w:eastAsia="SimSun" w:hAnsi="Times New Roman"/>
          <w:sz w:val="24"/>
          <w:szCs w:val="24"/>
          <w:lang w:eastAsia="zh-CN"/>
        </w:rPr>
        <w:tab/>
      </w:r>
    </w:p>
    <w:p w14:paraId="0FA14057" w14:textId="77777777" w:rsidR="00E60751" w:rsidRPr="00187EF4" w:rsidRDefault="00E60751"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sz w:val="24"/>
          <w:szCs w:val="24"/>
          <w:lang w:eastAsia="zh-CN"/>
        </w:rPr>
        <w:t>и</w:t>
      </w:r>
    </w:p>
    <w:p w14:paraId="5755C02C" w14:textId="685675AC" w:rsidR="00E56A02" w:rsidRPr="00187EF4" w:rsidRDefault="00E60751"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eastAsia="SimSun" w:hAnsi="Times New Roman"/>
          <w:sz w:val="24"/>
          <w:szCs w:val="24"/>
          <w:lang w:eastAsia="zh-CN"/>
        </w:rPr>
        <w:t xml:space="preserve">- Дейности за </w:t>
      </w:r>
      <w:r w:rsidR="00EB3CD9" w:rsidRPr="00187EF4">
        <w:rPr>
          <w:rFonts w:ascii="Times New Roman" w:eastAsia="SimSun" w:hAnsi="Times New Roman"/>
          <w:sz w:val="24"/>
          <w:szCs w:val="24"/>
          <w:lang w:eastAsia="zh-CN"/>
        </w:rPr>
        <w:t xml:space="preserve">мониторинг и за </w:t>
      </w:r>
      <w:r w:rsidR="00A92330">
        <w:rPr>
          <w:rFonts w:ascii="Times New Roman" w:eastAsia="SimSun" w:hAnsi="Times New Roman"/>
          <w:sz w:val="24"/>
          <w:szCs w:val="24"/>
          <w:lang w:eastAsia="zh-CN"/>
        </w:rPr>
        <w:t xml:space="preserve">видимост, </w:t>
      </w:r>
      <w:proofErr w:type="spellStart"/>
      <w:r w:rsidR="00A92330">
        <w:rPr>
          <w:rFonts w:ascii="Times New Roman" w:eastAsia="SimSun" w:hAnsi="Times New Roman"/>
          <w:sz w:val="24"/>
          <w:szCs w:val="24"/>
          <w:lang w:eastAsia="zh-CN"/>
        </w:rPr>
        <w:t>прозчарчност</w:t>
      </w:r>
      <w:proofErr w:type="spellEnd"/>
      <w:r w:rsidR="00A92330">
        <w:rPr>
          <w:rFonts w:ascii="Times New Roman" w:eastAsia="SimSun" w:hAnsi="Times New Roman"/>
          <w:sz w:val="24"/>
          <w:szCs w:val="24"/>
          <w:lang w:eastAsia="zh-CN"/>
        </w:rPr>
        <w:t xml:space="preserve"> и </w:t>
      </w:r>
      <w:r w:rsidR="00D2126F" w:rsidRPr="00187EF4">
        <w:rPr>
          <w:rFonts w:ascii="Times New Roman" w:eastAsia="SimSun" w:hAnsi="Times New Roman"/>
          <w:sz w:val="24"/>
          <w:szCs w:val="24"/>
          <w:lang w:eastAsia="zh-CN"/>
        </w:rPr>
        <w:t>комуникация</w:t>
      </w:r>
      <w:r w:rsidR="001A155A">
        <w:rPr>
          <w:rFonts w:ascii="Times New Roman" w:eastAsia="SimSun" w:hAnsi="Times New Roman"/>
          <w:sz w:val="24"/>
          <w:szCs w:val="24"/>
          <w:lang w:eastAsia="zh-CN"/>
        </w:rPr>
        <w:t>,</w:t>
      </w:r>
      <w:r w:rsidR="00EB3CD9" w:rsidRPr="00187EF4">
        <w:rPr>
          <w:rFonts w:ascii="Times New Roman" w:eastAsia="SimSun" w:hAnsi="Times New Roman"/>
          <w:sz w:val="24"/>
          <w:szCs w:val="24"/>
          <w:lang w:eastAsia="zh-CN"/>
        </w:rPr>
        <w:t>.</w:t>
      </w:r>
      <w:r w:rsidR="00B5056E" w:rsidRPr="00187EF4">
        <w:rPr>
          <w:rFonts w:ascii="Times New Roman" w:eastAsia="SimSun" w:hAnsi="Times New Roman"/>
          <w:sz w:val="24"/>
          <w:szCs w:val="24"/>
          <w:lang w:eastAsia="zh-CN"/>
        </w:rPr>
        <w:t xml:space="preserve"> </w:t>
      </w:r>
    </w:p>
    <w:p w14:paraId="0FBA2D42" w14:textId="01AB6911" w:rsidR="007E4782" w:rsidRPr="001F30A5" w:rsidRDefault="00EE7BF3"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eastAsia="SimSun" w:hAnsi="Times New Roman"/>
          <w:sz w:val="24"/>
          <w:szCs w:val="24"/>
          <w:lang w:eastAsia="zh-CN"/>
        </w:rPr>
      </w:pPr>
      <w:r w:rsidRPr="00187EF4">
        <w:rPr>
          <w:rFonts w:ascii="Times New Roman" w:hAnsi="Times New Roman"/>
          <w:sz w:val="24"/>
          <w:szCs w:val="24"/>
        </w:rPr>
        <w:t>При описание на дейностите във Ф</w:t>
      </w:r>
      <w:r w:rsidR="007E4782" w:rsidRPr="00187EF4">
        <w:rPr>
          <w:rFonts w:ascii="Times New Roman" w:hAnsi="Times New Roman"/>
          <w:sz w:val="24"/>
          <w:szCs w:val="24"/>
        </w:rPr>
        <w:t xml:space="preserve">ормуляра за кандидатстване, следва да се има предвид, че </w:t>
      </w:r>
      <w:r w:rsidR="007E4782" w:rsidRPr="00187EF4">
        <w:rPr>
          <w:rFonts w:ascii="Times New Roman" w:hAnsi="Times New Roman"/>
          <w:b/>
          <w:sz w:val="24"/>
          <w:szCs w:val="24"/>
        </w:rPr>
        <w:t xml:space="preserve">непреките дейности не представляват </w:t>
      </w:r>
      <w:r w:rsidR="007E4782" w:rsidRPr="00C5398F">
        <w:rPr>
          <w:rFonts w:ascii="Times New Roman" w:hAnsi="Times New Roman"/>
          <w:b/>
          <w:sz w:val="24"/>
          <w:szCs w:val="24"/>
        </w:rPr>
        <w:t xml:space="preserve">отделни дейности. </w:t>
      </w:r>
      <w:r w:rsidR="00C4431C" w:rsidRPr="00C5398F">
        <w:rPr>
          <w:rFonts w:ascii="Times New Roman" w:eastAsia="SimSun" w:hAnsi="Times New Roman"/>
          <w:sz w:val="24"/>
          <w:szCs w:val="24"/>
          <w:lang w:eastAsia="zh-CN"/>
        </w:rPr>
        <w:t xml:space="preserve">Те следва да бъдат декларирани </w:t>
      </w:r>
      <w:r w:rsidR="00D84B48" w:rsidRPr="001F30A5">
        <w:rPr>
          <w:rFonts w:ascii="Times New Roman" w:eastAsia="SimSun" w:hAnsi="Times New Roman"/>
          <w:sz w:val="24"/>
          <w:szCs w:val="24"/>
          <w:lang w:eastAsia="zh-CN"/>
        </w:rPr>
        <w:t xml:space="preserve">и обосновани </w:t>
      </w:r>
      <w:r w:rsidR="00C4431C" w:rsidRPr="00C5398F">
        <w:rPr>
          <w:rFonts w:ascii="Times New Roman" w:eastAsia="SimSun" w:hAnsi="Times New Roman"/>
          <w:sz w:val="24"/>
          <w:szCs w:val="24"/>
          <w:lang w:eastAsia="zh-CN"/>
        </w:rPr>
        <w:t xml:space="preserve">от кандидата в </w:t>
      </w:r>
      <w:r w:rsidR="003A2BD1" w:rsidRPr="00C5398F">
        <w:rPr>
          <w:rFonts w:ascii="Times New Roman" w:eastAsia="SimSun" w:hAnsi="Times New Roman"/>
          <w:sz w:val="24"/>
          <w:szCs w:val="24"/>
          <w:lang w:eastAsia="zh-CN"/>
        </w:rPr>
        <w:t>секция</w:t>
      </w:r>
      <w:r w:rsidR="00C4431C" w:rsidRPr="00C5398F">
        <w:rPr>
          <w:rFonts w:ascii="Times New Roman" w:eastAsia="SimSun" w:hAnsi="Times New Roman"/>
          <w:sz w:val="24"/>
          <w:szCs w:val="24"/>
          <w:lang w:eastAsia="zh-CN"/>
        </w:rPr>
        <w:t xml:space="preserve"> </w:t>
      </w:r>
      <w:r w:rsidR="003B3ED6" w:rsidRPr="00C5398F">
        <w:rPr>
          <w:rFonts w:ascii="Times New Roman" w:eastAsia="SimSun" w:hAnsi="Times New Roman"/>
          <w:sz w:val="24"/>
          <w:szCs w:val="24"/>
          <w:lang w:eastAsia="zh-CN"/>
        </w:rPr>
        <w:t>1</w:t>
      </w:r>
      <w:r w:rsidR="003B3ED6" w:rsidRPr="00C5398F">
        <w:rPr>
          <w:rFonts w:ascii="Times New Roman" w:eastAsia="SimSun" w:hAnsi="Times New Roman"/>
          <w:sz w:val="24"/>
          <w:szCs w:val="24"/>
          <w:lang w:val="en-US" w:eastAsia="zh-CN"/>
        </w:rPr>
        <w:t>1</w:t>
      </w:r>
      <w:r w:rsidR="003B3ED6" w:rsidRPr="00C5398F">
        <w:rPr>
          <w:rFonts w:ascii="Times New Roman" w:eastAsia="SimSun" w:hAnsi="Times New Roman"/>
          <w:sz w:val="24"/>
          <w:szCs w:val="24"/>
          <w:lang w:eastAsia="zh-CN"/>
        </w:rPr>
        <w:t xml:space="preserve"> </w:t>
      </w:r>
      <w:r w:rsidR="00C4431C" w:rsidRPr="00C5398F">
        <w:rPr>
          <w:rFonts w:ascii="Times New Roman" w:eastAsia="SimSun" w:hAnsi="Times New Roman"/>
          <w:sz w:val="24"/>
          <w:szCs w:val="24"/>
          <w:lang w:eastAsia="zh-CN"/>
        </w:rPr>
        <w:t>„Допълнителна информация</w:t>
      </w:r>
      <w:r w:rsidR="00D84B48" w:rsidRPr="00C5398F">
        <w:rPr>
          <w:rFonts w:ascii="Times New Roman" w:eastAsia="SimSun" w:hAnsi="Times New Roman"/>
          <w:sz w:val="24"/>
          <w:szCs w:val="24"/>
          <w:lang w:eastAsia="zh-CN"/>
        </w:rPr>
        <w:t>,</w:t>
      </w:r>
      <w:r w:rsidR="00C4431C" w:rsidRPr="00C5398F">
        <w:rPr>
          <w:rFonts w:ascii="Times New Roman" w:eastAsia="SimSun" w:hAnsi="Times New Roman"/>
          <w:sz w:val="24"/>
          <w:szCs w:val="24"/>
          <w:lang w:eastAsia="zh-CN"/>
        </w:rPr>
        <w:t xml:space="preserve"> необходима за оценка на проектното предложение“</w:t>
      </w:r>
      <w:r w:rsidR="0032256C" w:rsidRPr="00C5398F">
        <w:rPr>
          <w:rFonts w:ascii="Times New Roman" w:eastAsia="SimSun" w:hAnsi="Times New Roman"/>
          <w:sz w:val="24"/>
          <w:szCs w:val="24"/>
          <w:lang w:eastAsia="zh-CN"/>
        </w:rPr>
        <w:t xml:space="preserve">, поле „Непреки дейности“ </w:t>
      </w:r>
      <w:r w:rsidR="00C4431C" w:rsidRPr="00C5398F">
        <w:rPr>
          <w:rFonts w:ascii="Times New Roman" w:eastAsia="SimSun" w:hAnsi="Times New Roman"/>
          <w:sz w:val="24"/>
          <w:szCs w:val="24"/>
          <w:lang w:eastAsia="zh-CN"/>
        </w:rPr>
        <w:t xml:space="preserve">на Формуляра за </w:t>
      </w:r>
      <w:r w:rsidR="00C4431C" w:rsidRPr="001F30A5">
        <w:rPr>
          <w:rFonts w:ascii="Times New Roman" w:eastAsia="SimSun" w:hAnsi="Times New Roman"/>
          <w:sz w:val="24"/>
          <w:szCs w:val="24"/>
          <w:lang w:eastAsia="zh-CN"/>
        </w:rPr>
        <w:t>кандидатстване.</w:t>
      </w:r>
    </w:p>
    <w:p w14:paraId="4755F251" w14:textId="57ED2358" w:rsidR="00AC373D" w:rsidRPr="00187EF4" w:rsidRDefault="0025785B"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color w:val="0563C1"/>
          <w:sz w:val="24"/>
          <w:szCs w:val="24"/>
          <w:u w:val="single"/>
        </w:rPr>
      </w:pPr>
      <w:r w:rsidRPr="00C5398F">
        <w:rPr>
          <w:rFonts w:ascii="Times New Roman" w:eastAsia="SimSun" w:hAnsi="Times New Roman"/>
          <w:b/>
          <w:bCs/>
          <w:sz w:val="24"/>
          <w:szCs w:val="24"/>
          <w:lang w:eastAsia="zh-CN"/>
        </w:rPr>
        <w:lastRenderedPageBreak/>
        <w:t>Дейностите за комуникация</w:t>
      </w:r>
      <w:r w:rsidR="00B5056E" w:rsidRPr="00C5398F">
        <w:rPr>
          <w:rFonts w:ascii="Times New Roman" w:eastAsia="SimSun" w:hAnsi="Times New Roman"/>
          <w:b/>
          <w:bCs/>
          <w:sz w:val="24"/>
          <w:szCs w:val="24"/>
          <w:lang w:eastAsia="zh-CN"/>
        </w:rPr>
        <w:t xml:space="preserve"> и видимост</w:t>
      </w:r>
      <w:r w:rsidRPr="00C5398F">
        <w:rPr>
          <w:rFonts w:ascii="Times New Roman" w:eastAsia="SimSun" w:hAnsi="Times New Roman"/>
          <w:sz w:val="24"/>
          <w:szCs w:val="24"/>
          <w:lang w:eastAsia="zh-CN"/>
        </w:rPr>
        <w:t xml:space="preserve"> трябва да отговарят на условията</w:t>
      </w:r>
      <w:r w:rsidRPr="00187EF4">
        <w:rPr>
          <w:rFonts w:ascii="Times New Roman" w:eastAsia="SimSun" w:hAnsi="Times New Roman"/>
          <w:sz w:val="24"/>
          <w:szCs w:val="24"/>
          <w:lang w:eastAsia="zh-CN"/>
        </w:rPr>
        <w:t xml:space="preserve"> и изискванията</w:t>
      </w:r>
      <w:r w:rsidR="00EF2A86" w:rsidRPr="00187EF4">
        <w:rPr>
          <w:rFonts w:ascii="Times New Roman" w:eastAsia="SimSun" w:hAnsi="Times New Roman"/>
          <w:sz w:val="24"/>
          <w:szCs w:val="24"/>
          <w:lang w:eastAsia="zh-CN"/>
        </w:rPr>
        <w:t xml:space="preserve">, описани в </w:t>
      </w:r>
      <w:bookmarkStart w:id="91" w:name="_Hlk139537093"/>
      <w:r w:rsidR="0047712D" w:rsidRPr="00187EF4">
        <w:rPr>
          <w:rFonts w:ascii="Times New Roman" w:eastAsia="SimSun" w:hAnsi="Times New Roman"/>
          <w:sz w:val="24"/>
          <w:szCs w:val="24"/>
          <w:lang w:eastAsia="zh-CN"/>
        </w:rPr>
        <w:t xml:space="preserve">Дял </w:t>
      </w:r>
      <w:r w:rsidR="0047712D" w:rsidRPr="00187EF4">
        <w:rPr>
          <w:rFonts w:ascii="Times New Roman" w:eastAsia="SimSun" w:hAnsi="Times New Roman"/>
          <w:sz w:val="24"/>
          <w:szCs w:val="24"/>
          <w:lang w:val="en-US" w:eastAsia="zh-CN"/>
        </w:rPr>
        <w:t xml:space="preserve">IV, </w:t>
      </w:r>
      <w:r w:rsidR="007867DD">
        <w:rPr>
          <w:rFonts w:ascii="Times New Roman" w:eastAsia="SimSun" w:hAnsi="Times New Roman"/>
          <w:sz w:val="24"/>
          <w:szCs w:val="24"/>
          <w:lang w:eastAsia="zh-CN"/>
        </w:rPr>
        <w:t>Г</w:t>
      </w:r>
      <w:r w:rsidR="00EF2A86" w:rsidRPr="00187EF4">
        <w:rPr>
          <w:rFonts w:ascii="Times New Roman" w:eastAsia="SimSun" w:hAnsi="Times New Roman"/>
          <w:sz w:val="24"/>
          <w:szCs w:val="24"/>
          <w:lang w:eastAsia="zh-CN"/>
        </w:rPr>
        <w:t>лава III „Видимост, прозрачност и комуникация“  на Регламент (ЕС) 2021/1060</w:t>
      </w:r>
      <w:bookmarkEnd w:id="91"/>
      <w:r w:rsidR="00E32532" w:rsidRPr="00187EF4">
        <w:rPr>
          <w:rStyle w:val="Hyperlink"/>
          <w:rFonts w:ascii="Times New Roman" w:hAnsi="Times New Roman"/>
          <w:iCs/>
          <w:sz w:val="24"/>
          <w:szCs w:val="24"/>
          <w:u w:val="none"/>
        </w:rPr>
        <w:t>.</w:t>
      </w:r>
      <w:r w:rsidR="00E32532" w:rsidRPr="00187EF4">
        <w:rPr>
          <w:rFonts w:ascii="Times New Roman" w:hAnsi="Times New Roman"/>
          <w:color w:val="0563C1"/>
          <w:sz w:val="24"/>
          <w:szCs w:val="24"/>
          <w:u w:val="single"/>
        </w:rPr>
        <w:t xml:space="preserve"> </w:t>
      </w:r>
      <w:r w:rsidR="00CC3304" w:rsidRPr="00187EF4">
        <w:rPr>
          <w:rFonts w:ascii="Times New Roman" w:hAnsi="Times New Roman"/>
          <w:sz w:val="24"/>
          <w:szCs w:val="24"/>
        </w:rPr>
        <w:t xml:space="preserve">В тази връзка </w:t>
      </w:r>
      <w:r w:rsidR="00FA3D0C" w:rsidRPr="00187EF4">
        <w:rPr>
          <w:rFonts w:ascii="Times New Roman" w:hAnsi="Times New Roman"/>
          <w:sz w:val="24"/>
          <w:szCs w:val="24"/>
        </w:rPr>
        <w:t>бенефициент</w:t>
      </w:r>
      <w:r w:rsidR="00A23078" w:rsidRPr="00187EF4">
        <w:rPr>
          <w:rFonts w:ascii="Times New Roman" w:hAnsi="Times New Roman"/>
          <w:sz w:val="24"/>
          <w:szCs w:val="24"/>
        </w:rPr>
        <w:t>ите</w:t>
      </w:r>
      <w:r w:rsidR="00FA3D0C" w:rsidRPr="00187EF4">
        <w:rPr>
          <w:rFonts w:ascii="Times New Roman" w:hAnsi="Times New Roman"/>
          <w:sz w:val="24"/>
          <w:szCs w:val="24"/>
        </w:rPr>
        <w:t xml:space="preserve"> има</w:t>
      </w:r>
      <w:r w:rsidR="00A23078" w:rsidRPr="00187EF4">
        <w:rPr>
          <w:rFonts w:ascii="Times New Roman" w:hAnsi="Times New Roman"/>
          <w:sz w:val="24"/>
          <w:szCs w:val="24"/>
        </w:rPr>
        <w:t>т</w:t>
      </w:r>
      <w:r w:rsidR="00FA3D0C" w:rsidRPr="00187EF4">
        <w:rPr>
          <w:rFonts w:ascii="Times New Roman" w:hAnsi="Times New Roman"/>
          <w:sz w:val="24"/>
          <w:szCs w:val="24"/>
        </w:rPr>
        <w:t xml:space="preserve"> задължение при дейностите за комуникация, видимост и прозрачност да указва</w:t>
      </w:r>
      <w:r w:rsidR="001953FF" w:rsidRPr="00187EF4">
        <w:rPr>
          <w:rFonts w:ascii="Times New Roman" w:hAnsi="Times New Roman"/>
          <w:sz w:val="24"/>
          <w:szCs w:val="24"/>
        </w:rPr>
        <w:t>т</w:t>
      </w:r>
      <w:r w:rsidR="00FA3D0C" w:rsidRPr="00187EF4">
        <w:rPr>
          <w:rFonts w:ascii="Times New Roman" w:hAnsi="Times New Roman"/>
          <w:sz w:val="24"/>
          <w:szCs w:val="24"/>
        </w:rPr>
        <w:t xml:space="preserve"> произхода на финансиране</w:t>
      </w:r>
      <w:r w:rsidR="00412B53" w:rsidRPr="00187EF4">
        <w:rPr>
          <w:rFonts w:ascii="Times New Roman" w:hAnsi="Times New Roman"/>
          <w:sz w:val="24"/>
          <w:szCs w:val="24"/>
        </w:rPr>
        <w:t>то</w:t>
      </w:r>
      <w:r w:rsidR="00FA3D0C" w:rsidRPr="00187EF4">
        <w:rPr>
          <w:rFonts w:ascii="Times New Roman" w:hAnsi="Times New Roman"/>
          <w:sz w:val="24"/>
          <w:szCs w:val="24"/>
        </w:rPr>
        <w:t xml:space="preserve"> чрез поставяне на емблемата на ЕС в съответствие с посочените технически характеристики </w:t>
      </w:r>
      <w:r w:rsidR="00412B53" w:rsidRPr="00187EF4">
        <w:rPr>
          <w:rFonts w:ascii="Times New Roman" w:hAnsi="Times New Roman"/>
          <w:sz w:val="24"/>
          <w:szCs w:val="24"/>
        </w:rPr>
        <w:t>съгласно</w:t>
      </w:r>
      <w:r w:rsidR="00FA3D0C" w:rsidRPr="00187EF4">
        <w:rPr>
          <w:rFonts w:ascii="Times New Roman" w:hAnsi="Times New Roman"/>
          <w:sz w:val="24"/>
          <w:szCs w:val="24"/>
        </w:rPr>
        <w:t xml:space="preserve"> чл.</w:t>
      </w:r>
      <w:r w:rsidR="00490048" w:rsidRPr="00187EF4">
        <w:rPr>
          <w:rFonts w:ascii="Times New Roman" w:hAnsi="Times New Roman"/>
          <w:sz w:val="24"/>
          <w:szCs w:val="24"/>
        </w:rPr>
        <w:t xml:space="preserve"> </w:t>
      </w:r>
      <w:r w:rsidR="00FA3D0C" w:rsidRPr="00187EF4">
        <w:rPr>
          <w:rFonts w:ascii="Times New Roman" w:hAnsi="Times New Roman"/>
          <w:sz w:val="24"/>
          <w:szCs w:val="24"/>
        </w:rPr>
        <w:t xml:space="preserve">47 и </w:t>
      </w:r>
      <w:bookmarkStart w:id="92" w:name="_Hlk139537125"/>
      <w:r w:rsidR="00FA3D0C" w:rsidRPr="00187EF4">
        <w:rPr>
          <w:rFonts w:ascii="Times New Roman" w:hAnsi="Times New Roman"/>
          <w:sz w:val="24"/>
          <w:szCs w:val="24"/>
        </w:rPr>
        <w:t>Приложение</w:t>
      </w:r>
      <w:r w:rsidR="00FA3D0C" w:rsidRPr="00187EF4">
        <w:rPr>
          <w:rFonts w:ascii="Times New Roman" w:hAnsi="Times New Roman"/>
          <w:sz w:val="24"/>
          <w:szCs w:val="24"/>
          <w:lang w:val="en-US"/>
        </w:rPr>
        <w:t xml:space="preserve"> IX</w:t>
      </w:r>
      <w:bookmarkEnd w:id="92"/>
      <w:r w:rsidR="00FA3D0C" w:rsidRPr="00187EF4">
        <w:rPr>
          <w:rFonts w:ascii="Times New Roman" w:hAnsi="Times New Roman"/>
          <w:sz w:val="24"/>
          <w:szCs w:val="24"/>
        </w:rPr>
        <w:t xml:space="preserve"> от Регламент (ЕС) 2021/1060, налични на следния линк:</w:t>
      </w:r>
      <w:r w:rsidR="00FA3D0C" w:rsidRPr="00187EF4">
        <w:t xml:space="preserve"> </w:t>
      </w:r>
      <w:hyperlink r:id="rId8" w:history="1">
        <w:r w:rsidR="00FA3D0C" w:rsidRPr="00187EF4">
          <w:rPr>
            <w:rStyle w:val="Hyperlink"/>
            <w:rFonts w:ascii="Times New Roman" w:hAnsi="Times New Roman"/>
            <w:sz w:val="24"/>
            <w:szCs w:val="24"/>
          </w:rPr>
          <w:t>https://ec.europa.eu/regional_policy/en/information/logos_downloadcenter/</w:t>
        </w:r>
      </w:hyperlink>
      <w:r w:rsidR="00FA3D0C" w:rsidRPr="00187EF4">
        <w:rPr>
          <w:rFonts w:ascii="Times New Roman" w:hAnsi="Times New Roman"/>
          <w:color w:val="0563C1"/>
          <w:sz w:val="24"/>
          <w:szCs w:val="24"/>
          <w:u w:val="single"/>
        </w:rPr>
        <w:t xml:space="preserve">. </w:t>
      </w:r>
      <w:r w:rsidR="00FA3D0C" w:rsidRPr="00187EF4">
        <w:rPr>
          <w:rFonts w:ascii="Times New Roman" w:hAnsi="Times New Roman"/>
          <w:sz w:val="24"/>
          <w:szCs w:val="24"/>
        </w:rPr>
        <w:t>Оперативни насоки за използване на емблемата на ЕС за периода 2021-2027 г. можете да намерите тук:</w:t>
      </w:r>
      <w:r w:rsidR="00FA3D0C" w:rsidRPr="00187EF4">
        <w:rPr>
          <w:rFonts w:ascii="Times New Roman" w:hAnsi="Times New Roman"/>
          <w:sz w:val="24"/>
          <w:szCs w:val="24"/>
          <w:u w:val="single"/>
        </w:rPr>
        <w:t xml:space="preserve"> </w:t>
      </w:r>
      <w:hyperlink r:id="rId9" w:history="1">
        <w:r w:rsidR="00FA3D0C" w:rsidRPr="00187EF4">
          <w:rPr>
            <w:rStyle w:val="Hyperlink"/>
            <w:rFonts w:ascii="Times New Roman" w:hAnsi="Times New Roman"/>
            <w:sz w:val="24"/>
            <w:szCs w:val="24"/>
          </w:rPr>
          <w:t>https://ec.europa.eu/info/sites/default/files/eu-emblem-rules_en.pdf</w:t>
        </w:r>
      </w:hyperlink>
      <w:r w:rsidR="00FA3D0C" w:rsidRPr="00187EF4">
        <w:rPr>
          <w:rFonts w:ascii="Times New Roman" w:hAnsi="Times New Roman"/>
          <w:color w:val="0563C1"/>
          <w:sz w:val="24"/>
          <w:szCs w:val="24"/>
          <w:u w:val="single"/>
        </w:rPr>
        <w:t xml:space="preserve">. </w:t>
      </w:r>
    </w:p>
    <w:p w14:paraId="0B7CFAF5" w14:textId="5AF4C26B" w:rsidR="00FA3D0C" w:rsidRPr="00187EF4" w:rsidRDefault="00FA3D0C"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П</w:t>
      </w:r>
      <w:r w:rsidR="00CC3304" w:rsidRPr="00187EF4">
        <w:rPr>
          <w:rFonts w:ascii="Times New Roman" w:hAnsi="Times New Roman"/>
          <w:sz w:val="24"/>
          <w:szCs w:val="24"/>
        </w:rPr>
        <w:t>ри изпълнение на дейностите за комуникация и видимост съгласно чл. 50 от Регламент (ЕС)</w:t>
      </w:r>
      <w:r w:rsidR="00490048" w:rsidRPr="00187EF4">
        <w:rPr>
          <w:rFonts w:ascii="Times New Roman" w:hAnsi="Times New Roman"/>
          <w:sz w:val="24"/>
          <w:szCs w:val="24"/>
        </w:rPr>
        <w:t xml:space="preserve">  </w:t>
      </w:r>
      <w:r w:rsidR="00CC3304" w:rsidRPr="00187EF4">
        <w:rPr>
          <w:rFonts w:ascii="Times New Roman" w:hAnsi="Times New Roman"/>
          <w:sz w:val="24"/>
          <w:szCs w:val="24"/>
        </w:rPr>
        <w:t>2021/1060 бенефициент</w:t>
      </w:r>
      <w:r w:rsidR="00A23078" w:rsidRPr="00187EF4">
        <w:rPr>
          <w:rFonts w:ascii="Times New Roman" w:hAnsi="Times New Roman"/>
          <w:sz w:val="24"/>
          <w:szCs w:val="24"/>
        </w:rPr>
        <w:t>ът</w:t>
      </w:r>
      <w:r w:rsidR="00F92D8E" w:rsidRPr="00187EF4">
        <w:rPr>
          <w:rFonts w:ascii="Times New Roman" w:hAnsi="Times New Roman"/>
          <w:sz w:val="24"/>
          <w:szCs w:val="24"/>
        </w:rPr>
        <w:t xml:space="preserve"> </w:t>
      </w:r>
      <w:r w:rsidR="00CC3304" w:rsidRPr="00187EF4">
        <w:rPr>
          <w:rFonts w:ascii="Times New Roman" w:hAnsi="Times New Roman"/>
          <w:sz w:val="24"/>
          <w:szCs w:val="24"/>
        </w:rPr>
        <w:t>следва:</w:t>
      </w:r>
      <w:r w:rsidRPr="00187EF4">
        <w:rPr>
          <w:rFonts w:ascii="Times New Roman" w:hAnsi="Times New Roman"/>
          <w:sz w:val="24"/>
          <w:szCs w:val="24"/>
        </w:rPr>
        <w:t xml:space="preserve"> </w:t>
      </w:r>
    </w:p>
    <w:p w14:paraId="07EC458E" w14:textId="2EBEE3A5" w:rsidR="00FA3D0C" w:rsidRPr="00187EF4" w:rsidRDefault="00FA3D0C"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 </w:t>
      </w:r>
      <w:r w:rsidR="00CC3304" w:rsidRPr="00187EF4">
        <w:rPr>
          <w:rFonts w:ascii="Times New Roman" w:hAnsi="Times New Roman"/>
          <w:sz w:val="24"/>
          <w:szCs w:val="24"/>
        </w:rPr>
        <w:t>да публикува на уебсайта си</w:t>
      </w:r>
      <w:r w:rsidR="00A23078" w:rsidRPr="00187EF4">
        <w:rPr>
          <w:rFonts w:ascii="Times New Roman" w:hAnsi="Times New Roman"/>
          <w:sz w:val="24"/>
          <w:szCs w:val="24"/>
        </w:rPr>
        <w:t xml:space="preserve"> (ако има такъв)</w:t>
      </w:r>
      <w:r w:rsidR="00AC373D" w:rsidRPr="00187EF4">
        <w:rPr>
          <w:rFonts w:ascii="Times New Roman" w:hAnsi="Times New Roman"/>
          <w:sz w:val="24"/>
          <w:szCs w:val="24"/>
        </w:rPr>
        <w:t>,</w:t>
      </w:r>
      <w:r w:rsidR="00CC3304" w:rsidRPr="00187EF4">
        <w:rPr>
          <w:rFonts w:ascii="Times New Roman" w:hAnsi="Times New Roman"/>
          <w:sz w:val="24"/>
          <w:szCs w:val="24"/>
        </w:rPr>
        <w:t xml:space="preserve"> </w:t>
      </w:r>
      <w:r w:rsidR="00AC373D" w:rsidRPr="00187EF4">
        <w:rPr>
          <w:rFonts w:ascii="Times New Roman" w:hAnsi="Times New Roman"/>
          <w:sz w:val="24"/>
          <w:szCs w:val="24"/>
          <w:lang w:val="en-US"/>
        </w:rPr>
        <w:t xml:space="preserve">и </w:t>
      </w:r>
      <w:proofErr w:type="spellStart"/>
      <w:r w:rsidR="00AC373D" w:rsidRPr="00187EF4">
        <w:rPr>
          <w:rFonts w:ascii="Times New Roman" w:hAnsi="Times New Roman"/>
          <w:sz w:val="24"/>
          <w:szCs w:val="24"/>
          <w:lang w:val="en-US"/>
        </w:rPr>
        <w:t>на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сайтове</w:t>
      </w:r>
      <w:proofErr w:type="spellEnd"/>
      <w:r w:rsidR="00AC373D" w:rsidRPr="00187EF4">
        <w:rPr>
          <w:rFonts w:ascii="Times New Roman" w:hAnsi="Times New Roman"/>
          <w:sz w:val="24"/>
          <w:szCs w:val="24"/>
          <w:lang w:val="en-US"/>
        </w:rPr>
        <w:t xml:space="preserve"> в </w:t>
      </w:r>
      <w:proofErr w:type="spellStart"/>
      <w:r w:rsidR="00AC373D" w:rsidRPr="00187EF4">
        <w:rPr>
          <w:rFonts w:ascii="Times New Roman" w:hAnsi="Times New Roman"/>
          <w:sz w:val="24"/>
          <w:szCs w:val="24"/>
          <w:lang w:val="en-US"/>
        </w:rPr>
        <w:t>социални</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медии</w:t>
      </w:r>
      <w:proofErr w:type="spellEnd"/>
      <w:r w:rsidR="00AC373D" w:rsidRPr="00187EF4">
        <w:rPr>
          <w:rFonts w:ascii="Times New Roman" w:hAnsi="Times New Roman"/>
          <w:sz w:val="24"/>
          <w:szCs w:val="24"/>
        </w:rPr>
        <w:t>,</w:t>
      </w:r>
      <w:r w:rsidR="00AC373D" w:rsidRPr="00187EF4">
        <w:rPr>
          <w:rFonts w:ascii="Times New Roman" w:hAnsi="Times New Roman"/>
          <w:sz w:val="24"/>
          <w:szCs w:val="24"/>
          <w:lang w:val="en-US"/>
        </w:rPr>
        <w:t xml:space="preserve"> </w:t>
      </w:r>
      <w:r w:rsidR="00CC3304" w:rsidRPr="00187EF4">
        <w:rPr>
          <w:rFonts w:ascii="Times New Roman" w:hAnsi="Times New Roman"/>
          <w:sz w:val="24"/>
          <w:szCs w:val="24"/>
        </w:rPr>
        <w:t xml:space="preserve">кратко описание на проекта, </w:t>
      </w:r>
      <w:proofErr w:type="spellStart"/>
      <w:r w:rsidR="00AC373D" w:rsidRPr="00187EF4">
        <w:rPr>
          <w:rFonts w:ascii="Times New Roman" w:hAnsi="Times New Roman"/>
          <w:sz w:val="24"/>
          <w:szCs w:val="24"/>
          <w:lang w:val="en-US"/>
        </w:rPr>
        <w:t>пропорционално</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на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равнището</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на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подкрепата</w:t>
      </w:r>
      <w:proofErr w:type="spellEnd"/>
      <w:r w:rsidR="00AC373D" w:rsidRPr="00187EF4">
        <w:rPr>
          <w:rFonts w:ascii="Times New Roman" w:hAnsi="Times New Roman"/>
          <w:sz w:val="24"/>
          <w:szCs w:val="24"/>
          <w:lang w:val="en-US"/>
        </w:rPr>
        <w:t xml:space="preserve">, </w:t>
      </w:r>
      <w:r w:rsidR="00CC3304" w:rsidRPr="00187EF4">
        <w:rPr>
          <w:rFonts w:ascii="Times New Roman" w:hAnsi="Times New Roman"/>
          <w:sz w:val="24"/>
          <w:szCs w:val="24"/>
        </w:rPr>
        <w:t xml:space="preserve">неговите цели и резултати, като откроява финансовата подкрепа от </w:t>
      </w:r>
      <w:r w:rsidR="00AC373D" w:rsidRPr="00187EF4">
        <w:rPr>
          <w:rFonts w:ascii="Times New Roman" w:hAnsi="Times New Roman"/>
          <w:sz w:val="24"/>
          <w:szCs w:val="24"/>
        </w:rPr>
        <w:t>Съюза</w:t>
      </w:r>
      <w:r w:rsidR="00CC3304" w:rsidRPr="00187EF4">
        <w:rPr>
          <w:rFonts w:ascii="Times New Roman" w:hAnsi="Times New Roman"/>
          <w:sz w:val="24"/>
          <w:szCs w:val="24"/>
        </w:rPr>
        <w:t>;</w:t>
      </w:r>
      <w:r w:rsidRPr="00187EF4">
        <w:rPr>
          <w:rFonts w:ascii="Times New Roman" w:hAnsi="Times New Roman"/>
          <w:sz w:val="24"/>
          <w:szCs w:val="24"/>
        </w:rPr>
        <w:t xml:space="preserve"> </w:t>
      </w:r>
    </w:p>
    <w:p w14:paraId="2602037F" w14:textId="506585F2" w:rsidR="00FA3D0C" w:rsidRDefault="00FA3D0C"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 да </w:t>
      </w:r>
      <w:proofErr w:type="spellStart"/>
      <w:r w:rsidR="00AC373D" w:rsidRPr="00187EF4">
        <w:rPr>
          <w:rFonts w:ascii="Times New Roman" w:hAnsi="Times New Roman"/>
          <w:sz w:val="24"/>
          <w:szCs w:val="24"/>
          <w:lang w:val="en-US"/>
        </w:rPr>
        <w:t>включва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по</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видим</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начин</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текст</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подчертаващ</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подкрепата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от</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Съюза</w:t>
      </w:r>
      <w:proofErr w:type="spellEnd"/>
      <w:r w:rsidR="00AC373D" w:rsidRPr="00187EF4">
        <w:rPr>
          <w:rFonts w:ascii="Times New Roman" w:hAnsi="Times New Roman"/>
          <w:sz w:val="24"/>
          <w:szCs w:val="24"/>
          <w:lang w:val="en-US"/>
        </w:rPr>
        <w:t xml:space="preserve">, в </w:t>
      </w:r>
      <w:proofErr w:type="spellStart"/>
      <w:r w:rsidR="00AC373D" w:rsidRPr="00187EF4">
        <w:rPr>
          <w:rFonts w:ascii="Times New Roman" w:hAnsi="Times New Roman"/>
          <w:sz w:val="24"/>
          <w:szCs w:val="24"/>
          <w:lang w:val="en-US"/>
        </w:rPr>
        <w:t>документите</w:t>
      </w:r>
      <w:proofErr w:type="spellEnd"/>
      <w:r w:rsidR="00AC373D" w:rsidRPr="00187EF4">
        <w:rPr>
          <w:rFonts w:ascii="Times New Roman" w:hAnsi="Times New Roman"/>
          <w:sz w:val="24"/>
          <w:szCs w:val="24"/>
          <w:lang w:val="en-US"/>
        </w:rPr>
        <w:t xml:space="preserve"> и </w:t>
      </w:r>
      <w:proofErr w:type="spellStart"/>
      <w:r w:rsidR="00AC373D" w:rsidRPr="00187EF4">
        <w:rPr>
          <w:rFonts w:ascii="Times New Roman" w:hAnsi="Times New Roman"/>
          <w:sz w:val="24"/>
          <w:szCs w:val="24"/>
          <w:lang w:val="en-US"/>
        </w:rPr>
        <w:t>комуникационните</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материали</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свързани</w:t>
      </w:r>
      <w:proofErr w:type="spellEnd"/>
      <w:r w:rsidR="00AC373D" w:rsidRPr="00187EF4">
        <w:rPr>
          <w:rFonts w:ascii="Times New Roman" w:hAnsi="Times New Roman"/>
          <w:sz w:val="24"/>
          <w:szCs w:val="24"/>
          <w:lang w:val="en-US"/>
        </w:rPr>
        <w:t xml:space="preserve"> с </w:t>
      </w:r>
      <w:proofErr w:type="spellStart"/>
      <w:r w:rsidR="00AC373D" w:rsidRPr="00187EF4">
        <w:rPr>
          <w:rFonts w:ascii="Times New Roman" w:hAnsi="Times New Roman"/>
          <w:sz w:val="24"/>
          <w:szCs w:val="24"/>
          <w:lang w:val="en-US"/>
        </w:rPr>
        <w:t>изпълнението</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на</w:t>
      </w:r>
      <w:proofErr w:type="spellEnd"/>
      <w:r w:rsidR="00AC373D" w:rsidRPr="00187EF4">
        <w:rPr>
          <w:rFonts w:ascii="Times New Roman" w:hAnsi="Times New Roman"/>
          <w:sz w:val="24"/>
          <w:szCs w:val="24"/>
          <w:lang w:val="en-US"/>
        </w:rPr>
        <w:t xml:space="preserve"> </w:t>
      </w:r>
      <w:r w:rsidR="00AC373D" w:rsidRPr="00187EF4">
        <w:rPr>
          <w:rFonts w:ascii="Times New Roman" w:hAnsi="Times New Roman"/>
          <w:sz w:val="24"/>
          <w:szCs w:val="24"/>
        </w:rPr>
        <w:t>проекта</w:t>
      </w:r>
      <w:r w:rsidR="00AC373D" w:rsidRPr="00187EF4">
        <w:rPr>
          <w:rFonts w:ascii="Times New Roman" w:hAnsi="Times New Roman"/>
          <w:sz w:val="24"/>
          <w:szCs w:val="24"/>
          <w:lang w:val="en-US"/>
        </w:rPr>
        <w:t xml:space="preserve"> и </w:t>
      </w:r>
      <w:proofErr w:type="spellStart"/>
      <w:r w:rsidR="00AC373D" w:rsidRPr="00187EF4">
        <w:rPr>
          <w:rFonts w:ascii="Times New Roman" w:hAnsi="Times New Roman"/>
          <w:sz w:val="24"/>
          <w:szCs w:val="24"/>
          <w:lang w:val="en-US"/>
        </w:rPr>
        <w:t>предназначени</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за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обществеността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или</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за</w:t>
      </w:r>
      <w:proofErr w:type="spellEnd"/>
      <w:r w:rsidR="00AC373D" w:rsidRPr="00187EF4">
        <w:rPr>
          <w:rFonts w:ascii="Times New Roman" w:hAnsi="Times New Roman"/>
          <w:sz w:val="24"/>
          <w:szCs w:val="24"/>
          <w:lang w:val="en-US"/>
        </w:rPr>
        <w:t xml:space="preserve"> </w:t>
      </w:r>
      <w:proofErr w:type="spellStart"/>
      <w:r w:rsidR="00AC373D" w:rsidRPr="00187EF4">
        <w:rPr>
          <w:rFonts w:ascii="Times New Roman" w:hAnsi="Times New Roman"/>
          <w:sz w:val="24"/>
          <w:szCs w:val="24"/>
          <w:lang w:val="en-US"/>
        </w:rPr>
        <w:t>участниците</w:t>
      </w:r>
      <w:proofErr w:type="spellEnd"/>
      <w:r w:rsidR="00AC373D" w:rsidRPr="00187EF4">
        <w:rPr>
          <w:rFonts w:ascii="Times New Roman" w:hAnsi="Times New Roman"/>
          <w:sz w:val="24"/>
          <w:szCs w:val="24"/>
        </w:rPr>
        <w:t xml:space="preserve">; </w:t>
      </w:r>
    </w:p>
    <w:p w14:paraId="61D08827" w14:textId="6DBBC55C" w:rsidR="00222BA1" w:rsidRPr="00187EF4" w:rsidRDefault="00222BA1"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Pr>
          <w:rFonts w:ascii="Times New Roman" w:hAnsi="Times New Roman"/>
          <w:sz w:val="24"/>
          <w:szCs w:val="24"/>
        </w:rPr>
        <w:t xml:space="preserve">- </w:t>
      </w:r>
      <w:r w:rsidRPr="00222BA1">
        <w:rPr>
          <w:rFonts w:ascii="Times New Roman" w:hAnsi="Times New Roman"/>
          <w:i/>
          <w:iCs/>
          <w:sz w:val="24"/>
          <w:szCs w:val="24"/>
        </w:rPr>
        <w:t xml:space="preserve">за проекти, включващи </w:t>
      </w:r>
      <w:r w:rsidRPr="008C1A46">
        <w:rPr>
          <w:rFonts w:ascii="Times New Roman" w:hAnsi="Times New Roman"/>
          <w:i/>
          <w:iCs/>
          <w:sz w:val="24"/>
          <w:szCs w:val="24"/>
        </w:rPr>
        <w:t>физически инвестиции или</w:t>
      </w:r>
      <w:r w:rsidRPr="00222BA1">
        <w:rPr>
          <w:rFonts w:ascii="Times New Roman" w:hAnsi="Times New Roman"/>
          <w:i/>
          <w:iCs/>
          <w:sz w:val="24"/>
          <w:szCs w:val="24"/>
        </w:rPr>
        <w:t xml:space="preserve"> инсталиране на закупено оборудване</w:t>
      </w:r>
      <w:r>
        <w:rPr>
          <w:rFonts w:ascii="Times New Roman" w:hAnsi="Times New Roman"/>
          <w:i/>
          <w:iCs/>
          <w:sz w:val="24"/>
          <w:szCs w:val="24"/>
        </w:rPr>
        <w:t>,</w:t>
      </w:r>
      <w:r>
        <w:rPr>
          <w:rFonts w:ascii="Times New Roman" w:hAnsi="Times New Roman"/>
          <w:sz w:val="24"/>
          <w:szCs w:val="24"/>
        </w:rPr>
        <w:t xml:space="preserve"> </w:t>
      </w:r>
      <w:r w:rsidRPr="00222BA1">
        <w:rPr>
          <w:rFonts w:ascii="Times New Roman" w:hAnsi="Times New Roman"/>
          <w:i/>
          <w:iCs/>
          <w:sz w:val="24"/>
          <w:szCs w:val="24"/>
        </w:rPr>
        <w:t xml:space="preserve">с общ размер на </w:t>
      </w:r>
      <w:r>
        <w:rPr>
          <w:rFonts w:ascii="Times New Roman" w:hAnsi="Times New Roman"/>
          <w:i/>
          <w:iCs/>
          <w:sz w:val="24"/>
          <w:szCs w:val="24"/>
        </w:rPr>
        <w:t>проекта</w:t>
      </w:r>
      <w:r w:rsidRPr="00222BA1">
        <w:rPr>
          <w:rFonts w:ascii="Times New Roman" w:hAnsi="Times New Roman"/>
          <w:i/>
          <w:iCs/>
          <w:sz w:val="24"/>
          <w:szCs w:val="24"/>
        </w:rPr>
        <w:t xml:space="preserve"> над 100 000 евро </w:t>
      </w:r>
      <w:r>
        <w:rPr>
          <w:rFonts w:ascii="Times New Roman" w:hAnsi="Times New Roman"/>
          <w:sz w:val="24"/>
          <w:szCs w:val="24"/>
        </w:rPr>
        <w:t xml:space="preserve">- </w:t>
      </w:r>
      <w:r w:rsidRPr="00222BA1">
        <w:rPr>
          <w:rFonts w:ascii="Times New Roman" w:hAnsi="Times New Roman"/>
          <w:sz w:val="24"/>
          <w:szCs w:val="24"/>
        </w:rPr>
        <w:t xml:space="preserve">да поставя </w:t>
      </w:r>
      <w:r w:rsidRPr="00222BA1">
        <w:rPr>
          <w:rFonts w:ascii="Times New Roman" w:hAnsi="Times New Roman"/>
          <w:b/>
          <w:bCs/>
          <w:sz w:val="24"/>
          <w:szCs w:val="24"/>
        </w:rPr>
        <w:t>устойчиви табели или табла</w:t>
      </w:r>
      <w:r w:rsidRPr="00222BA1">
        <w:rPr>
          <w:rFonts w:ascii="Times New Roman" w:hAnsi="Times New Roman"/>
          <w:sz w:val="24"/>
          <w:szCs w:val="24"/>
        </w:rPr>
        <w:t xml:space="preserve">, ясно видими за обществеността, на които се откроява емблемата на Съюза в съответствие с техническите характеристики, посочени в приложение IX, веднага щом започне </w:t>
      </w:r>
      <w:r w:rsidRPr="008C1A46">
        <w:rPr>
          <w:rFonts w:ascii="Times New Roman" w:hAnsi="Times New Roman"/>
          <w:sz w:val="24"/>
          <w:szCs w:val="24"/>
        </w:rPr>
        <w:t>физическото изпълнение на проекта или</w:t>
      </w:r>
      <w:r w:rsidRPr="008C1A46">
        <w:rPr>
          <w:rFonts w:ascii="Times New Roman" w:hAnsi="Times New Roman"/>
          <w:strike/>
          <w:sz w:val="24"/>
          <w:szCs w:val="24"/>
        </w:rPr>
        <w:t xml:space="preserve"> </w:t>
      </w:r>
      <w:r w:rsidRPr="00222BA1">
        <w:rPr>
          <w:rFonts w:ascii="Times New Roman" w:hAnsi="Times New Roman"/>
          <w:sz w:val="24"/>
          <w:szCs w:val="24"/>
        </w:rPr>
        <w:t>инсталирането на закупеното оборудване,;</w:t>
      </w:r>
    </w:p>
    <w:p w14:paraId="6AAD964E" w14:textId="193B5FEF" w:rsidR="00297DC7" w:rsidRDefault="00A23078"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 </w:t>
      </w:r>
      <w:r w:rsidRPr="00222BA1">
        <w:rPr>
          <w:rFonts w:ascii="Times New Roman" w:hAnsi="Times New Roman"/>
          <w:i/>
          <w:iCs/>
          <w:sz w:val="24"/>
          <w:szCs w:val="24"/>
        </w:rPr>
        <w:t>за проекти</w:t>
      </w:r>
      <w:r w:rsidR="00222BA1" w:rsidRPr="00222BA1">
        <w:rPr>
          <w:rFonts w:ascii="Times New Roman" w:hAnsi="Times New Roman"/>
          <w:i/>
          <w:iCs/>
          <w:sz w:val="24"/>
          <w:szCs w:val="24"/>
        </w:rPr>
        <w:t>, които не попадат в горното условие</w:t>
      </w:r>
      <w:r w:rsidR="00222BA1">
        <w:rPr>
          <w:rFonts w:ascii="Times New Roman" w:hAnsi="Times New Roman"/>
          <w:sz w:val="24"/>
          <w:szCs w:val="24"/>
        </w:rPr>
        <w:t xml:space="preserve"> - </w:t>
      </w:r>
      <w:r w:rsidR="00AB75C8">
        <w:rPr>
          <w:rFonts w:ascii="Times New Roman" w:hAnsi="Times New Roman"/>
          <w:sz w:val="24"/>
          <w:szCs w:val="24"/>
        </w:rPr>
        <w:t xml:space="preserve">да </w:t>
      </w:r>
      <w:r w:rsidRPr="00187EF4">
        <w:rPr>
          <w:rFonts w:ascii="Times New Roman" w:hAnsi="Times New Roman"/>
          <w:sz w:val="24"/>
          <w:szCs w:val="24"/>
        </w:rPr>
        <w:t xml:space="preserve">поставя на място, ясно видимо за обществеността, </w:t>
      </w:r>
      <w:r w:rsidRPr="00AB75C8">
        <w:rPr>
          <w:rFonts w:ascii="Times New Roman" w:hAnsi="Times New Roman"/>
          <w:b/>
          <w:bCs/>
          <w:sz w:val="24"/>
          <w:szCs w:val="24"/>
        </w:rPr>
        <w:t>поне един хартиен плакат с минимален размер А3 или еквивалентен електронен екран с информация за операцията, подчертаващ подкрепата от ЕСФ+</w:t>
      </w:r>
      <w:r w:rsidR="005440DE">
        <w:rPr>
          <w:rFonts w:ascii="Times New Roman" w:hAnsi="Times New Roman"/>
          <w:sz w:val="24"/>
          <w:szCs w:val="24"/>
        </w:rPr>
        <w:t>.</w:t>
      </w:r>
      <w:bookmarkStart w:id="93" w:name="_Hlk107500128"/>
    </w:p>
    <w:p w14:paraId="302A8C6E" w14:textId="632CB123" w:rsidR="00C47BEF" w:rsidRDefault="00505395" w:rsidP="00A2460D">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В рамките на непреките дейности на етап изпълнение на </w:t>
      </w:r>
      <w:r w:rsidR="00B424CC" w:rsidRPr="00187EF4">
        <w:rPr>
          <w:rFonts w:ascii="Times New Roman" w:hAnsi="Times New Roman"/>
          <w:sz w:val="24"/>
          <w:szCs w:val="24"/>
        </w:rPr>
        <w:t>проекта</w:t>
      </w:r>
      <w:r w:rsidRPr="00187EF4">
        <w:rPr>
          <w:rFonts w:ascii="Times New Roman" w:hAnsi="Times New Roman"/>
          <w:sz w:val="24"/>
          <w:szCs w:val="24"/>
        </w:rPr>
        <w:t xml:space="preserve">, </w:t>
      </w:r>
      <w:r w:rsidR="00E93627" w:rsidRPr="00187EF4">
        <w:rPr>
          <w:rFonts w:ascii="Times New Roman" w:hAnsi="Times New Roman"/>
          <w:sz w:val="24"/>
          <w:szCs w:val="24"/>
        </w:rPr>
        <w:t>бенефициент</w:t>
      </w:r>
      <w:r w:rsidR="00CF6A2A" w:rsidRPr="00187EF4">
        <w:rPr>
          <w:rFonts w:ascii="Times New Roman" w:hAnsi="Times New Roman"/>
          <w:sz w:val="24"/>
          <w:szCs w:val="24"/>
        </w:rPr>
        <w:t>ът</w:t>
      </w:r>
      <w:r w:rsidR="00E93627" w:rsidRPr="00187EF4">
        <w:rPr>
          <w:rFonts w:ascii="Times New Roman" w:hAnsi="Times New Roman"/>
          <w:sz w:val="24"/>
          <w:szCs w:val="24"/>
        </w:rPr>
        <w:t xml:space="preserve"> </w:t>
      </w:r>
      <w:r w:rsidRPr="00187EF4">
        <w:rPr>
          <w:rFonts w:ascii="Times New Roman" w:hAnsi="Times New Roman"/>
          <w:sz w:val="24"/>
          <w:szCs w:val="24"/>
        </w:rPr>
        <w:t>гарантира спазването на правата, посочени в Хартата на основните права на ЕС</w:t>
      </w:r>
      <w:r w:rsidR="004754BD" w:rsidRPr="00187EF4">
        <w:rPr>
          <w:rStyle w:val="FootnoteReference"/>
          <w:rFonts w:ascii="Times New Roman" w:hAnsi="Times New Roman"/>
          <w:sz w:val="24"/>
          <w:szCs w:val="24"/>
        </w:rPr>
        <w:footnoteReference w:id="26"/>
      </w:r>
      <w:r w:rsidRPr="00187EF4">
        <w:rPr>
          <w:rFonts w:ascii="Times New Roman" w:hAnsi="Times New Roman"/>
          <w:sz w:val="24"/>
          <w:szCs w:val="24"/>
        </w:rPr>
        <w:t xml:space="preserve"> и Конвенцията на ООН за правата на хората с увреждания</w:t>
      </w:r>
      <w:r w:rsidR="004754BD" w:rsidRPr="00187EF4">
        <w:rPr>
          <w:rStyle w:val="FootnoteReference"/>
          <w:rFonts w:ascii="Times New Roman" w:hAnsi="Times New Roman"/>
          <w:sz w:val="24"/>
          <w:szCs w:val="24"/>
        </w:rPr>
        <w:footnoteReference w:id="27"/>
      </w:r>
      <w:r w:rsidR="00B424CC" w:rsidRPr="00187EF4">
        <w:rPr>
          <w:rFonts w:ascii="Times New Roman" w:hAnsi="Times New Roman"/>
          <w:sz w:val="24"/>
          <w:szCs w:val="24"/>
        </w:rPr>
        <w:t xml:space="preserve"> съгласно представения в </w:t>
      </w:r>
      <w:r w:rsidR="003A2BD1" w:rsidRPr="00187EF4">
        <w:rPr>
          <w:rFonts w:ascii="Times New Roman" w:hAnsi="Times New Roman"/>
          <w:sz w:val="24"/>
          <w:szCs w:val="24"/>
        </w:rPr>
        <w:t xml:space="preserve">секция </w:t>
      </w:r>
      <w:r w:rsidR="003B3ED6" w:rsidRPr="00187EF4">
        <w:rPr>
          <w:rFonts w:ascii="Times New Roman" w:hAnsi="Times New Roman"/>
          <w:sz w:val="24"/>
          <w:szCs w:val="24"/>
        </w:rPr>
        <w:t>1</w:t>
      </w:r>
      <w:r w:rsidR="003B3ED6" w:rsidRPr="00187EF4">
        <w:rPr>
          <w:rFonts w:ascii="Times New Roman" w:hAnsi="Times New Roman"/>
          <w:sz w:val="24"/>
          <w:szCs w:val="24"/>
          <w:lang w:val="en-US"/>
        </w:rPr>
        <w:t xml:space="preserve">1 </w:t>
      </w:r>
      <w:r w:rsidR="00B424CC" w:rsidRPr="00187EF4">
        <w:rPr>
          <w:rFonts w:ascii="Times New Roman" w:hAnsi="Times New Roman"/>
          <w:sz w:val="24"/>
          <w:szCs w:val="24"/>
        </w:rPr>
        <w:t xml:space="preserve">„Допълнителна информация, необходима за оценка на проектното предложение“ </w:t>
      </w:r>
      <w:r w:rsidR="00B424CC" w:rsidRPr="00187EF4">
        <w:rPr>
          <w:rFonts w:ascii="Times New Roman" w:hAnsi="Times New Roman"/>
          <w:i/>
          <w:iCs/>
          <w:sz w:val="24"/>
          <w:szCs w:val="24"/>
        </w:rPr>
        <w:t>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r w:rsidR="00B424CC" w:rsidRPr="00187EF4">
        <w:rPr>
          <w:rFonts w:ascii="Times New Roman" w:hAnsi="Times New Roman"/>
          <w:sz w:val="24"/>
          <w:szCs w:val="24"/>
        </w:rPr>
        <w:t xml:space="preserve"> от Формуляра за кандидатстване </w:t>
      </w:r>
      <w:r w:rsidR="00B424CC" w:rsidRPr="00967080">
        <w:rPr>
          <w:rFonts w:ascii="Times New Roman" w:hAnsi="Times New Roman"/>
          <w:sz w:val="24"/>
          <w:szCs w:val="24"/>
        </w:rPr>
        <w:t>и чл. 4.</w:t>
      </w:r>
      <w:r w:rsidR="00BD2D94" w:rsidRPr="00967080">
        <w:rPr>
          <w:rFonts w:ascii="Times New Roman" w:hAnsi="Times New Roman"/>
          <w:sz w:val="24"/>
          <w:szCs w:val="24"/>
        </w:rPr>
        <w:t>4</w:t>
      </w:r>
      <w:r w:rsidR="00B424CC" w:rsidRPr="00967080">
        <w:rPr>
          <w:rFonts w:ascii="Times New Roman" w:hAnsi="Times New Roman"/>
          <w:sz w:val="24"/>
          <w:szCs w:val="24"/>
        </w:rPr>
        <w:t>.</w:t>
      </w:r>
      <w:r w:rsidR="00B424CC" w:rsidRPr="00187EF4">
        <w:rPr>
          <w:rFonts w:ascii="Times New Roman" w:hAnsi="Times New Roman"/>
          <w:sz w:val="24"/>
          <w:szCs w:val="24"/>
        </w:rPr>
        <w:t xml:space="preserve"> от образеца на </w:t>
      </w:r>
      <w:r w:rsidR="00676D70" w:rsidRPr="00187EF4">
        <w:rPr>
          <w:rFonts w:ascii="Times New Roman" w:hAnsi="Times New Roman"/>
          <w:sz w:val="24"/>
          <w:szCs w:val="24"/>
        </w:rPr>
        <w:t xml:space="preserve">административния </w:t>
      </w:r>
      <w:r w:rsidR="00B424CC" w:rsidRPr="00187EF4">
        <w:rPr>
          <w:rFonts w:ascii="Times New Roman" w:hAnsi="Times New Roman"/>
          <w:sz w:val="24"/>
          <w:szCs w:val="24"/>
        </w:rPr>
        <w:t xml:space="preserve">договор за предоставяне на безвъзмездна финансова помощ </w:t>
      </w:r>
      <w:r w:rsidR="00566813">
        <w:rPr>
          <w:rFonts w:ascii="Times New Roman" w:hAnsi="Times New Roman"/>
          <w:sz w:val="24"/>
          <w:szCs w:val="24"/>
        </w:rPr>
        <w:t>(</w:t>
      </w:r>
      <w:r w:rsidR="00B424CC" w:rsidRPr="00231F47">
        <w:rPr>
          <w:rFonts w:ascii="Times New Roman" w:hAnsi="Times New Roman"/>
          <w:i/>
          <w:iCs/>
          <w:sz w:val="24"/>
          <w:szCs w:val="24"/>
        </w:rPr>
        <w:t xml:space="preserve">Приложение </w:t>
      </w:r>
      <w:r w:rsidR="00B424CC" w:rsidRPr="00F96D43">
        <w:rPr>
          <w:rFonts w:ascii="Times New Roman" w:hAnsi="Times New Roman"/>
          <w:i/>
          <w:iCs/>
          <w:sz w:val="24"/>
          <w:szCs w:val="24"/>
          <w:lang w:val="en-US"/>
        </w:rPr>
        <w:t>XI</w:t>
      </w:r>
      <w:r w:rsidR="00A2460D" w:rsidRPr="00F96D43">
        <w:rPr>
          <w:rFonts w:ascii="Times New Roman" w:hAnsi="Times New Roman"/>
          <w:i/>
          <w:iCs/>
          <w:sz w:val="24"/>
          <w:szCs w:val="24"/>
          <w:lang w:val="en-US"/>
        </w:rPr>
        <w:t>I</w:t>
      </w:r>
      <w:r w:rsidR="00B424CC" w:rsidRPr="00231F47">
        <w:rPr>
          <w:rFonts w:ascii="Times New Roman" w:hAnsi="Times New Roman"/>
          <w:i/>
          <w:iCs/>
          <w:sz w:val="24"/>
          <w:szCs w:val="24"/>
          <w:lang w:val="en-US"/>
        </w:rPr>
        <w:t xml:space="preserve"> </w:t>
      </w:r>
      <w:r w:rsidR="00B424CC" w:rsidRPr="00231F47">
        <w:rPr>
          <w:rFonts w:ascii="Times New Roman" w:hAnsi="Times New Roman"/>
          <w:i/>
          <w:iCs/>
          <w:sz w:val="24"/>
          <w:szCs w:val="24"/>
        </w:rPr>
        <w:t xml:space="preserve">от Условията за </w:t>
      </w:r>
      <w:r w:rsidR="00B76B22" w:rsidRPr="00231F47">
        <w:rPr>
          <w:rFonts w:ascii="Times New Roman" w:hAnsi="Times New Roman"/>
          <w:i/>
          <w:iCs/>
          <w:sz w:val="24"/>
          <w:szCs w:val="24"/>
        </w:rPr>
        <w:t>изпълнение</w:t>
      </w:r>
      <w:r w:rsidR="00566813">
        <w:rPr>
          <w:rFonts w:ascii="Times New Roman" w:hAnsi="Times New Roman"/>
          <w:i/>
          <w:iCs/>
          <w:sz w:val="24"/>
          <w:szCs w:val="24"/>
        </w:rPr>
        <w:t>)</w:t>
      </w:r>
      <w:r w:rsidR="009967D2" w:rsidRPr="00187EF4">
        <w:rPr>
          <w:rFonts w:ascii="Times New Roman" w:hAnsi="Times New Roman"/>
          <w:sz w:val="24"/>
          <w:szCs w:val="24"/>
        </w:rPr>
        <w:t>.</w:t>
      </w:r>
      <w:r w:rsidR="004754BD" w:rsidRPr="00187EF4">
        <w:rPr>
          <w:rFonts w:ascii="Times New Roman" w:hAnsi="Times New Roman"/>
          <w:sz w:val="24"/>
          <w:szCs w:val="24"/>
        </w:rPr>
        <w:t xml:space="preserve"> </w:t>
      </w:r>
    </w:p>
    <w:p w14:paraId="4D6466D4" w14:textId="37CF7DCE" w:rsidR="00347885" w:rsidRPr="00187EF4" w:rsidRDefault="00347885" w:rsidP="00660DA2">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sz w:val="24"/>
          <w:szCs w:val="24"/>
        </w:rPr>
      </w:pPr>
      <w:r w:rsidRPr="00347885">
        <w:rPr>
          <w:rFonts w:ascii="Times New Roman" w:hAnsi="Times New Roman"/>
          <w:sz w:val="24"/>
          <w:szCs w:val="24"/>
        </w:rPr>
        <w:t xml:space="preserve">Кандидатите, чрез екипа за организация и управление в рамките на непреките дейности, следва да осъществяват </w:t>
      </w:r>
      <w:r w:rsidRPr="00231F47">
        <w:rPr>
          <w:rFonts w:ascii="Times New Roman" w:hAnsi="Times New Roman"/>
          <w:b/>
          <w:bCs/>
          <w:sz w:val="24"/>
          <w:szCs w:val="24"/>
        </w:rPr>
        <w:t>ежегоден мониторинг на резултатите по проекта, включително мониторинг на образователните резултати на учениците и удовлетвореност на участниците в дейностите по проекта в резултат на подкрепата по операцията</w:t>
      </w:r>
      <w:r w:rsidRPr="00347885">
        <w:rPr>
          <w:rFonts w:ascii="Times New Roman" w:hAnsi="Times New Roman"/>
          <w:sz w:val="24"/>
          <w:szCs w:val="24"/>
        </w:rPr>
        <w:t xml:space="preserve">. Информацията се представя в секция 11. „Допълнителна информация, необходима за оценка на проектното предложение“ от Формуляра за кандидатстване, поле „Мониторинг на образователните резултати“. За целта в Условията за изпълнение, в </w:t>
      </w:r>
      <w:r w:rsidRPr="00231F47">
        <w:rPr>
          <w:rFonts w:ascii="Times New Roman" w:hAnsi="Times New Roman"/>
          <w:b/>
          <w:bCs/>
          <w:i/>
          <w:iCs/>
          <w:sz w:val="24"/>
          <w:szCs w:val="24"/>
        </w:rPr>
        <w:t xml:space="preserve">Приложение </w:t>
      </w:r>
      <w:r w:rsidR="00D1167A" w:rsidRPr="008C1A46">
        <w:rPr>
          <w:rFonts w:ascii="Times New Roman" w:hAnsi="Times New Roman"/>
          <w:b/>
          <w:bCs/>
          <w:i/>
          <w:iCs/>
          <w:sz w:val="24"/>
          <w:szCs w:val="24"/>
        </w:rPr>
        <w:t>X</w:t>
      </w:r>
      <w:r w:rsidR="00D1167A">
        <w:rPr>
          <w:rFonts w:ascii="Times New Roman" w:hAnsi="Times New Roman"/>
          <w:b/>
          <w:bCs/>
          <w:i/>
          <w:iCs/>
          <w:sz w:val="24"/>
          <w:szCs w:val="24"/>
          <w:lang w:val="en-US"/>
        </w:rPr>
        <w:t>VIII</w:t>
      </w:r>
      <w:r w:rsidR="00D1167A" w:rsidRPr="00231F47">
        <w:rPr>
          <w:rFonts w:ascii="Times New Roman" w:hAnsi="Times New Roman"/>
          <w:b/>
          <w:bCs/>
          <w:i/>
          <w:iCs/>
          <w:sz w:val="24"/>
          <w:szCs w:val="24"/>
        </w:rPr>
        <w:t xml:space="preserve"> </w:t>
      </w:r>
      <w:r w:rsidRPr="00231F47">
        <w:rPr>
          <w:rFonts w:ascii="Times New Roman" w:hAnsi="Times New Roman"/>
          <w:b/>
          <w:bCs/>
          <w:i/>
          <w:iCs/>
          <w:sz w:val="24"/>
          <w:szCs w:val="24"/>
        </w:rPr>
        <w:t>Въпросници</w:t>
      </w:r>
      <w:r w:rsidRPr="00347885">
        <w:rPr>
          <w:rFonts w:ascii="Times New Roman" w:hAnsi="Times New Roman"/>
          <w:sz w:val="24"/>
          <w:szCs w:val="24"/>
        </w:rPr>
        <w:t xml:space="preserve"> са налични въпросници и таблици, които се представят съгласно указанията в тях при изпълнението и отчитането на проекта по сключен административен договор за предоставяне на безвъзмездна финансова помощ.</w:t>
      </w:r>
    </w:p>
    <w:bookmarkEnd w:id="93"/>
    <w:p w14:paraId="6B5A2C67" w14:textId="1638DD4C" w:rsidR="00E956B9" w:rsidRPr="00CE35CB" w:rsidRDefault="00324E8A" w:rsidP="00660DA2">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
          <w:iCs/>
          <w:sz w:val="24"/>
          <w:szCs w:val="24"/>
        </w:rPr>
      </w:pPr>
      <w:r w:rsidRPr="00276D8F">
        <w:rPr>
          <w:rFonts w:ascii="Times New Roman" w:hAnsi="Times New Roman"/>
          <w:sz w:val="24"/>
          <w:szCs w:val="24"/>
        </w:rPr>
        <w:t xml:space="preserve">Доставчиците на стоки и услуги, необходими за реализиране на дейностите по </w:t>
      </w:r>
      <w:r w:rsidR="00DE6D4E">
        <w:rPr>
          <w:rFonts w:ascii="Times New Roman" w:hAnsi="Times New Roman"/>
          <w:sz w:val="24"/>
          <w:szCs w:val="24"/>
        </w:rPr>
        <w:t>процедурата</w:t>
      </w:r>
      <w:r w:rsidRPr="00276D8F">
        <w:rPr>
          <w:rFonts w:ascii="Times New Roman" w:hAnsi="Times New Roman"/>
          <w:sz w:val="24"/>
          <w:szCs w:val="24"/>
        </w:rPr>
        <w:t xml:space="preserve">, </w:t>
      </w:r>
      <w:r w:rsidR="00173B00" w:rsidRPr="00276D8F">
        <w:rPr>
          <w:rFonts w:ascii="Times New Roman" w:hAnsi="Times New Roman"/>
          <w:sz w:val="24"/>
          <w:szCs w:val="24"/>
        </w:rPr>
        <w:t xml:space="preserve">следва да </w:t>
      </w:r>
      <w:r w:rsidRPr="00276D8F">
        <w:rPr>
          <w:rFonts w:ascii="Times New Roman" w:hAnsi="Times New Roman"/>
          <w:sz w:val="24"/>
          <w:szCs w:val="24"/>
        </w:rPr>
        <w:t xml:space="preserve">бъдат избирани по реда на Закона за обществените поръчки, </w:t>
      </w:r>
      <w:r w:rsidR="00173B00" w:rsidRPr="00276D8F">
        <w:rPr>
          <w:rFonts w:ascii="Times New Roman" w:hAnsi="Times New Roman"/>
          <w:sz w:val="24"/>
          <w:szCs w:val="24"/>
        </w:rPr>
        <w:t xml:space="preserve">Глава </w:t>
      </w:r>
      <w:r w:rsidR="00173B00" w:rsidRPr="00276D8F">
        <w:rPr>
          <w:rFonts w:ascii="Times New Roman" w:hAnsi="Times New Roman"/>
          <w:sz w:val="24"/>
          <w:szCs w:val="24"/>
          <w:lang w:val="en-US"/>
        </w:rPr>
        <w:t xml:space="preserve">IV </w:t>
      </w:r>
      <w:r w:rsidR="00173B00" w:rsidRPr="00276D8F">
        <w:rPr>
          <w:rFonts w:ascii="Times New Roman" w:hAnsi="Times New Roman"/>
          <w:sz w:val="24"/>
          <w:szCs w:val="24"/>
        </w:rPr>
        <w:t xml:space="preserve">на </w:t>
      </w:r>
      <w:r w:rsidRPr="00276D8F">
        <w:rPr>
          <w:rFonts w:ascii="Times New Roman" w:hAnsi="Times New Roman"/>
          <w:sz w:val="24"/>
          <w:szCs w:val="24"/>
        </w:rPr>
        <w:t xml:space="preserve">Закона за управление </w:t>
      </w:r>
      <w:r w:rsidRPr="00276D8F">
        <w:rPr>
          <w:rFonts w:ascii="Times New Roman" w:hAnsi="Times New Roman"/>
          <w:sz w:val="24"/>
          <w:szCs w:val="24"/>
        </w:rPr>
        <w:lastRenderedPageBreak/>
        <w:t>на средствата от европейските фондове</w:t>
      </w:r>
      <w:r w:rsidR="00C70350" w:rsidRPr="00276D8F">
        <w:rPr>
          <w:rFonts w:ascii="Times New Roman" w:hAnsi="Times New Roman"/>
          <w:sz w:val="24"/>
          <w:szCs w:val="24"/>
        </w:rPr>
        <w:t xml:space="preserve"> при споделено управление</w:t>
      </w:r>
      <w:r w:rsidRPr="00276D8F">
        <w:rPr>
          <w:rFonts w:ascii="Times New Roman" w:hAnsi="Times New Roman"/>
          <w:sz w:val="24"/>
          <w:szCs w:val="24"/>
        </w:rPr>
        <w:t xml:space="preserve"> и действащата нормативна уредба въз основа на открити, прозрачни</w:t>
      </w:r>
      <w:r w:rsidR="00EB3D53" w:rsidRPr="00276D8F">
        <w:rPr>
          <w:rFonts w:ascii="Times New Roman" w:hAnsi="Times New Roman"/>
          <w:sz w:val="24"/>
          <w:szCs w:val="24"/>
        </w:rPr>
        <w:t>, в достатъчна степен публични,</w:t>
      </w:r>
      <w:r w:rsidR="00E61868" w:rsidRPr="00276D8F">
        <w:rPr>
          <w:rFonts w:ascii="Times New Roman" w:hAnsi="Times New Roman"/>
          <w:sz w:val="24"/>
          <w:szCs w:val="24"/>
        </w:rPr>
        <w:t xml:space="preserve"> </w:t>
      </w:r>
      <w:r w:rsidRPr="00276D8F">
        <w:rPr>
          <w:rFonts w:ascii="Times New Roman" w:hAnsi="Times New Roman"/>
          <w:sz w:val="24"/>
          <w:szCs w:val="24"/>
        </w:rPr>
        <w:t>недискриминационни и безусловни процедури, като по този начин се гарантира, че извършването на доставки и предоставянето на услуги ще се извършва при пазарни условия.</w:t>
      </w:r>
    </w:p>
    <w:p w14:paraId="04E97794" w14:textId="7F647C2D" w:rsidR="00D26625" w:rsidRPr="00CE35CB" w:rsidRDefault="00702FB0" w:rsidP="00660DA2">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i/>
          <w:iCs/>
          <w:sz w:val="24"/>
          <w:szCs w:val="24"/>
        </w:rPr>
      </w:pPr>
      <w:r w:rsidRPr="00CE35CB">
        <w:rPr>
          <w:rFonts w:ascii="Times New Roman" w:hAnsi="Times New Roman"/>
          <w:i/>
          <w:iCs/>
          <w:sz w:val="24"/>
          <w:szCs w:val="24"/>
        </w:rPr>
        <w:t xml:space="preserve">Изборът на </w:t>
      </w:r>
      <w:r w:rsidR="00F00135">
        <w:rPr>
          <w:rFonts w:ascii="Times New Roman" w:hAnsi="Times New Roman"/>
          <w:i/>
          <w:iCs/>
          <w:sz w:val="24"/>
          <w:szCs w:val="24"/>
        </w:rPr>
        <w:t>външн</w:t>
      </w:r>
      <w:r w:rsidR="00CE0196">
        <w:rPr>
          <w:rFonts w:ascii="Times New Roman" w:hAnsi="Times New Roman"/>
          <w:i/>
          <w:iCs/>
          <w:sz w:val="24"/>
          <w:szCs w:val="24"/>
        </w:rPr>
        <w:t>и</w:t>
      </w:r>
      <w:r w:rsidR="00F00135">
        <w:rPr>
          <w:rFonts w:ascii="Times New Roman" w:hAnsi="Times New Roman"/>
          <w:i/>
          <w:iCs/>
          <w:sz w:val="24"/>
          <w:szCs w:val="24"/>
        </w:rPr>
        <w:t xml:space="preserve"> </w:t>
      </w:r>
      <w:r w:rsidRPr="00CE35CB">
        <w:rPr>
          <w:rFonts w:ascii="Times New Roman" w:hAnsi="Times New Roman"/>
          <w:i/>
          <w:iCs/>
          <w:sz w:val="24"/>
          <w:szCs w:val="24"/>
        </w:rPr>
        <w:t>изпълнители</w:t>
      </w:r>
      <w:r w:rsidR="009B70B1" w:rsidRPr="00CE35CB">
        <w:rPr>
          <w:rFonts w:ascii="Times New Roman" w:hAnsi="Times New Roman"/>
          <w:i/>
          <w:iCs/>
          <w:sz w:val="24"/>
          <w:szCs w:val="24"/>
        </w:rPr>
        <w:t xml:space="preserve"> (ако е приложимо)</w:t>
      </w:r>
      <w:r w:rsidRPr="00CE35CB">
        <w:rPr>
          <w:rFonts w:ascii="Times New Roman" w:hAnsi="Times New Roman"/>
          <w:i/>
          <w:iCs/>
          <w:sz w:val="24"/>
          <w:szCs w:val="24"/>
        </w:rPr>
        <w:t xml:space="preserve"> следва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w:t>
      </w:r>
      <w:r w:rsidR="00CE0196">
        <w:rPr>
          <w:rFonts w:ascii="Times New Roman" w:hAnsi="Times New Roman"/>
          <w:i/>
          <w:iCs/>
          <w:sz w:val="24"/>
          <w:szCs w:val="24"/>
        </w:rPr>
        <w:t xml:space="preserve"> </w:t>
      </w:r>
      <w:r w:rsidR="00CE0196" w:rsidRPr="00CE0196">
        <w:rPr>
          <w:rFonts w:ascii="Times New Roman" w:hAnsi="Times New Roman"/>
          <w:i/>
          <w:iCs/>
          <w:sz w:val="24"/>
          <w:szCs w:val="24"/>
        </w:rPr>
        <w:t>и Глава IV от ЗУСЕФСУ</w:t>
      </w:r>
      <w:r w:rsidRPr="00CE35CB">
        <w:rPr>
          <w:rFonts w:ascii="Times New Roman" w:hAnsi="Times New Roman"/>
          <w:i/>
          <w:iCs/>
          <w:sz w:val="24"/>
          <w:szCs w:val="24"/>
        </w:rPr>
        <w:t>. При избора на изпълнител/и на дейности по проекта, в случай че е приложимо, бенефициент</w:t>
      </w:r>
      <w:r w:rsidR="00166F4E" w:rsidRPr="00CE35CB">
        <w:rPr>
          <w:rFonts w:ascii="Times New Roman" w:hAnsi="Times New Roman"/>
          <w:i/>
          <w:iCs/>
          <w:sz w:val="24"/>
          <w:szCs w:val="24"/>
        </w:rPr>
        <w:t>ът</w:t>
      </w:r>
      <w:r w:rsidRPr="00CE35CB">
        <w:rPr>
          <w:rFonts w:ascii="Times New Roman" w:hAnsi="Times New Roman"/>
          <w:i/>
          <w:iCs/>
          <w:sz w:val="24"/>
          <w:szCs w:val="24"/>
        </w:rPr>
        <w:t xml:space="preserve"> следва да предвиди при възлагането на обществени поръчки прилагането на мерки за опазване на околната среда съгласно приложимите разпоредби на ЗОП и актовете по прилагането му и в съответствие с чл. 47, ал. 1 и чл. 63, ал. 1, т. 6 от ЗОП. Посочените дейности следва да са в съответствие с хоризонталните политики на Европейския съюз, посочени в т. 17 от Условията за кандидатстване. Съответствието с посочените хоризонтални политики ще бъде проследявано на етап изпълнение на проекта.</w:t>
      </w:r>
    </w:p>
    <w:p w14:paraId="137D3020" w14:textId="07269FC1" w:rsidR="002978AC" w:rsidRPr="00187EF4" w:rsidRDefault="007E4782" w:rsidP="00660DA2">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sz w:val="24"/>
          <w:szCs w:val="24"/>
        </w:rPr>
        <w:t>В съответствие с чл. 4, ал. 4 от ЗУСЕ</w:t>
      </w:r>
      <w:r w:rsidR="00500D1B" w:rsidRPr="00187EF4">
        <w:rPr>
          <w:rFonts w:ascii="Times New Roman" w:hAnsi="Times New Roman"/>
          <w:sz w:val="24"/>
          <w:szCs w:val="24"/>
        </w:rPr>
        <w:t>ФСУ</w:t>
      </w:r>
      <w:r w:rsidRPr="00187EF4">
        <w:rPr>
          <w:rFonts w:ascii="Times New Roman" w:hAnsi="Times New Roman"/>
          <w:sz w:val="24"/>
          <w:szCs w:val="24"/>
        </w:rPr>
        <w:t>, чл. 6</w:t>
      </w:r>
      <w:r w:rsidR="005E045E" w:rsidRPr="00187EF4">
        <w:rPr>
          <w:rFonts w:ascii="Times New Roman" w:hAnsi="Times New Roman"/>
          <w:sz w:val="24"/>
          <w:szCs w:val="24"/>
        </w:rPr>
        <w:t>3</w:t>
      </w:r>
      <w:r w:rsidRPr="00187EF4">
        <w:rPr>
          <w:rFonts w:ascii="Times New Roman" w:hAnsi="Times New Roman"/>
          <w:sz w:val="24"/>
          <w:szCs w:val="24"/>
        </w:rPr>
        <w:t xml:space="preserve">, параграф </w:t>
      </w:r>
      <w:r w:rsidR="002253C1" w:rsidRPr="00187EF4">
        <w:rPr>
          <w:rFonts w:ascii="Times New Roman" w:hAnsi="Times New Roman"/>
          <w:sz w:val="24"/>
          <w:szCs w:val="24"/>
        </w:rPr>
        <w:t>6 и параграф 9</w:t>
      </w:r>
      <w:r w:rsidRPr="00187EF4">
        <w:rPr>
          <w:rFonts w:ascii="Times New Roman" w:hAnsi="Times New Roman"/>
          <w:sz w:val="24"/>
          <w:szCs w:val="24"/>
        </w:rPr>
        <w:t xml:space="preserve"> от Регламент (ЕС) № </w:t>
      </w:r>
      <w:r w:rsidR="00500D1B" w:rsidRPr="00187EF4">
        <w:rPr>
          <w:rFonts w:ascii="Times New Roman" w:hAnsi="Times New Roman"/>
          <w:sz w:val="24"/>
          <w:szCs w:val="24"/>
        </w:rPr>
        <w:t>2021</w:t>
      </w:r>
      <w:r w:rsidRPr="00187EF4">
        <w:rPr>
          <w:rFonts w:ascii="Times New Roman" w:hAnsi="Times New Roman"/>
          <w:sz w:val="24"/>
          <w:szCs w:val="24"/>
        </w:rPr>
        <w:t>/</w:t>
      </w:r>
      <w:r w:rsidR="00500D1B" w:rsidRPr="00187EF4">
        <w:rPr>
          <w:rFonts w:ascii="Times New Roman" w:hAnsi="Times New Roman"/>
          <w:sz w:val="24"/>
          <w:szCs w:val="24"/>
        </w:rPr>
        <w:t>1060</w:t>
      </w:r>
      <w:r w:rsidRPr="00187EF4">
        <w:rPr>
          <w:rFonts w:ascii="Times New Roman" w:hAnsi="Times New Roman"/>
          <w:sz w:val="24"/>
          <w:szCs w:val="24"/>
        </w:rPr>
        <w:t xml:space="preserve"> на Европейския парламент и на Съвета от </w:t>
      </w:r>
      <w:r w:rsidR="005E045E" w:rsidRPr="00187EF4">
        <w:rPr>
          <w:rFonts w:ascii="Times New Roman" w:hAnsi="Times New Roman"/>
          <w:sz w:val="24"/>
          <w:szCs w:val="24"/>
        </w:rPr>
        <w:t>24</w:t>
      </w:r>
      <w:r w:rsidRPr="00187EF4">
        <w:rPr>
          <w:rFonts w:ascii="Times New Roman" w:hAnsi="Times New Roman"/>
          <w:sz w:val="24"/>
          <w:szCs w:val="24"/>
        </w:rPr>
        <w:t xml:space="preserve"> </w:t>
      </w:r>
      <w:r w:rsidR="005E045E" w:rsidRPr="00187EF4">
        <w:rPr>
          <w:rFonts w:ascii="Times New Roman" w:hAnsi="Times New Roman"/>
          <w:sz w:val="24"/>
          <w:szCs w:val="24"/>
        </w:rPr>
        <w:t>юни</w:t>
      </w:r>
      <w:r w:rsidRPr="00187EF4">
        <w:rPr>
          <w:rFonts w:ascii="Times New Roman" w:hAnsi="Times New Roman"/>
          <w:sz w:val="24"/>
          <w:szCs w:val="24"/>
        </w:rPr>
        <w:t xml:space="preserve"> 20</w:t>
      </w:r>
      <w:r w:rsidR="005E045E" w:rsidRPr="00187EF4">
        <w:rPr>
          <w:rFonts w:ascii="Times New Roman" w:hAnsi="Times New Roman"/>
          <w:sz w:val="24"/>
          <w:szCs w:val="24"/>
        </w:rPr>
        <w:t>21</w:t>
      </w:r>
      <w:r w:rsidRPr="00187EF4">
        <w:rPr>
          <w:rFonts w:ascii="Times New Roman" w:hAnsi="Times New Roman"/>
          <w:sz w:val="24"/>
          <w:szCs w:val="24"/>
        </w:rPr>
        <w:t xml:space="preserve"> г. за </w:t>
      </w:r>
      <w:r w:rsidR="005E045E" w:rsidRPr="00187EF4">
        <w:rPr>
          <w:rFonts w:ascii="Times New Roman" w:hAnsi="Times New Roman"/>
          <w:sz w:val="24"/>
          <w:szCs w:val="24"/>
        </w:rPr>
        <w:t>установяване</w:t>
      </w:r>
      <w:r w:rsidRPr="00187EF4">
        <w:rPr>
          <w:rFonts w:ascii="Times New Roman" w:hAnsi="Times New Roman"/>
          <w:sz w:val="24"/>
          <w:szCs w:val="24"/>
        </w:rPr>
        <w:t xml:space="preserve"> на общоприложими разпоредби за Европейския фонд за регионално развитие, Европейския социален фонд</w:t>
      </w:r>
      <w:r w:rsidR="005E045E" w:rsidRPr="00187EF4">
        <w:rPr>
          <w:rFonts w:ascii="Times New Roman" w:hAnsi="Times New Roman"/>
          <w:sz w:val="24"/>
          <w:szCs w:val="24"/>
        </w:rPr>
        <w:t xml:space="preserve"> плюс</w:t>
      </w:r>
      <w:r w:rsidRPr="00187EF4">
        <w:rPr>
          <w:rFonts w:ascii="Times New Roman" w:hAnsi="Times New Roman"/>
          <w:sz w:val="24"/>
          <w:szCs w:val="24"/>
        </w:rPr>
        <w:t>, Кохезионния фонд, и Европейския фонд за морско дело</w:t>
      </w:r>
      <w:r w:rsidR="005E045E" w:rsidRPr="00187EF4">
        <w:rPr>
          <w:rFonts w:ascii="Times New Roman" w:hAnsi="Times New Roman"/>
          <w:sz w:val="24"/>
          <w:szCs w:val="24"/>
        </w:rPr>
        <w:t>,</w:t>
      </w:r>
      <w:r w:rsidRPr="00187EF4">
        <w:rPr>
          <w:rFonts w:ascii="Times New Roman" w:hAnsi="Times New Roman"/>
          <w:sz w:val="24"/>
          <w:szCs w:val="24"/>
        </w:rPr>
        <w:t xml:space="preserve"> рибарство и </w:t>
      </w:r>
      <w:r w:rsidR="005E045E" w:rsidRPr="00187EF4">
        <w:rPr>
          <w:rFonts w:ascii="Times New Roman" w:hAnsi="Times New Roman"/>
          <w:sz w:val="24"/>
          <w:szCs w:val="24"/>
        </w:rPr>
        <w:t xml:space="preserve">аквакултури </w:t>
      </w:r>
      <w:r w:rsidRPr="00187EF4">
        <w:rPr>
          <w:rFonts w:ascii="Times New Roman" w:hAnsi="Times New Roman"/>
          <w:b/>
          <w:sz w:val="24"/>
          <w:szCs w:val="24"/>
        </w:rPr>
        <w:t>кандидатът няма право да подава проектно предложение по процедурата за дейности, които са физически приключени или изцяло изпълнени или такива, финансирани по друг проект, процедура, програма или каквато и да е друга финансова схема, произлизаща от националния бюджет, бюджета на Общността или друга донорска програма.</w:t>
      </w:r>
    </w:p>
    <w:p w14:paraId="44ABF58B" w14:textId="28241D23" w:rsidR="0094160B" w:rsidRPr="00187EF4" w:rsidRDefault="002477BA" w:rsidP="00660DA2">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 xml:space="preserve">За целта на етап кандидатстване </w:t>
      </w:r>
      <w:r w:rsidR="004D0875" w:rsidRPr="00187EF4">
        <w:rPr>
          <w:rFonts w:ascii="Times New Roman" w:hAnsi="Times New Roman"/>
          <w:b/>
          <w:sz w:val="24"/>
          <w:szCs w:val="24"/>
        </w:rPr>
        <w:t xml:space="preserve">кандидатът </w:t>
      </w:r>
      <w:r w:rsidR="00166F4E" w:rsidRPr="00187EF4">
        <w:rPr>
          <w:rFonts w:ascii="Times New Roman" w:hAnsi="Times New Roman"/>
          <w:b/>
          <w:sz w:val="24"/>
          <w:szCs w:val="24"/>
        </w:rPr>
        <w:t>и всеки от партньорите</w:t>
      </w:r>
      <w:r w:rsidR="00702FB0" w:rsidRPr="00187EF4">
        <w:rPr>
          <w:rFonts w:ascii="Times New Roman" w:hAnsi="Times New Roman"/>
          <w:b/>
          <w:sz w:val="24"/>
          <w:szCs w:val="24"/>
        </w:rPr>
        <w:t xml:space="preserve"> попълва</w:t>
      </w:r>
      <w:r w:rsidR="00166F4E" w:rsidRPr="00187EF4">
        <w:rPr>
          <w:rFonts w:ascii="Times New Roman" w:hAnsi="Times New Roman"/>
          <w:b/>
          <w:sz w:val="24"/>
          <w:szCs w:val="24"/>
        </w:rPr>
        <w:t>т</w:t>
      </w:r>
      <w:r w:rsidR="00702FB0" w:rsidRPr="00187EF4">
        <w:rPr>
          <w:rFonts w:ascii="Times New Roman" w:hAnsi="Times New Roman"/>
          <w:b/>
          <w:sz w:val="24"/>
          <w:szCs w:val="24"/>
        </w:rPr>
        <w:t xml:space="preserve"> и </w:t>
      </w:r>
      <w:r w:rsidRPr="00187EF4">
        <w:rPr>
          <w:rFonts w:ascii="Times New Roman" w:hAnsi="Times New Roman"/>
          <w:b/>
          <w:sz w:val="24"/>
          <w:szCs w:val="24"/>
        </w:rPr>
        <w:t>подава</w:t>
      </w:r>
      <w:r w:rsidR="00166F4E" w:rsidRPr="00187EF4">
        <w:rPr>
          <w:rFonts w:ascii="Times New Roman" w:hAnsi="Times New Roman"/>
          <w:b/>
          <w:sz w:val="24"/>
          <w:szCs w:val="24"/>
        </w:rPr>
        <w:t>т</w:t>
      </w:r>
      <w:r w:rsidRPr="00187EF4">
        <w:rPr>
          <w:rFonts w:ascii="Times New Roman" w:hAnsi="Times New Roman"/>
          <w:b/>
          <w:sz w:val="24"/>
          <w:szCs w:val="24"/>
        </w:rPr>
        <w:t xml:space="preserve"> </w:t>
      </w:r>
      <w:r w:rsidR="00E72248" w:rsidRPr="00F96D43">
        <w:rPr>
          <w:rFonts w:ascii="Times New Roman" w:hAnsi="Times New Roman"/>
          <w:b/>
          <w:sz w:val="24"/>
          <w:szCs w:val="24"/>
        </w:rPr>
        <w:t xml:space="preserve">Декларация </w:t>
      </w:r>
      <w:r w:rsidR="006A18C2" w:rsidRPr="00F96D43">
        <w:rPr>
          <w:rFonts w:ascii="Times New Roman" w:hAnsi="Times New Roman"/>
          <w:b/>
          <w:sz w:val="24"/>
          <w:szCs w:val="24"/>
        </w:rPr>
        <w:t>на кандидата/партньора</w:t>
      </w:r>
      <w:r w:rsidR="00166F4E" w:rsidRPr="00187EF4">
        <w:rPr>
          <w:rFonts w:ascii="Times New Roman" w:hAnsi="Times New Roman"/>
          <w:b/>
          <w:sz w:val="24"/>
          <w:szCs w:val="24"/>
        </w:rPr>
        <w:t xml:space="preserve"> </w:t>
      </w:r>
      <w:r w:rsidR="00500D1B" w:rsidRPr="00187EF4">
        <w:rPr>
          <w:rFonts w:ascii="Times New Roman" w:hAnsi="Times New Roman"/>
          <w:b/>
          <w:sz w:val="24"/>
          <w:szCs w:val="24"/>
        </w:rPr>
        <w:t>(</w:t>
      </w:r>
      <w:r w:rsidR="00500D1B" w:rsidRPr="00187EF4">
        <w:rPr>
          <w:rFonts w:ascii="Times New Roman" w:hAnsi="Times New Roman"/>
          <w:b/>
          <w:i/>
          <w:iCs/>
          <w:sz w:val="24"/>
          <w:szCs w:val="24"/>
        </w:rPr>
        <w:t xml:space="preserve">Приложение </w:t>
      </w:r>
      <w:r w:rsidR="00500D1B" w:rsidRPr="00FD0A8B">
        <w:rPr>
          <w:rFonts w:ascii="Times New Roman" w:hAnsi="Times New Roman"/>
          <w:b/>
          <w:i/>
          <w:iCs/>
          <w:sz w:val="24"/>
          <w:szCs w:val="24"/>
        </w:rPr>
        <w:t>I</w:t>
      </w:r>
      <w:r w:rsidR="00500D1B" w:rsidRPr="00187EF4">
        <w:rPr>
          <w:rFonts w:ascii="Times New Roman" w:hAnsi="Times New Roman"/>
          <w:b/>
          <w:i/>
          <w:iCs/>
          <w:sz w:val="24"/>
          <w:szCs w:val="24"/>
        </w:rPr>
        <w:t xml:space="preserve"> към Условията за кандидатстване</w:t>
      </w:r>
      <w:r w:rsidR="00500D1B" w:rsidRPr="00187EF4">
        <w:rPr>
          <w:rFonts w:ascii="Times New Roman" w:hAnsi="Times New Roman"/>
          <w:b/>
          <w:sz w:val="24"/>
          <w:szCs w:val="24"/>
        </w:rPr>
        <w:t>)</w:t>
      </w:r>
      <w:r w:rsidR="00E877C2" w:rsidRPr="00187EF4">
        <w:rPr>
          <w:rFonts w:ascii="Times New Roman" w:hAnsi="Times New Roman"/>
          <w:b/>
          <w:sz w:val="24"/>
          <w:szCs w:val="24"/>
        </w:rPr>
        <w:t>.</w:t>
      </w:r>
      <w:r w:rsidRPr="00187EF4">
        <w:rPr>
          <w:rFonts w:ascii="Times New Roman" w:hAnsi="Times New Roman"/>
          <w:b/>
          <w:sz w:val="24"/>
          <w:szCs w:val="24"/>
        </w:rPr>
        <w:t xml:space="preserve"> </w:t>
      </w:r>
      <w:r w:rsidR="002978AC" w:rsidRPr="00187EF4">
        <w:rPr>
          <w:rFonts w:ascii="Times New Roman" w:hAnsi="Times New Roman"/>
          <w:b/>
          <w:sz w:val="24"/>
          <w:szCs w:val="24"/>
        </w:rPr>
        <w:t xml:space="preserve">В процеса на изпълнение на проекта, УО </w:t>
      </w:r>
      <w:r w:rsidRPr="00187EF4">
        <w:rPr>
          <w:rFonts w:ascii="Times New Roman" w:hAnsi="Times New Roman"/>
          <w:b/>
          <w:sz w:val="24"/>
          <w:szCs w:val="24"/>
        </w:rPr>
        <w:t xml:space="preserve">на </w:t>
      </w:r>
      <w:r w:rsidR="00500D1B" w:rsidRPr="00187EF4">
        <w:rPr>
          <w:rFonts w:ascii="Times New Roman" w:hAnsi="Times New Roman"/>
          <w:b/>
          <w:sz w:val="24"/>
          <w:szCs w:val="24"/>
        </w:rPr>
        <w:t>ПО</w:t>
      </w:r>
      <w:r w:rsidRPr="00187EF4">
        <w:rPr>
          <w:rFonts w:ascii="Times New Roman" w:hAnsi="Times New Roman"/>
          <w:b/>
          <w:sz w:val="24"/>
          <w:szCs w:val="24"/>
        </w:rPr>
        <w:t xml:space="preserve"> </w:t>
      </w:r>
      <w:r w:rsidR="002978AC" w:rsidRPr="00187EF4">
        <w:rPr>
          <w:rFonts w:ascii="Times New Roman" w:hAnsi="Times New Roman"/>
          <w:b/>
          <w:sz w:val="24"/>
          <w:szCs w:val="24"/>
        </w:rPr>
        <w:t xml:space="preserve">ще следи за </w:t>
      </w:r>
      <w:proofErr w:type="spellStart"/>
      <w:r w:rsidR="002978AC" w:rsidRPr="00187EF4">
        <w:rPr>
          <w:rFonts w:ascii="Times New Roman" w:hAnsi="Times New Roman"/>
          <w:b/>
          <w:sz w:val="24"/>
          <w:szCs w:val="24"/>
        </w:rPr>
        <w:t>демаркация</w:t>
      </w:r>
      <w:proofErr w:type="spellEnd"/>
      <w:r w:rsidR="002978AC" w:rsidRPr="00187EF4">
        <w:rPr>
          <w:rFonts w:ascii="Times New Roman" w:hAnsi="Times New Roman"/>
          <w:b/>
          <w:sz w:val="24"/>
          <w:szCs w:val="24"/>
        </w:rPr>
        <w:t xml:space="preserve"> с други програми и проекти с цел недопускане на двойно финансиране. В тази връзка проект, подаден по настоящата процедура, може да има единствено допълващ ефект, но не и да дублира и пр</w:t>
      </w:r>
      <w:r w:rsidR="004D0875" w:rsidRPr="00187EF4">
        <w:rPr>
          <w:rFonts w:ascii="Times New Roman" w:hAnsi="Times New Roman"/>
          <w:b/>
          <w:sz w:val="24"/>
          <w:szCs w:val="24"/>
        </w:rPr>
        <w:t>и</w:t>
      </w:r>
      <w:r w:rsidR="002978AC" w:rsidRPr="00187EF4">
        <w:rPr>
          <w:rFonts w:ascii="Times New Roman" w:hAnsi="Times New Roman"/>
          <w:b/>
          <w:sz w:val="24"/>
          <w:szCs w:val="24"/>
        </w:rPr>
        <w:t xml:space="preserve">покрива изпълнението на </w:t>
      </w:r>
      <w:r w:rsidR="00E46CA3" w:rsidRPr="00187EF4">
        <w:rPr>
          <w:rFonts w:ascii="Times New Roman" w:hAnsi="Times New Roman"/>
          <w:b/>
          <w:sz w:val="24"/>
          <w:szCs w:val="24"/>
        </w:rPr>
        <w:t xml:space="preserve">проекти по </w:t>
      </w:r>
      <w:r w:rsidR="002978AC" w:rsidRPr="00187EF4">
        <w:rPr>
          <w:rFonts w:ascii="Times New Roman" w:hAnsi="Times New Roman"/>
          <w:b/>
          <w:sz w:val="24"/>
          <w:szCs w:val="24"/>
        </w:rPr>
        <w:t>други европейски</w:t>
      </w:r>
      <w:r w:rsidR="00E877C2" w:rsidRPr="00187EF4">
        <w:rPr>
          <w:rFonts w:ascii="Times New Roman" w:hAnsi="Times New Roman"/>
          <w:b/>
          <w:sz w:val="24"/>
          <w:szCs w:val="24"/>
        </w:rPr>
        <w:t>/донорски</w:t>
      </w:r>
      <w:r w:rsidR="002978AC" w:rsidRPr="00187EF4">
        <w:rPr>
          <w:rFonts w:ascii="Times New Roman" w:hAnsi="Times New Roman"/>
          <w:b/>
          <w:sz w:val="24"/>
          <w:szCs w:val="24"/>
        </w:rPr>
        <w:t xml:space="preserve"> и национални програми.</w:t>
      </w:r>
      <w:r w:rsidR="00500D1B" w:rsidRPr="00187EF4">
        <w:rPr>
          <w:rFonts w:ascii="Times New Roman" w:hAnsi="Times New Roman"/>
          <w:b/>
          <w:sz w:val="24"/>
          <w:szCs w:val="24"/>
        </w:rPr>
        <w:t xml:space="preserve"> </w:t>
      </w:r>
      <w:proofErr w:type="spellStart"/>
      <w:r w:rsidR="00E46CA3" w:rsidRPr="00187EF4">
        <w:rPr>
          <w:rFonts w:ascii="Times New Roman" w:hAnsi="Times New Roman"/>
          <w:b/>
          <w:sz w:val="24"/>
          <w:szCs w:val="24"/>
        </w:rPr>
        <w:t>Демаркацията</w:t>
      </w:r>
      <w:proofErr w:type="spellEnd"/>
      <w:r w:rsidR="00E46CA3" w:rsidRPr="00187EF4">
        <w:rPr>
          <w:rFonts w:ascii="Times New Roman" w:hAnsi="Times New Roman"/>
          <w:b/>
          <w:sz w:val="24"/>
          <w:szCs w:val="24"/>
        </w:rPr>
        <w:t xml:space="preserve"> по настоящата процедура с проекти по процедури</w:t>
      </w:r>
      <w:r w:rsidR="000C2AB4" w:rsidRPr="00187EF4">
        <w:rPr>
          <w:rFonts w:ascii="Times New Roman" w:hAnsi="Times New Roman"/>
          <w:b/>
          <w:sz w:val="24"/>
          <w:szCs w:val="24"/>
        </w:rPr>
        <w:t>, финансирани от ОПНОИР и/или ПО, и/или по</w:t>
      </w:r>
      <w:r w:rsidR="00E46CA3" w:rsidRPr="00187EF4">
        <w:rPr>
          <w:rFonts w:ascii="Times New Roman" w:hAnsi="Times New Roman"/>
          <w:b/>
          <w:sz w:val="24"/>
          <w:szCs w:val="24"/>
        </w:rPr>
        <w:t xml:space="preserve"> </w:t>
      </w:r>
      <w:r w:rsidR="00500D1B" w:rsidRPr="00187EF4">
        <w:rPr>
          <w:rFonts w:ascii="Times New Roman" w:hAnsi="Times New Roman"/>
          <w:b/>
          <w:sz w:val="24"/>
          <w:szCs w:val="24"/>
        </w:rPr>
        <w:t>национални програми и други</w:t>
      </w:r>
      <w:r w:rsidR="002C5DEC">
        <w:rPr>
          <w:rFonts w:ascii="Times New Roman" w:hAnsi="Times New Roman"/>
          <w:b/>
          <w:sz w:val="24"/>
          <w:szCs w:val="24"/>
        </w:rPr>
        <w:t xml:space="preserve"> финансирания</w:t>
      </w:r>
      <w:r w:rsidR="00500D1B" w:rsidRPr="00187EF4">
        <w:rPr>
          <w:rFonts w:ascii="Times New Roman" w:hAnsi="Times New Roman"/>
          <w:b/>
          <w:sz w:val="24"/>
          <w:szCs w:val="24"/>
        </w:rPr>
        <w:t xml:space="preserve"> </w:t>
      </w:r>
      <w:r w:rsidR="00E46CA3" w:rsidRPr="00187EF4">
        <w:rPr>
          <w:rFonts w:ascii="Times New Roman" w:hAnsi="Times New Roman"/>
          <w:b/>
          <w:sz w:val="24"/>
          <w:szCs w:val="24"/>
        </w:rPr>
        <w:t xml:space="preserve">ще е по </w:t>
      </w:r>
      <w:r w:rsidR="000C2AB4" w:rsidRPr="00187EF4">
        <w:rPr>
          <w:rFonts w:ascii="Times New Roman" w:hAnsi="Times New Roman"/>
          <w:b/>
          <w:sz w:val="24"/>
          <w:szCs w:val="24"/>
        </w:rPr>
        <w:t xml:space="preserve">бенефициенти/партньори, </w:t>
      </w:r>
      <w:r w:rsidR="00E46CA3" w:rsidRPr="00187EF4">
        <w:rPr>
          <w:rFonts w:ascii="Times New Roman" w:hAnsi="Times New Roman"/>
          <w:b/>
          <w:sz w:val="24"/>
          <w:szCs w:val="24"/>
        </w:rPr>
        <w:t>дейности</w:t>
      </w:r>
      <w:r w:rsidR="00500D1B" w:rsidRPr="00187EF4">
        <w:rPr>
          <w:rFonts w:ascii="Times New Roman" w:hAnsi="Times New Roman"/>
          <w:b/>
          <w:sz w:val="24"/>
          <w:szCs w:val="24"/>
        </w:rPr>
        <w:t xml:space="preserve">, </w:t>
      </w:r>
      <w:r w:rsidR="00E46CA3" w:rsidRPr="00187EF4">
        <w:rPr>
          <w:rFonts w:ascii="Times New Roman" w:hAnsi="Times New Roman"/>
          <w:b/>
          <w:sz w:val="24"/>
          <w:szCs w:val="24"/>
        </w:rPr>
        <w:t xml:space="preserve">и по представители на целевите групи </w:t>
      </w:r>
      <w:r w:rsidR="00500D1B" w:rsidRPr="00187EF4">
        <w:rPr>
          <w:rFonts w:ascii="Times New Roman" w:hAnsi="Times New Roman"/>
          <w:b/>
          <w:sz w:val="24"/>
          <w:szCs w:val="24"/>
        </w:rPr>
        <w:t>и участници</w:t>
      </w:r>
      <w:r w:rsidR="000C2AB4" w:rsidRPr="00187EF4">
        <w:rPr>
          <w:rFonts w:ascii="Times New Roman" w:hAnsi="Times New Roman"/>
          <w:b/>
          <w:sz w:val="24"/>
          <w:szCs w:val="24"/>
        </w:rPr>
        <w:t>, ако се застъпват в пе</w:t>
      </w:r>
      <w:r w:rsidR="00BE12B1">
        <w:rPr>
          <w:rFonts w:ascii="Times New Roman" w:hAnsi="Times New Roman"/>
          <w:b/>
          <w:sz w:val="24"/>
          <w:szCs w:val="24"/>
        </w:rPr>
        <w:t>р</w:t>
      </w:r>
      <w:r w:rsidR="000C2AB4" w:rsidRPr="00187EF4">
        <w:rPr>
          <w:rFonts w:ascii="Times New Roman" w:hAnsi="Times New Roman"/>
          <w:b/>
          <w:sz w:val="24"/>
          <w:szCs w:val="24"/>
        </w:rPr>
        <w:t>иода на изпълнение</w:t>
      </w:r>
      <w:r w:rsidR="00E46CA3" w:rsidRPr="00187EF4">
        <w:rPr>
          <w:rFonts w:ascii="Times New Roman" w:hAnsi="Times New Roman"/>
          <w:b/>
          <w:sz w:val="24"/>
          <w:szCs w:val="24"/>
        </w:rPr>
        <w:t>.</w:t>
      </w:r>
    </w:p>
    <w:p w14:paraId="13F7BF00" w14:textId="34FBDFE7" w:rsidR="00E72248" w:rsidRPr="00187EF4" w:rsidRDefault="00E72248" w:rsidP="00660DA2">
      <w:pPr>
        <w:pBdr>
          <w:top w:val="single" w:sz="4" w:space="1" w:color="auto"/>
          <w:left w:val="single" w:sz="4" w:space="0"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Управляващият орган има правото в процеса на оценка да отстрани недопустими дейности, както и недопустими разходи.</w:t>
      </w:r>
    </w:p>
    <w:p w14:paraId="6666288B" w14:textId="68E309A7" w:rsidR="007A5ED3" w:rsidRPr="00187EF4" w:rsidRDefault="007A5ED3" w:rsidP="00504A3F">
      <w:pPr>
        <w:pStyle w:val="Heading1"/>
        <w:rPr>
          <w:rFonts w:ascii="Times New Roman" w:eastAsiaTheme="majorEastAsia" w:hAnsi="Times New Roman"/>
          <w:b/>
          <w:sz w:val="24"/>
          <w:szCs w:val="24"/>
        </w:rPr>
      </w:pPr>
      <w:bookmarkStart w:id="94" w:name="_Toc109373454"/>
      <w:bookmarkStart w:id="95" w:name="_Toc113268273"/>
      <w:r w:rsidRPr="00187EF4">
        <w:rPr>
          <w:rFonts w:ascii="Times New Roman" w:eastAsiaTheme="majorEastAsia" w:hAnsi="Times New Roman"/>
          <w:b/>
          <w:color w:val="auto"/>
          <w:sz w:val="24"/>
          <w:szCs w:val="24"/>
        </w:rPr>
        <w:t>14. Категории разходи, допустими за финансиране</w:t>
      </w:r>
      <w:r w:rsidRPr="00187EF4">
        <w:rPr>
          <w:rFonts w:ascii="Times New Roman Bold" w:eastAsiaTheme="majorEastAsia" w:hAnsi="Times New Roman Bold"/>
          <w:b/>
          <w:color w:val="auto"/>
          <w:sz w:val="24"/>
          <w:szCs w:val="24"/>
          <w:vertAlign w:val="superscript"/>
        </w:rPr>
        <w:footnoteReference w:id="28"/>
      </w:r>
      <w:bookmarkEnd w:id="94"/>
      <w:bookmarkEnd w:id="95"/>
    </w:p>
    <w:p w14:paraId="72F50F58" w14:textId="60AC55AE" w:rsidR="00D012A7"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 xml:space="preserve">При предоставяне на безвъзмездна финансова помощ по настоящата процедура ще бъдат </w:t>
      </w:r>
      <w:r w:rsidR="00995047">
        <w:rPr>
          <w:rFonts w:ascii="Times New Roman" w:eastAsia="Times New Roman" w:hAnsi="Times New Roman"/>
          <w:sz w:val="24"/>
          <w:szCs w:val="24"/>
        </w:rPr>
        <w:t>финансирани</w:t>
      </w:r>
      <w:r w:rsidRPr="00187EF4">
        <w:rPr>
          <w:rFonts w:ascii="Times New Roman" w:eastAsia="Times New Roman" w:hAnsi="Times New Roman"/>
          <w:sz w:val="24"/>
          <w:szCs w:val="24"/>
        </w:rPr>
        <w:t xml:space="preserve"> само „допустимите разходи</w:t>
      </w:r>
      <w:r w:rsidR="00E46D85">
        <w:rPr>
          <w:rFonts w:ascii="Times New Roman" w:eastAsia="Times New Roman" w:hAnsi="Times New Roman"/>
          <w:sz w:val="24"/>
          <w:szCs w:val="24"/>
        </w:rPr>
        <w:t>“</w:t>
      </w:r>
      <w:r w:rsidR="00D653F5" w:rsidRPr="00187EF4">
        <w:rPr>
          <w:rFonts w:ascii="Times New Roman" w:eastAsia="Times New Roman" w:hAnsi="Times New Roman"/>
          <w:sz w:val="24"/>
          <w:szCs w:val="24"/>
        </w:rPr>
        <w:t xml:space="preserve"> съгласно изискванията на Глава пета „Финансово управление и контрол“ от ЗУСЕ</w:t>
      </w:r>
      <w:r w:rsidR="001F1FF0" w:rsidRPr="00187EF4">
        <w:rPr>
          <w:rFonts w:ascii="Times New Roman" w:eastAsia="Times New Roman" w:hAnsi="Times New Roman"/>
          <w:sz w:val="24"/>
          <w:szCs w:val="24"/>
        </w:rPr>
        <w:t>ФСУ</w:t>
      </w:r>
      <w:r w:rsidR="00D653F5" w:rsidRPr="00187EF4">
        <w:rPr>
          <w:rFonts w:ascii="Times New Roman" w:eastAsia="Times New Roman" w:hAnsi="Times New Roman"/>
          <w:sz w:val="24"/>
          <w:szCs w:val="24"/>
        </w:rPr>
        <w:t>, разпоредбите на Регламент №</w:t>
      </w:r>
      <w:r w:rsidR="00C04C0C">
        <w:rPr>
          <w:rFonts w:ascii="Times New Roman" w:eastAsia="Times New Roman" w:hAnsi="Times New Roman"/>
          <w:sz w:val="24"/>
          <w:szCs w:val="24"/>
        </w:rPr>
        <w:t xml:space="preserve"> </w:t>
      </w:r>
      <w:r w:rsidR="001F1FF0" w:rsidRPr="00187EF4">
        <w:rPr>
          <w:rFonts w:ascii="Times New Roman" w:eastAsia="Times New Roman" w:hAnsi="Times New Roman"/>
          <w:sz w:val="24"/>
          <w:szCs w:val="24"/>
        </w:rPr>
        <w:t>2021</w:t>
      </w:r>
      <w:r w:rsidR="00D653F5" w:rsidRPr="00187EF4">
        <w:rPr>
          <w:rFonts w:ascii="Times New Roman" w:eastAsia="Times New Roman" w:hAnsi="Times New Roman"/>
          <w:sz w:val="24"/>
          <w:szCs w:val="24"/>
        </w:rPr>
        <w:t>/</w:t>
      </w:r>
      <w:r w:rsidR="001F1FF0" w:rsidRPr="00187EF4">
        <w:rPr>
          <w:rFonts w:ascii="Times New Roman" w:eastAsia="Times New Roman" w:hAnsi="Times New Roman"/>
          <w:sz w:val="24"/>
          <w:szCs w:val="24"/>
        </w:rPr>
        <w:t>1060</w:t>
      </w:r>
      <w:r w:rsidR="00D653F5" w:rsidRPr="00187EF4">
        <w:rPr>
          <w:rFonts w:ascii="Times New Roman" w:eastAsia="Times New Roman" w:hAnsi="Times New Roman"/>
          <w:sz w:val="24"/>
          <w:szCs w:val="24"/>
        </w:rPr>
        <w:t>, Регламент №</w:t>
      </w:r>
      <w:r w:rsidR="00C04C0C">
        <w:rPr>
          <w:rFonts w:ascii="Times New Roman" w:eastAsia="Times New Roman" w:hAnsi="Times New Roman"/>
          <w:sz w:val="24"/>
          <w:szCs w:val="24"/>
        </w:rPr>
        <w:t xml:space="preserve"> </w:t>
      </w:r>
      <w:r w:rsidR="001F1FF0" w:rsidRPr="00187EF4">
        <w:rPr>
          <w:rFonts w:ascii="Times New Roman" w:eastAsia="Times New Roman" w:hAnsi="Times New Roman"/>
          <w:sz w:val="24"/>
          <w:szCs w:val="24"/>
        </w:rPr>
        <w:t>2021</w:t>
      </w:r>
      <w:r w:rsidR="00D653F5" w:rsidRPr="00187EF4">
        <w:rPr>
          <w:rFonts w:ascii="Times New Roman" w:eastAsia="Times New Roman" w:hAnsi="Times New Roman"/>
          <w:sz w:val="24"/>
          <w:szCs w:val="24"/>
        </w:rPr>
        <w:t>/</w:t>
      </w:r>
      <w:r w:rsidR="001F1FF0" w:rsidRPr="00187EF4">
        <w:rPr>
          <w:rFonts w:ascii="Times New Roman" w:eastAsia="Times New Roman" w:hAnsi="Times New Roman"/>
          <w:sz w:val="24"/>
          <w:szCs w:val="24"/>
        </w:rPr>
        <w:t>1057</w:t>
      </w:r>
      <w:r w:rsidR="00D653F5" w:rsidRPr="00187EF4">
        <w:rPr>
          <w:rFonts w:ascii="Times New Roman" w:eastAsia="Times New Roman" w:hAnsi="Times New Roman"/>
          <w:sz w:val="24"/>
          <w:szCs w:val="24"/>
        </w:rPr>
        <w:t xml:space="preserve">, </w:t>
      </w:r>
      <w:r w:rsidR="00995047" w:rsidRPr="00995047">
        <w:rPr>
          <w:rFonts w:ascii="Times New Roman" w:eastAsia="Times New Roman" w:hAnsi="Times New Roman"/>
          <w:sz w:val="24"/>
          <w:szCs w:val="24"/>
        </w:rPr>
        <w:t xml:space="preserve">Регламент (ЕС, Евратом) 2024/2509 </w:t>
      </w:r>
      <w:r w:rsidR="00D653F5" w:rsidRPr="00187EF4">
        <w:rPr>
          <w:rFonts w:ascii="Times New Roman" w:eastAsia="Times New Roman" w:hAnsi="Times New Roman"/>
          <w:sz w:val="24"/>
          <w:szCs w:val="24"/>
        </w:rPr>
        <w:t>и приложимото национално законодателство за финансовата рамка 20</w:t>
      </w:r>
      <w:r w:rsidR="001F1FF0" w:rsidRPr="00187EF4">
        <w:rPr>
          <w:rFonts w:ascii="Times New Roman" w:eastAsia="Times New Roman" w:hAnsi="Times New Roman"/>
          <w:sz w:val="24"/>
          <w:szCs w:val="24"/>
        </w:rPr>
        <w:t>21</w:t>
      </w:r>
      <w:r w:rsidR="00D653F5" w:rsidRPr="00187EF4">
        <w:rPr>
          <w:rFonts w:ascii="Times New Roman" w:eastAsia="Times New Roman" w:hAnsi="Times New Roman"/>
          <w:sz w:val="24"/>
          <w:szCs w:val="24"/>
        </w:rPr>
        <w:t xml:space="preserve"> – 202</w:t>
      </w:r>
      <w:r w:rsidR="001F1FF0" w:rsidRPr="00187EF4">
        <w:rPr>
          <w:rFonts w:ascii="Times New Roman" w:eastAsia="Times New Roman" w:hAnsi="Times New Roman"/>
          <w:sz w:val="24"/>
          <w:szCs w:val="24"/>
        </w:rPr>
        <w:t>7</w:t>
      </w:r>
      <w:r w:rsidR="00D653F5" w:rsidRPr="00187EF4">
        <w:rPr>
          <w:rFonts w:ascii="Times New Roman" w:eastAsia="Times New Roman" w:hAnsi="Times New Roman"/>
          <w:sz w:val="24"/>
          <w:szCs w:val="24"/>
        </w:rPr>
        <w:t xml:space="preserve"> г. и </w:t>
      </w:r>
      <w:proofErr w:type="spellStart"/>
      <w:r w:rsidR="009C5F68" w:rsidRPr="009C5F68">
        <w:rPr>
          <w:rFonts w:ascii="Times New Roman" w:eastAsia="Times New Roman" w:hAnsi="Times New Roman"/>
          <w:sz w:val="24"/>
          <w:szCs w:val="24"/>
        </w:rPr>
        <w:t>и</w:t>
      </w:r>
      <w:proofErr w:type="spellEnd"/>
      <w:r w:rsidR="009C5F68" w:rsidRPr="009C5F68">
        <w:rPr>
          <w:rFonts w:ascii="Times New Roman" w:eastAsia="Times New Roman" w:hAnsi="Times New Roman"/>
          <w:sz w:val="24"/>
          <w:szCs w:val="24"/>
        </w:rPr>
        <w:t xml:space="preserve"> специалните изисквания в настоящите условия за кандидатстване</w:t>
      </w:r>
      <w:r w:rsidR="009C5F68">
        <w:rPr>
          <w:rFonts w:ascii="Times New Roman" w:eastAsia="Times New Roman" w:hAnsi="Times New Roman"/>
          <w:sz w:val="24"/>
          <w:szCs w:val="24"/>
        </w:rPr>
        <w:t>,</w:t>
      </w:r>
      <w:r w:rsidR="009C5F68" w:rsidRPr="009C5F68">
        <w:rPr>
          <w:rFonts w:ascii="Times New Roman" w:eastAsia="Times New Roman" w:hAnsi="Times New Roman"/>
          <w:sz w:val="24"/>
          <w:szCs w:val="24"/>
        </w:rPr>
        <w:t xml:space="preserve"> </w:t>
      </w:r>
      <w:r w:rsidRPr="00187EF4">
        <w:rPr>
          <w:rFonts w:ascii="Times New Roman" w:eastAsia="Times New Roman" w:hAnsi="Times New Roman"/>
          <w:sz w:val="24"/>
          <w:szCs w:val="24"/>
        </w:rPr>
        <w:t xml:space="preserve">детайлно описани по-долу. </w:t>
      </w:r>
    </w:p>
    <w:p w14:paraId="782E52A8" w14:textId="10D36B80" w:rsidR="00D22E49" w:rsidRPr="00187EF4" w:rsidRDefault="00EE7BF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hAnsi="Times New Roman"/>
          <w:sz w:val="24"/>
          <w:szCs w:val="24"/>
        </w:rPr>
        <w:t>Бюджетът (</w:t>
      </w:r>
      <w:r w:rsidR="003A2BD1" w:rsidRPr="00187EF4">
        <w:rPr>
          <w:rFonts w:ascii="Times New Roman" w:hAnsi="Times New Roman"/>
          <w:sz w:val="24"/>
          <w:szCs w:val="24"/>
        </w:rPr>
        <w:t>секция</w:t>
      </w:r>
      <w:r w:rsidRPr="00187EF4">
        <w:rPr>
          <w:rFonts w:ascii="Times New Roman" w:hAnsi="Times New Roman"/>
          <w:sz w:val="24"/>
          <w:szCs w:val="24"/>
        </w:rPr>
        <w:t xml:space="preserve"> </w:t>
      </w:r>
      <w:r w:rsidR="00342AEA" w:rsidRPr="008A7F95">
        <w:rPr>
          <w:rFonts w:ascii="Times New Roman" w:hAnsi="Times New Roman"/>
          <w:sz w:val="24"/>
          <w:szCs w:val="24"/>
        </w:rPr>
        <w:t>7</w:t>
      </w:r>
      <w:r w:rsidR="00342AEA" w:rsidRPr="00187EF4">
        <w:rPr>
          <w:rFonts w:ascii="Times New Roman" w:hAnsi="Times New Roman"/>
          <w:sz w:val="24"/>
          <w:szCs w:val="24"/>
        </w:rPr>
        <w:t xml:space="preserve"> </w:t>
      </w:r>
      <w:r w:rsidRPr="00187EF4">
        <w:rPr>
          <w:rFonts w:ascii="Times New Roman" w:hAnsi="Times New Roman"/>
          <w:sz w:val="24"/>
          <w:szCs w:val="24"/>
        </w:rPr>
        <w:t>от Ф</w:t>
      </w:r>
      <w:r w:rsidR="00D22E49" w:rsidRPr="00187EF4">
        <w:rPr>
          <w:rFonts w:ascii="Times New Roman" w:hAnsi="Times New Roman"/>
          <w:sz w:val="24"/>
          <w:szCs w:val="24"/>
        </w:rPr>
        <w:t xml:space="preserve">ормуляра за кандидатстване) представлява както предварителна оценка на очакваните разходи, така и максимален размер на допустимите разходи и трябва точно да отговаря </w:t>
      </w:r>
      <w:r w:rsidR="00D22E49" w:rsidRPr="00187EF4">
        <w:rPr>
          <w:rFonts w:ascii="Times New Roman" w:hAnsi="Times New Roman"/>
          <w:sz w:val="24"/>
          <w:szCs w:val="24"/>
        </w:rPr>
        <w:lastRenderedPageBreak/>
        <w:t>на стойността, посочена в проекта. Стойността на допустимите разходи трябва да се основава на европейското и българското законодателство, да се базира на нормативно определени размери</w:t>
      </w:r>
      <w:r w:rsidR="00D84CAF" w:rsidRPr="00187EF4">
        <w:rPr>
          <w:rFonts w:ascii="Times New Roman" w:hAnsi="Times New Roman"/>
          <w:sz w:val="24"/>
          <w:szCs w:val="24"/>
        </w:rPr>
        <w:t>,</w:t>
      </w:r>
      <w:r w:rsidR="00D22E49" w:rsidRPr="00187EF4">
        <w:rPr>
          <w:rFonts w:ascii="Times New Roman" w:hAnsi="Times New Roman"/>
          <w:sz w:val="24"/>
          <w:szCs w:val="24"/>
        </w:rPr>
        <w:t xml:space="preserve"> </w:t>
      </w:r>
      <w:r w:rsidR="00D84CAF" w:rsidRPr="00187EF4">
        <w:rPr>
          <w:rFonts w:ascii="Times New Roman" w:hAnsi="Times New Roman"/>
          <w:sz w:val="24"/>
          <w:szCs w:val="24"/>
        </w:rPr>
        <w:t xml:space="preserve">опростени форми на разходите </w:t>
      </w:r>
      <w:r w:rsidR="00D22E49" w:rsidRPr="00187EF4">
        <w:rPr>
          <w:rFonts w:ascii="Times New Roman" w:hAnsi="Times New Roman"/>
          <w:sz w:val="24"/>
          <w:szCs w:val="24"/>
        </w:rPr>
        <w:t xml:space="preserve">и да е в съответствие с предвижданите за финансиране дейности.    </w:t>
      </w:r>
    </w:p>
    <w:p w14:paraId="5C5D0F11" w14:textId="0AA06D1B" w:rsidR="0094160B"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b/>
          <w:sz w:val="24"/>
          <w:szCs w:val="24"/>
        </w:rPr>
      </w:pPr>
      <w:r w:rsidRPr="00187EF4">
        <w:rPr>
          <w:rFonts w:ascii="Times New Roman" w:eastAsia="Times New Roman" w:hAnsi="Times New Roman"/>
          <w:sz w:val="24"/>
          <w:szCs w:val="24"/>
        </w:rPr>
        <w:t xml:space="preserve">По време на оценката на проектното предложение е възможно да бъдат установени обстоятелства, които да налагат </w:t>
      </w:r>
      <w:r w:rsidR="008A1FD8" w:rsidRPr="00187EF4">
        <w:rPr>
          <w:rFonts w:ascii="Times New Roman" w:eastAsia="Times New Roman" w:hAnsi="Times New Roman"/>
          <w:sz w:val="24"/>
          <w:szCs w:val="24"/>
        </w:rPr>
        <w:t xml:space="preserve">корекции </w:t>
      </w:r>
      <w:r w:rsidRPr="00187EF4">
        <w:rPr>
          <w:rFonts w:ascii="Times New Roman" w:eastAsia="Times New Roman" w:hAnsi="Times New Roman"/>
          <w:sz w:val="24"/>
          <w:szCs w:val="24"/>
        </w:rPr>
        <w:t xml:space="preserve">в бюджета. </w:t>
      </w:r>
      <w:r w:rsidR="00E06EA9" w:rsidRPr="00187EF4">
        <w:rPr>
          <w:rFonts w:ascii="Times New Roman" w:eastAsia="Times New Roman" w:hAnsi="Times New Roman"/>
          <w:sz w:val="24"/>
          <w:szCs w:val="24"/>
        </w:rPr>
        <w:t xml:space="preserve">Несъответствието между предвидените дейности  и видовете заложени разходи, както и дублирането на разходи </w:t>
      </w:r>
      <w:r w:rsidRPr="00187EF4">
        <w:rPr>
          <w:rFonts w:ascii="Times New Roman" w:eastAsia="Times New Roman" w:hAnsi="Times New Roman"/>
          <w:sz w:val="24"/>
          <w:szCs w:val="24"/>
        </w:rPr>
        <w:t>могат да наложат и изискването на допълнителни разяснения и информация от страна на оценителната комисия о</w:t>
      </w:r>
      <w:r w:rsidR="003A2BD1" w:rsidRPr="00187EF4">
        <w:rPr>
          <w:rFonts w:ascii="Times New Roman" w:eastAsia="Times New Roman" w:hAnsi="Times New Roman"/>
          <w:sz w:val="24"/>
          <w:szCs w:val="24"/>
        </w:rPr>
        <w:t>т</w:t>
      </w:r>
      <w:r w:rsidRPr="00187EF4">
        <w:rPr>
          <w:rFonts w:ascii="Times New Roman" w:eastAsia="Times New Roman" w:hAnsi="Times New Roman"/>
          <w:sz w:val="24"/>
          <w:szCs w:val="24"/>
        </w:rPr>
        <w:t xml:space="preserve"> кандидата</w:t>
      </w:r>
      <w:r w:rsidR="00E06EA9" w:rsidRPr="00187EF4">
        <w:rPr>
          <w:rFonts w:ascii="Times New Roman" w:eastAsia="Times New Roman" w:hAnsi="Times New Roman"/>
          <w:sz w:val="24"/>
          <w:szCs w:val="24"/>
        </w:rPr>
        <w:t xml:space="preserve">. Освен тях, корекции на бюджета могат да се извършат и при наличие на недопустими дейности и/или разходи, неспазване на заложените в настоящите условия </w:t>
      </w:r>
      <w:r w:rsidR="00D432C9" w:rsidRPr="00187EF4">
        <w:rPr>
          <w:rFonts w:ascii="Times New Roman" w:eastAsia="Times New Roman" w:hAnsi="Times New Roman"/>
          <w:sz w:val="24"/>
          <w:szCs w:val="24"/>
        </w:rPr>
        <w:t xml:space="preserve">за кандидатстване </w:t>
      </w:r>
      <w:r w:rsidR="00E06EA9" w:rsidRPr="00187EF4">
        <w:rPr>
          <w:rFonts w:ascii="Times New Roman" w:eastAsia="Times New Roman" w:hAnsi="Times New Roman"/>
          <w:sz w:val="24"/>
          <w:szCs w:val="24"/>
        </w:rPr>
        <w:t xml:space="preserve">правила </w:t>
      </w:r>
      <w:r w:rsidR="00E3509A" w:rsidRPr="00E3509A">
        <w:rPr>
          <w:rFonts w:ascii="Times New Roman" w:eastAsia="Times New Roman" w:hAnsi="Times New Roman"/>
          <w:sz w:val="24"/>
          <w:szCs w:val="24"/>
        </w:rPr>
        <w:t>за приложимите опростени варианти на разходите</w:t>
      </w:r>
      <w:r w:rsidR="00E41F49" w:rsidRPr="00187EF4">
        <w:rPr>
          <w:rFonts w:ascii="Times New Roman" w:eastAsia="Times New Roman" w:hAnsi="Times New Roman"/>
          <w:sz w:val="24"/>
          <w:szCs w:val="24"/>
        </w:rPr>
        <w:t>.</w:t>
      </w:r>
    </w:p>
    <w:p w14:paraId="7917E7EC" w14:textId="20F87BF0" w:rsidR="00D22E49" w:rsidRPr="00187EF4" w:rsidRDefault="00D22E49" w:rsidP="00504A3F">
      <w:pPr>
        <w:spacing w:before="120" w:after="0" w:line="240" w:lineRule="auto"/>
        <w:jc w:val="both"/>
        <w:rPr>
          <w:rFonts w:ascii="Times New Roman" w:eastAsia="Times New Roman" w:hAnsi="Times New Roman"/>
          <w:b/>
          <w:bCs/>
          <w:sz w:val="24"/>
          <w:szCs w:val="24"/>
          <w:lang w:eastAsia="bg-BG"/>
        </w:rPr>
      </w:pPr>
      <w:bookmarkStart w:id="96" w:name="_Toc109373455"/>
      <w:r w:rsidRPr="00187EF4">
        <w:rPr>
          <w:rFonts w:ascii="Times New Roman" w:eastAsia="Times New Roman" w:hAnsi="Times New Roman"/>
          <w:b/>
          <w:bCs/>
          <w:sz w:val="24"/>
          <w:szCs w:val="24"/>
          <w:lang w:eastAsia="bg-BG"/>
        </w:rPr>
        <w:t>14.1. Условия за допустимост на разходите</w:t>
      </w:r>
      <w:bookmarkEnd w:id="96"/>
    </w:p>
    <w:p w14:paraId="25294664" w14:textId="77777777"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За да бъдат допустими разходите по настоящата процедура за предоставяне на безвъзмездна финансова помощ трябва да отговарят едновременно на следните условия:</w:t>
      </w:r>
    </w:p>
    <w:p w14:paraId="3B7E3555" w14:textId="77777777"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1)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w:t>
      </w:r>
    </w:p>
    <w:p w14:paraId="73D0D0E6" w14:textId="4E5FEFC4"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Съгласно чл.</w:t>
      </w:r>
      <w:r w:rsidR="006A1566" w:rsidRPr="00187EF4">
        <w:rPr>
          <w:rFonts w:ascii="Times New Roman" w:eastAsia="Times New Roman" w:hAnsi="Times New Roman"/>
          <w:sz w:val="24"/>
          <w:szCs w:val="24"/>
        </w:rPr>
        <w:t xml:space="preserve"> </w:t>
      </w:r>
      <w:r w:rsidR="006E331F" w:rsidRPr="00187EF4">
        <w:rPr>
          <w:rFonts w:ascii="Times New Roman" w:eastAsia="Times New Roman" w:hAnsi="Times New Roman"/>
          <w:sz w:val="24"/>
          <w:szCs w:val="24"/>
        </w:rPr>
        <w:t xml:space="preserve">33 на Регламент </w:t>
      </w:r>
      <w:r w:rsidR="003F499A" w:rsidRPr="003F499A">
        <w:rPr>
          <w:rFonts w:ascii="Times New Roman" w:eastAsia="Times New Roman" w:hAnsi="Times New Roman"/>
          <w:sz w:val="24"/>
          <w:szCs w:val="24"/>
        </w:rPr>
        <w:t xml:space="preserve">(ЕС, Евратом) 2024/2509 </w:t>
      </w:r>
      <w:r w:rsidRPr="00187EF4">
        <w:rPr>
          <w:rFonts w:ascii="Times New Roman" w:eastAsia="Times New Roman" w:hAnsi="Times New Roman"/>
          <w:sz w:val="24"/>
          <w:szCs w:val="24"/>
        </w:rPr>
        <w:t xml:space="preserve">на Европейския парламент и на Съвета от </w:t>
      </w:r>
      <w:r w:rsidR="003F499A" w:rsidRPr="003F499A">
        <w:rPr>
          <w:rFonts w:ascii="Times New Roman" w:eastAsia="Times New Roman" w:hAnsi="Times New Roman"/>
          <w:sz w:val="24"/>
          <w:szCs w:val="24"/>
        </w:rPr>
        <w:t>23 септември 2024</w:t>
      </w:r>
      <w:r w:rsidR="003F499A">
        <w:rPr>
          <w:rFonts w:ascii="Times New Roman" w:eastAsia="Times New Roman" w:hAnsi="Times New Roman"/>
          <w:sz w:val="24"/>
          <w:szCs w:val="24"/>
        </w:rPr>
        <w:t xml:space="preserve"> </w:t>
      </w:r>
      <w:r w:rsidR="003F499A" w:rsidRPr="003F499A">
        <w:rPr>
          <w:rFonts w:ascii="Times New Roman" w:eastAsia="Times New Roman" w:hAnsi="Times New Roman"/>
          <w:sz w:val="24"/>
          <w:szCs w:val="24"/>
        </w:rPr>
        <w:t>г.</w:t>
      </w:r>
      <w:r w:rsidRPr="00187EF4">
        <w:rPr>
          <w:rFonts w:ascii="Times New Roman" w:eastAsia="Times New Roman" w:hAnsi="Times New Roman"/>
          <w:sz w:val="24"/>
          <w:szCs w:val="24"/>
        </w:rPr>
        <w:t>:</w:t>
      </w:r>
    </w:p>
    <w:p w14:paraId="2CEAEB49" w14:textId="77777777" w:rsidR="00D22E49" w:rsidRPr="00187EF4"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w:t>
      </w:r>
      <w:r w:rsidR="00D22E49" w:rsidRPr="00187EF4">
        <w:rPr>
          <w:rFonts w:ascii="Times New Roman" w:eastAsia="Times New Roman" w:hAnsi="Times New Roman"/>
          <w:sz w:val="24"/>
          <w:szCs w:val="24"/>
        </w:rPr>
        <w:t xml:space="preserve"> 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w:t>
      </w:r>
    </w:p>
    <w:p w14:paraId="4B51205E" w14:textId="50AF9990" w:rsidR="00D22E49" w:rsidRPr="00187EF4"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w:t>
      </w:r>
      <w:r w:rsidR="00D22E49" w:rsidRPr="00187EF4">
        <w:rPr>
          <w:rFonts w:ascii="Times New Roman" w:eastAsia="Times New Roman" w:hAnsi="Times New Roman"/>
          <w:sz w:val="24"/>
          <w:szCs w:val="24"/>
        </w:rPr>
        <w:t xml:space="preserve"> принципът на ефикасност се отнася до най-доброто съотношение между използваните ресурси</w:t>
      </w:r>
      <w:r w:rsidR="006A1566" w:rsidRPr="00187EF4">
        <w:rPr>
          <w:rFonts w:ascii="Times New Roman" w:eastAsia="Times New Roman" w:hAnsi="Times New Roman"/>
          <w:sz w:val="24"/>
          <w:szCs w:val="24"/>
        </w:rPr>
        <w:t>,</w:t>
      </w:r>
      <w:r w:rsidR="00D22E49" w:rsidRPr="00187EF4">
        <w:rPr>
          <w:rFonts w:ascii="Times New Roman" w:eastAsia="Times New Roman" w:hAnsi="Times New Roman"/>
          <w:sz w:val="24"/>
          <w:szCs w:val="24"/>
        </w:rPr>
        <w:t xml:space="preserve"> </w:t>
      </w:r>
      <w:r w:rsidR="006A1566" w:rsidRPr="00187EF4">
        <w:rPr>
          <w:rFonts w:ascii="Times New Roman" w:eastAsia="Times New Roman" w:hAnsi="Times New Roman"/>
          <w:sz w:val="24"/>
          <w:szCs w:val="24"/>
        </w:rPr>
        <w:t>предприетите дейности и постигането на целите</w:t>
      </w:r>
      <w:r w:rsidR="00D22E49" w:rsidRPr="00187EF4">
        <w:rPr>
          <w:rFonts w:ascii="Times New Roman" w:eastAsia="Times New Roman" w:hAnsi="Times New Roman"/>
          <w:sz w:val="24"/>
          <w:szCs w:val="24"/>
        </w:rPr>
        <w:t>;</w:t>
      </w:r>
    </w:p>
    <w:p w14:paraId="3A8BDB2A" w14:textId="38B3F5B8" w:rsidR="006A1566" w:rsidRPr="00187EF4" w:rsidRDefault="00503DA5" w:rsidP="006A1566">
      <w:pPr>
        <w:pBdr>
          <w:top w:val="single" w:sz="4" w:space="1" w:color="auto"/>
          <w:left w:val="single" w:sz="4" w:space="4" w:color="auto"/>
          <w:bottom w:val="single" w:sz="4" w:space="1" w:color="auto"/>
          <w:right w:val="single" w:sz="4" w:space="4" w:color="auto"/>
        </w:pBdr>
        <w:spacing w:before="120" w:after="0" w:line="240" w:lineRule="auto"/>
        <w:jc w:val="both"/>
        <w:rPr>
          <w:rFonts w:eastAsia="Times New Roman"/>
          <w:sz w:val="24"/>
          <w:szCs w:val="24"/>
        </w:rPr>
      </w:pPr>
      <w:r w:rsidRPr="00187EF4">
        <w:rPr>
          <w:rFonts w:ascii="Times New Roman" w:eastAsia="Times New Roman" w:hAnsi="Times New Roman"/>
          <w:sz w:val="24"/>
          <w:szCs w:val="24"/>
        </w:rPr>
        <w:t>-</w:t>
      </w:r>
      <w:r w:rsidR="00D22E49" w:rsidRPr="00187EF4">
        <w:rPr>
          <w:rFonts w:ascii="Times New Roman" w:eastAsia="Times New Roman" w:hAnsi="Times New Roman"/>
          <w:sz w:val="24"/>
          <w:szCs w:val="24"/>
        </w:rPr>
        <w:t xml:space="preserve"> принципът на ефективност се отнася до </w:t>
      </w:r>
      <w:r w:rsidR="006A1566" w:rsidRPr="00187EF4">
        <w:rPr>
          <w:rFonts w:ascii="Times New Roman" w:eastAsia="Times New Roman" w:hAnsi="Times New Roman"/>
          <w:sz w:val="24"/>
          <w:szCs w:val="24"/>
        </w:rPr>
        <w:t>степента, в която се постигат поставените цели посредством предприетите дейности</w:t>
      </w:r>
      <w:r w:rsidR="00D22E49" w:rsidRPr="00187EF4">
        <w:rPr>
          <w:rFonts w:ascii="Times New Roman" w:eastAsia="Times New Roman" w:hAnsi="Times New Roman"/>
          <w:sz w:val="24"/>
          <w:szCs w:val="24"/>
        </w:rPr>
        <w:t>.</w:t>
      </w:r>
    </w:p>
    <w:p w14:paraId="5AB94F3A" w14:textId="3E0E0803"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 xml:space="preserve">2) Да бъдат извършени след датата </w:t>
      </w:r>
      <w:r w:rsidR="000C2AB4" w:rsidRPr="00187EF4">
        <w:rPr>
          <w:rFonts w:ascii="Times New Roman" w:eastAsia="Times New Roman" w:hAnsi="Times New Roman"/>
          <w:sz w:val="24"/>
          <w:szCs w:val="24"/>
        </w:rPr>
        <w:t xml:space="preserve">на подписване на </w:t>
      </w:r>
      <w:r w:rsidR="009747D6" w:rsidRPr="00187EF4">
        <w:rPr>
          <w:rFonts w:ascii="Times New Roman" w:eastAsia="Times New Roman" w:hAnsi="Times New Roman"/>
          <w:sz w:val="24"/>
          <w:szCs w:val="24"/>
        </w:rPr>
        <w:t xml:space="preserve">административния </w:t>
      </w:r>
      <w:r w:rsidR="000C2AB4" w:rsidRPr="00187EF4">
        <w:rPr>
          <w:rFonts w:ascii="Times New Roman" w:eastAsia="Times New Roman" w:hAnsi="Times New Roman"/>
          <w:sz w:val="24"/>
          <w:szCs w:val="24"/>
        </w:rPr>
        <w:t xml:space="preserve">договор за безвъзмездна финансова </w:t>
      </w:r>
      <w:r w:rsidR="00342AEA" w:rsidRPr="00187EF4">
        <w:rPr>
          <w:rFonts w:ascii="Times New Roman" w:eastAsia="Times New Roman" w:hAnsi="Times New Roman"/>
          <w:sz w:val="24"/>
          <w:szCs w:val="24"/>
        </w:rPr>
        <w:t>помощ</w:t>
      </w:r>
      <w:r w:rsidR="007A118E" w:rsidRPr="00187EF4">
        <w:rPr>
          <w:rFonts w:ascii="Times New Roman" w:eastAsia="Times New Roman" w:hAnsi="Times New Roman"/>
          <w:sz w:val="24"/>
          <w:szCs w:val="24"/>
        </w:rPr>
        <w:t>и</w:t>
      </w:r>
      <w:r w:rsidR="00D74FC3" w:rsidRPr="00187EF4">
        <w:rPr>
          <w:rFonts w:ascii="Times New Roman" w:eastAsia="Times New Roman" w:hAnsi="Times New Roman"/>
          <w:sz w:val="24"/>
          <w:szCs w:val="24"/>
        </w:rPr>
        <w:t>,</w:t>
      </w:r>
      <w:r w:rsidR="00505A4B" w:rsidRPr="00187EF4">
        <w:rPr>
          <w:rFonts w:ascii="Times New Roman" w:eastAsia="Times New Roman" w:hAnsi="Times New Roman"/>
          <w:sz w:val="24"/>
          <w:szCs w:val="24"/>
        </w:rPr>
        <w:t xml:space="preserve"> </w:t>
      </w:r>
      <w:r w:rsidR="0042374E" w:rsidRPr="00187EF4">
        <w:rPr>
          <w:rFonts w:ascii="Times New Roman" w:eastAsia="Times New Roman" w:hAnsi="Times New Roman"/>
          <w:sz w:val="24"/>
          <w:szCs w:val="24"/>
        </w:rPr>
        <w:t xml:space="preserve">в </w:t>
      </w:r>
      <w:r w:rsidRPr="00187EF4">
        <w:rPr>
          <w:rFonts w:ascii="Times New Roman" w:eastAsia="Times New Roman" w:hAnsi="Times New Roman"/>
          <w:sz w:val="24"/>
          <w:szCs w:val="24"/>
        </w:rPr>
        <w:t xml:space="preserve">срока за изпълнение на проекта и да са </w:t>
      </w:r>
      <w:r w:rsidR="00503DA5" w:rsidRPr="00187EF4">
        <w:rPr>
          <w:rFonts w:ascii="Times New Roman" w:eastAsia="Times New Roman" w:hAnsi="Times New Roman"/>
          <w:sz w:val="24"/>
          <w:szCs w:val="24"/>
        </w:rPr>
        <w:t xml:space="preserve">свързани с </w:t>
      </w:r>
      <w:r w:rsidRPr="00187EF4">
        <w:rPr>
          <w:rFonts w:ascii="Times New Roman" w:eastAsia="Times New Roman" w:hAnsi="Times New Roman"/>
          <w:sz w:val="24"/>
          <w:szCs w:val="24"/>
        </w:rPr>
        <w:t xml:space="preserve">дейности, </w:t>
      </w:r>
      <w:r w:rsidR="008D5CA0" w:rsidRPr="00187EF4">
        <w:rPr>
          <w:rFonts w:ascii="Times New Roman" w:eastAsia="Times New Roman" w:hAnsi="Times New Roman"/>
          <w:sz w:val="24"/>
          <w:szCs w:val="24"/>
        </w:rPr>
        <w:t>които не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00880258">
        <w:rPr>
          <w:rFonts w:ascii="Times New Roman" w:eastAsia="Times New Roman" w:hAnsi="Times New Roman"/>
          <w:sz w:val="24"/>
          <w:szCs w:val="24"/>
        </w:rPr>
        <w:t xml:space="preserve">, </w:t>
      </w:r>
      <w:r w:rsidR="00880258" w:rsidRPr="00880258">
        <w:rPr>
          <w:rFonts w:ascii="Times New Roman" w:eastAsia="Times New Roman" w:hAnsi="Times New Roman"/>
          <w:sz w:val="24"/>
          <w:szCs w:val="24"/>
        </w:rPr>
        <w:t>освен в случаите по чл. 59а от ЗУСЕФСУ</w:t>
      </w:r>
      <w:r w:rsidRPr="00187EF4">
        <w:rPr>
          <w:rFonts w:ascii="Times New Roman" w:eastAsia="Times New Roman" w:hAnsi="Times New Roman"/>
          <w:sz w:val="24"/>
          <w:szCs w:val="24"/>
        </w:rPr>
        <w:t xml:space="preserve">; </w:t>
      </w:r>
    </w:p>
    <w:p w14:paraId="12215212" w14:textId="1E8E6675"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 xml:space="preserve">3) Да са в съответствие с категориите разходи, включени в </w:t>
      </w:r>
      <w:r w:rsidR="00CF7E15" w:rsidRPr="00187EF4">
        <w:rPr>
          <w:rFonts w:ascii="Times New Roman" w:eastAsia="Times New Roman" w:hAnsi="Times New Roman"/>
          <w:sz w:val="24"/>
          <w:szCs w:val="24"/>
        </w:rPr>
        <w:t xml:space="preserve">настоящите </w:t>
      </w:r>
      <w:r w:rsidR="009747D6" w:rsidRPr="00187EF4">
        <w:rPr>
          <w:rFonts w:ascii="Times New Roman" w:eastAsia="Times New Roman" w:hAnsi="Times New Roman"/>
          <w:sz w:val="24"/>
          <w:szCs w:val="24"/>
        </w:rPr>
        <w:t xml:space="preserve">Условия </w:t>
      </w:r>
      <w:r w:rsidR="00CF7E15" w:rsidRPr="00187EF4">
        <w:rPr>
          <w:rFonts w:ascii="Times New Roman" w:eastAsia="Times New Roman" w:hAnsi="Times New Roman"/>
          <w:sz w:val="24"/>
          <w:szCs w:val="24"/>
        </w:rPr>
        <w:t xml:space="preserve">за кандидатстване, в </w:t>
      </w:r>
      <w:r w:rsidRPr="00187EF4">
        <w:rPr>
          <w:rFonts w:ascii="Times New Roman" w:eastAsia="Times New Roman" w:hAnsi="Times New Roman"/>
          <w:sz w:val="24"/>
          <w:szCs w:val="24"/>
        </w:rPr>
        <w:t>административния договор за предоставяне на безвъзмездна помощ, както и в съответствие с одобреното проектно предложение и изискванията на настоящите условия за кандидатстване (чл.</w:t>
      </w:r>
      <w:r w:rsidR="00B97444">
        <w:rPr>
          <w:rFonts w:ascii="Times New Roman" w:eastAsia="Times New Roman" w:hAnsi="Times New Roman"/>
          <w:sz w:val="24"/>
          <w:szCs w:val="24"/>
        </w:rPr>
        <w:t> </w:t>
      </w:r>
      <w:r w:rsidRPr="00187EF4">
        <w:rPr>
          <w:rFonts w:ascii="Times New Roman" w:eastAsia="Times New Roman" w:hAnsi="Times New Roman"/>
          <w:sz w:val="24"/>
          <w:szCs w:val="24"/>
        </w:rPr>
        <w:t>57, ал. 1, т. 2 от ЗУСЕФ</w:t>
      </w:r>
      <w:r w:rsidR="0042374E" w:rsidRPr="00187EF4">
        <w:rPr>
          <w:rFonts w:ascii="Times New Roman" w:eastAsia="Times New Roman" w:hAnsi="Times New Roman"/>
          <w:sz w:val="24"/>
          <w:szCs w:val="24"/>
        </w:rPr>
        <w:t>СУ</w:t>
      </w:r>
      <w:r w:rsidRPr="00187EF4">
        <w:rPr>
          <w:rFonts w:ascii="Times New Roman" w:eastAsia="Times New Roman" w:hAnsi="Times New Roman"/>
          <w:sz w:val="24"/>
          <w:szCs w:val="24"/>
        </w:rPr>
        <w:t>);</w:t>
      </w:r>
    </w:p>
    <w:p w14:paraId="23563988" w14:textId="1E16681F"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 xml:space="preserve">4) За направените разходи да е налична одитна следа </w:t>
      </w:r>
      <w:r w:rsidR="00D74FC3" w:rsidRPr="00187EF4">
        <w:rPr>
          <w:rFonts w:ascii="Times New Roman" w:eastAsia="Times New Roman" w:hAnsi="Times New Roman"/>
          <w:sz w:val="24"/>
          <w:szCs w:val="24"/>
        </w:rPr>
        <w:t xml:space="preserve">съгласно минималните изисквания на Приложение </w:t>
      </w:r>
      <w:r w:rsidR="00D74FC3" w:rsidRPr="00187EF4">
        <w:rPr>
          <w:rFonts w:ascii="Times New Roman" w:eastAsia="Times New Roman" w:hAnsi="Times New Roman"/>
          <w:sz w:val="24"/>
          <w:szCs w:val="24"/>
          <w:lang w:val="en-US"/>
        </w:rPr>
        <w:t>XIII</w:t>
      </w:r>
      <w:r w:rsidR="00D74FC3" w:rsidRPr="00187EF4">
        <w:rPr>
          <w:rFonts w:ascii="Times New Roman" w:eastAsia="Times New Roman" w:hAnsi="Times New Roman"/>
          <w:sz w:val="24"/>
          <w:szCs w:val="24"/>
        </w:rPr>
        <w:t xml:space="preserve"> от Регламент (ЕС) 2021/1060 и са спазени изискванията </w:t>
      </w:r>
      <w:r w:rsidRPr="00187EF4">
        <w:rPr>
          <w:rFonts w:ascii="Times New Roman" w:eastAsia="Times New Roman" w:hAnsi="Times New Roman"/>
          <w:sz w:val="24"/>
          <w:szCs w:val="24"/>
        </w:rPr>
        <w:t xml:space="preserve">за </w:t>
      </w:r>
      <w:r w:rsidR="0042374E" w:rsidRPr="00187EF4">
        <w:rPr>
          <w:rFonts w:ascii="Times New Roman" w:eastAsia="Times New Roman" w:hAnsi="Times New Roman"/>
          <w:sz w:val="24"/>
          <w:szCs w:val="24"/>
        </w:rPr>
        <w:t xml:space="preserve">съхраняване </w:t>
      </w:r>
      <w:r w:rsidRPr="00187EF4">
        <w:rPr>
          <w:rFonts w:ascii="Times New Roman" w:eastAsia="Times New Roman" w:hAnsi="Times New Roman"/>
          <w:sz w:val="24"/>
          <w:szCs w:val="24"/>
        </w:rPr>
        <w:t xml:space="preserve">на документите </w:t>
      </w:r>
      <w:r w:rsidR="00D74FC3" w:rsidRPr="00187EF4">
        <w:rPr>
          <w:rFonts w:ascii="Times New Roman" w:eastAsia="Times New Roman" w:hAnsi="Times New Roman"/>
          <w:sz w:val="24"/>
          <w:szCs w:val="24"/>
        </w:rPr>
        <w:t xml:space="preserve">съгласно </w:t>
      </w:r>
      <w:r w:rsidRPr="00187EF4">
        <w:rPr>
          <w:rFonts w:ascii="Times New Roman" w:eastAsia="Times New Roman" w:hAnsi="Times New Roman"/>
          <w:sz w:val="24"/>
          <w:szCs w:val="24"/>
        </w:rPr>
        <w:t xml:space="preserve">чл. </w:t>
      </w:r>
      <w:r w:rsidR="0042374E" w:rsidRPr="00187EF4">
        <w:rPr>
          <w:rFonts w:ascii="Times New Roman" w:eastAsia="Times New Roman" w:hAnsi="Times New Roman"/>
          <w:sz w:val="24"/>
          <w:szCs w:val="24"/>
        </w:rPr>
        <w:t xml:space="preserve">82 </w:t>
      </w:r>
      <w:r w:rsidRPr="00187EF4">
        <w:rPr>
          <w:rFonts w:ascii="Times New Roman" w:eastAsia="Times New Roman" w:hAnsi="Times New Roman"/>
          <w:sz w:val="24"/>
          <w:szCs w:val="24"/>
        </w:rPr>
        <w:t xml:space="preserve">от Регламент (ЕС) № </w:t>
      </w:r>
      <w:r w:rsidR="0042374E" w:rsidRPr="00187EF4">
        <w:rPr>
          <w:rFonts w:ascii="Times New Roman" w:eastAsia="Times New Roman" w:hAnsi="Times New Roman"/>
          <w:sz w:val="24"/>
          <w:szCs w:val="24"/>
        </w:rPr>
        <w:t>2021/1060</w:t>
      </w:r>
      <w:r w:rsidR="00955F59" w:rsidRPr="00187EF4">
        <w:rPr>
          <w:rFonts w:ascii="Times New Roman" w:eastAsia="Times New Roman" w:hAnsi="Times New Roman"/>
          <w:sz w:val="24"/>
          <w:szCs w:val="24"/>
        </w:rPr>
        <w:t xml:space="preserve"> </w:t>
      </w:r>
      <w:r w:rsidR="00F92554" w:rsidRPr="00187EF4">
        <w:rPr>
          <w:rFonts w:ascii="Times New Roman" w:eastAsia="Times New Roman" w:hAnsi="Times New Roman"/>
          <w:sz w:val="24"/>
          <w:szCs w:val="24"/>
        </w:rPr>
        <w:t>(</w:t>
      </w:r>
      <w:r w:rsidR="00955F59" w:rsidRPr="00187EF4">
        <w:rPr>
          <w:rFonts w:ascii="Times New Roman" w:eastAsia="Times New Roman" w:hAnsi="Times New Roman"/>
          <w:sz w:val="24"/>
          <w:szCs w:val="24"/>
        </w:rPr>
        <w:t>чл. 57, ал. 1, т. 7 от ЗУСЕФСУ</w:t>
      </w:r>
      <w:r w:rsidR="00F92554" w:rsidRPr="00187EF4">
        <w:rPr>
          <w:rFonts w:ascii="Times New Roman" w:eastAsia="Times New Roman" w:hAnsi="Times New Roman"/>
          <w:sz w:val="24"/>
          <w:szCs w:val="24"/>
        </w:rPr>
        <w:t>)</w:t>
      </w:r>
      <w:r w:rsidRPr="00187EF4">
        <w:rPr>
          <w:rFonts w:ascii="Times New Roman" w:eastAsia="Times New Roman" w:hAnsi="Times New Roman"/>
          <w:sz w:val="24"/>
          <w:szCs w:val="24"/>
        </w:rPr>
        <w:t>;</w:t>
      </w:r>
    </w:p>
    <w:p w14:paraId="3DE9EAB3" w14:textId="7DE6DCD6" w:rsidR="00D22E49" w:rsidRPr="00187EF4" w:rsidRDefault="00D22E49"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5)   Да са действително платени (т.е. да е платена цялата стойност на представените фактури или други първични счетоводни документи, включително стойността на ДДС), не по-късно от датата на подаване на междинното/окончателното искане за плащане от страна на бенефициента</w:t>
      </w:r>
      <w:r w:rsidR="00A940F5">
        <w:rPr>
          <w:rFonts w:ascii="Times New Roman" w:eastAsia="Times New Roman" w:hAnsi="Times New Roman"/>
          <w:sz w:val="24"/>
          <w:szCs w:val="24"/>
        </w:rPr>
        <w:t xml:space="preserve"> и не по-късно от 31.12.2029 г.</w:t>
      </w:r>
      <w:r w:rsidR="00AD491B" w:rsidRPr="00187EF4">
        <w:rPr>
          <w:rFonts w:ascii="Times New Roman" w:eastAsia="Times New Roman" w:hAnsi="Times New Roman"/>
          <w:sz w:val="24"/>
          <w:szCs w:val="24"/>
        </w:rPr>
        <w:t>. В случаите по чл. 55, ал. 1, т. 2</w:t>
      </w:r>
      <w:r w:rsidR="00052B16">
        <w:rPr>
          <w:rFonts w:ascii="Times New Roman" w:eastAsia="Times New Roman" w:hAnsi="Times New Roman"/>
          <w:sz w:val="24"/>
          <w:szCs w:val="24"/>
        </w:rPr>
        <w:t>,</w:t>
      </w:r>
      <w:r w:rsidR="00AD491B" w:rsidRPr="00187EF4">
        <w:rPr>
          <w:rFonts w:ascii="Times New Roman" w:eastAsia="Times New Roman" w:hAnsi="Times New Roman"/>
          <w:sz w:val="24"/>
          <w:szCs w:val="24"/>
        </w:rPr>
        <w:t xml:space="preserve"> 3</w:t>
      </w:r>
      <w:r w:rsidR="00052B16">
        <w:rPr>
          <w:rFonts w:ascii="Times New Roman" w:eastAsia="Times New Roman" w:hAnsi="Times New Roman"/>
          <w:sz w:val="24"/>
          <w:szCs w:val="24"/>
        </w:rPr>
        <w:t xml:space="preserve"> и 4</w:t>
      </w:r>
      <w:r w:rsidR="00AD491B" w:rsidRPr="00187EF4">
        <w:rPr>
          <w:rFonts w:ascii="Times New Roman" w:eastAsia="Times New Roman" w:hAnsi="Times New Roman"/>
          <w:sz w:val="24"/>
          <w:szCs w:val="24"/>
        </w:rPr>
        <w:t xml:space="preserve"> от ЗУСЕФ</w:t>
      </w:r>
      <w:r w:rsidR="0042374E" w:rsidRPr="00187EF4">
        <w:rPr>
          <w:rFonts w:ascii="Times New Roman" w:eastAsia="Times New Roman" w:hAnsi="Times New Roman"/>
          <w:sz w:val="24"/>
          <w:szCs w:val="24"/>
        </w:rPr>
        <w:t>СУ</w:t>
      </w:r>
      <w:r w:rsidR="00AD491B" w:rsidRPr="00187EF4">
        <w:rPr>
          <w:rFonts w:ascii="Times New Roman" w:eastAsia="Times New Roman" w:hAnsi="Times New Roman"/>
          <w:sz w:val="24"/>
          <w:szCs w:val="24"/>
        </w:rPr>
        <w:t xml:space="preserve"> (прилагане на формите </w:t>
      </w:r>
      <w:r w:rsidR="00554484" w:rsidRPr="00187EF4">
        <w:rPr>
          <w:rFonts w:ascii="Times New Roman" w:eastAsia="Times New Roman" w:hAnsi="Times New Roman"/>
          <w:sz w:val="24"/>
          <w:szCs w:val="24"/>
        </w:rPr>
        <w:t>по чл.</w:t>
      </w:r>
      <w:r w:rsidR="00F92554" w:rsidRPr="00187EF4">
        <w:rPr>
          <w:rFonts w:ascii="Times New Roman" w:eastAsia="Times New Roman" w:hAnsi="Times New Roman"/>
          <w:sz w:val="24"/>
          <w:szCs w:val="24"/>
        </w:rPr>
        <w:t xml:space="preserve"> </w:t>
      </w:r>
      <w:r w:rsidR="00554484" w:rsidRPr="00187EF4">
        <w:rPr>
          <w:rFonts w:ascii="Times New Roman" w:eastAsia="Times New Roman" w:hAnsi="Times New Roman"/>
          <w:sz w:val="24"/>
          <w:szCs w:val="24"/>
        </w:rPr>
        <w:t>53, §</w:t>
      </w:r>
      <w:r w:rsidR="00F92554" w:rsidRPr="00187EF4">
        <w:rPr>
          <w:rFonts w:ascii="Times New Roman" w:eastAsia="Times New Roman" w:hAnsi="Times New Roman"/>
          <w:sz w:val="24"/>
          <w:szCs w:val="24"/>
        </w:rPr>
        <w:t xml:space="preserve"> </w:t>
      </w:r>
      <w:r w:rsidR="00554484" w:rsidRPr="00187EF4">
        <w:rPr>
          <w:rFonts w:ascii="Times New Roman" w:eastAsia="Times New Roman" w:hAnsi="Times New Roman"/>
          <w:sz w:val="24"/>
          <w:szCs w:val="24"/>
        </w:rPr>
        <w:t>1</w:t>
      </w:r>
      <w:r w:rsidR="0038333B" w:rsidRPr="00187EF4">
        <w:rPr>
          <w:rFonts w:ascii="Times New Roman" w:eastAsia="Times New Roman" w:hAnsi="Times New Roman"/>
          <w:sz w:val="24"/>
          <w:szCs w:val="24"/>
        </w:rPr>
        <w:t xml:space="preserve"> буква б)</w:t>
      </w:r>
      <w:r w:rsidR="00052B16">
        <w:rPr>
          <w:rFonts w:ascii="Times New Roman" w:eastAsia="Times New Roman" w:hAnsi="Times New Roman"/>
          <w:sz w:val="24"/>
          <w:szCs w:val="24"/>
        </w:rPr>
        <w:t>,</w:t>
      </w:r>
      <w:r w:rsidR="0038333B" w:rsidRPr="00187EF4">
        <w:rPr>
          <w:rFonts w:ascii="Times New Roman" w:eastAsia="Times New Roman" w:hAnsi="Times New Roman"/>
          <w:sz w:val="24"/>
          <w:szCs w:val="24"/>
        </w:rPr>
        <w:t xml:space="preserve"> буква в)</w:t>
      </w:r>
      <w:r w:rsidR="00052B16">
        <w:rPr>
          <w:rFonts w:ascii="Times New Roman" w:eastAsia="Times New Roman" w:hAnsi="Times New Roman"/>
          <w:sz w:val="24"/>
          <w:szCs w:val="24"/>
        </w:rPr>
        <w:t xml:space="preserve"> и буква г)</w:t>
      </w:r>
      <w:r w:rsidR="00554484" w:rsidRPr="00187EF4">
        <w:rPr>
          <w:rFonts w:ascii="Times New Roman" w:eastAsia="Times New Roman" w:hAnsi="Times New Roman"/>
          <w:sz w:val="24"/>
          <w:szCs w:val="24"/>
        </w:rPr>
        <w:t xml:space="preserve"> от Регламент (ЕС) №</w:t>
      </w:r>
      <w:r w:rsidR="00C04C0C">
        <w:rPr>
          <w:rFonts w:ascii="Times New Roman" w:eastAsia="Times New Roman" w:hAnsi="Times New Roman"/>
          <w:sz w:val="24"/>
          <w:szCs w:val="24"/>
        </w:rPr>
        <w:t xml:space="preserve"> </w:t>
      </w:r>
      <w:r w:rsidR="00554484" w:rsidRPr="00187EF4">
        <w:rPr>
          <w:rFonts w:ascii="Times New Roman" w:eastAsia="Times New Roman" w:hAnsi="Times New Roman"/>
          <w:sz w:val="24"/>
          <w:szCs w:val="24"/>
        </w:rPr>
        <w:t>2021/1060</w:t>
      </w:r>
      <w:r w:rsidR="00AD491B" w:rsidRPr="00187EF4">
        <w:rPr>
          <w:rFonts w:ascii="Times New Roman" w:eastAsia="Times New Roman" w:hAnsi="Times New Roman"/>
          <w:sz w:val="24"/>
          <w:szCs w:val="24"/>
        </w:rPr>
        <w:t>)</w:t>
      </w:r>
      <w:r w:rsidR="009E3750" w:rsidRPr="00187EF4">
        <w:rPr>
          <w:rFonts w:ascii="Times New Roman" w:eastAsia="Times New Roman" w:hAnsi="Times New Roman"/>
          <w:sz w:val="24"/>
          <w:szCs w:val="24"/>
        </w:rPr>
        <w:t>,</w:t>
      </w:r>
      <w:r w:rsidR="00AD491B" w:rsidRPr="00187EF4">
        <w:rPr>
          <w:rFonts w:ascii="Times New Roman" w:eastAsia="Times New Roman" w:hAnsi="Times New Roman"/>
          <w:sz w:val="24"/>
          <w:szCs w:val="24"/>
        </w:rPr>
        <w:t xml:space="preserve"> разходите са допустими, ако действията, представляващи основание за възстановяването им, са извършени в срока за допустимост</w:t>
      </w:r>
      <w:r w:rsidR="0042374E" w:rsidRPr="00187EF4">
        <w:t xml:space="preserve"> </w:t>
      </w:r>
      <w:r w:rsidR="0038333B" w:rsidRPr="00187EF4">
        <w:rPr>
          <w:rFonts w:ascii="Times New Roman" w:hAnsi="Times New Roman"/>
          <w:sz w:val="24"/>
          <w:szCs w:val="24"/>
        </w:rPr>
        <w:t>по</w:t>
      </w:r>
      <w:r w:rsidR="0038333B" w:rsidRPr="00187EF4">
        <w:t xml:space="preserve"> </w:t>
      </w:r>
      <w:r w:rsidR="0042374E" w:rsidRPr="00187EF4">
        <w:rPr>
          <w:rFonts w:ascii="Times New Roman" w:eastAsia="Times New Roman" w:hAnsi="Times New Roman"/>
          <w:sz w:val="24"/>
          <w:szCs w:val="24"/>
        </w:rPr>
        <w:t>чл. 63, т. 2 от Регламент (ЕС) 2021/1060</w:t>
      </w:r>
      <w:r w:rsidRPr="00187EF4">
        <w:rPr>
          <w:rFonts w:ascii="Times New Roman" w:eastAsia="Times New Roman" w:hAnsi="Times New Roman"/>
          <w:sz w:val="24"/>
          <w:szCs w:val="24"/>
        </w:rPr>
        <w:t>;</w:t>
      </w:r>
    </w:p>
    <w:p w14:paraId="07476738" w14:textId="7586FA57" w:rsidR="00CB2CD3" w:rsidRPr="00187EF4" w:rsidRDefault="00503DA5"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 xml:space="preserve">6)   </w:t>
      </w:r>
      <w:r w:rsidR="00CB2CD3" w:rsidRPr="00187EF4">
        <w:rPr>
          <w:rFonts w:ascii="Times New Roman" w:eastAsia="Times New Roman" w:hAnsi="Times New Roman"/>
          <w:sz w:val="24"/>
          <w:szCs w:val="24"/>
        </w:rPr>
        <w:t>Да не надхвърлят праговете за съответната категория разходи, посочени в раздел 14.2 от настоящите Условия за кандидатстване и в одобрения проект (чл. 57, ал. 1, т. 3 от ЗУСЕФСУ);</w:t>
      </w:r>
    </w:p>
    <w:p w14:paraId="51DDBC21" w14:textId="70D50EDB" w:rsidR="00D22E49"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lastRenderedPageBreak/>
        <w:t xml:space="preserve">7)  </w:t>
      </w:r>
      <w:r w:rsidR="00955F59" w:rsidRPr="00187EF4">
        <w:rPr>
          <w:rFonts w:ascii="Times New Roman" w:eastAsia="Times New Roman" w:hAnsi="Times New Roman"/>
          <w:sz w:val="24"/>
          <w:szCs w:val="24"/>
        </w:rPr>
        <w:t>Да се отнасят за реално доставени продукти, извършени услуги, строителни и монтажни работи и положен труд</w:t>
      </w:r>
      <w:r w:rsidR="00955F59" w:rsidRPr="00187EF4" w:rsidDel="00955F59">
        <w:rPr>
          <w:rFonts w:ascii="Times New Roman" w:eastAsia="Times New Roman" w:hAnsi="Times New Roman"/>
          <w:sz w:val="24"/>
          <w:szCs w:val="24"/>
        </w:rPr>
        <w:t xml:space="preserve"> </w:t>
      </w:r>
      <w:r w:rsidR="00D22E49" w:rsidRPr="00187EF4">
        <w:rPr>
          <w:rFonts w:ascii="Times New Roman" w:eastAsia="Times New Roman" w:hAnsi="Times New Roman"/>
          <w:sz w:val="24"/>
          <w:szCs w:val="24"/>
        </w:rPr>
        <w:t xml:space="preserve">(чл. 57, ал. 1, т. </w:t>
      </w:r>
      <w:r w:rsidR="00E93627" w:rsidRPr="00187EF4">
        <w:rPr>
          <w:rFonts w:ascii="Times New Roman" w:eastAsia="Times New Roman" w:hAnsi="Times New Roman"/>
          <w:sz w:val="24"/>
          <w:szCs w:val="24"/>
        </w:rPr>
        <w:t xml:space="preserve">4 </w:t>
      </w:r>
      <w:r w:rsidR="00D22E49" w:rsidRPr="00187EF4">
        <w:rPr>
          <w:rFonts w:ascii="Times New Roman" w:eastAsia="Times New Roman" w:hAnsi="Times New Roman"/>
          <w:sz w:val="24"/>
          <w:szCs w:val="24"/>
        </w:rPr>
        <w:t>от ЗУСЕФ</w:t>
      </w:r>
      <w:r w:rsidR="00564010" w:rsidRPr="00187EF4">
        <w:rPr>
          <w:rFonts w:ascii="Times New Roman" w:eastAsia="Times New Roman" w:hAnsi="Times New Roman"/>
          <w:sz w:val="24"/>
          <w:szCs w:val="24"/>
        </w:rPr>
        <w:t>СУ</w:t>
      </w:r>
      <w:r w:rsidR="00D22E49" w:rsidRPr="00187EF4">
        <w:rPr>
          <w:rFonts w:ascii="Times New Roman" w:eastAsia="Times New Roman" w:hAnsi="Times New Roman"/>
          <w:sz w:val="24"/>
          <w:szCs w:val="24"/>
        </w:rPr>
        <w:t>);</w:t>
      </w:r>
    </w:p>
    <w:p w14:paraId="4287156E" w14:textId="4FB61E56" w:rsidR="00D22E49"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8</w:t>
      </w:r>
      <w:r w:rsidR="00D22E49" w:rsidRPr="00187EF4">
        <w:rPr>
          <w:rFonts w:ascii="Times New Roman" w:eastAsia="Times New Roman" w:hAnsi="Times New Roman"/>
          <w:sz w:val="24"/>
          <w:szCs w:val="24"/>
        </w:rPr>
        <w:t xml:space="preserve">)  Да са извършени законосъобразно съгласно приложимото право на Европейския съюз и българското законодателство (чл. 57, ал. 1, т. </w:t>
      </w:r>
      <w:r w:rsidR="00E93627" w:rsidRPr="00187EF4">
        <w:rPr>
          <w:rFonts w:ascii="Times New Roman" w:eastAsia="Times New Roman" w:hAnsi="Times New Roman"/>
          <w:sz w:val="24"/>
          <w:szCs w:val="24"/>
        </w:rPr>
        <w:t xml:space="preserve">5 </w:t>
      </w:r>
      <w:r w:rsidR="00D22E49" w:rsidRPr="00187EF4">
        <w:rPr>
          <w:rFonts w:ascii="Times New Roman" w:eastAsia="Times New Roman" w:hAnsi="Times New Roman"/>
          <w:sz w:val="24"/>
          <w:szCs w:val="24"/>
        </w:rPr>
        <w:t>от ЗУСЕФ</w:t>
      </w:r>
      <w:r w:rsidR="00564010" w:rsidRPr="00187EF4">
        <w:rPr>
          <w:rFonts w:ascii="Times New Roman" w:eastAsia="Times New Roman" w:hAnsi="Times New Roman"/>
          <w:sz w:val="24"/>
          <w:szCs w:val="24"/>
        </w:rPr>
        <w:t>СУ</w:t>
      </w:r>
      <w:r w:rsidR="00D22E49" w:rsidRPr="00187EF4">
        <w:rPr>
          <w:rFonts w:ascii="Times New Roman" w:eastAsia="Times New Roman" w:hAnsi="Times New Roman"/>
          <w:sz w:val="24"/>
          <w:szCs w:val="24"/>
        </w:rPr>
        <w:t>).</w:t>
      </w:r>
    </w:p>
    <w:p w14:paraId="534DF5D3" w14:textId="011443A8" w:rsidR="00D22E49"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9</w:t>
      </w:r>
      <w:r w:rsidR="00D22E49" w:rsidRPr="00187EF4">
        <w:rPr>
          <w:rFonts w:ascii="Times New Roman" w:eastAsia="Times New Roman" w:hAnsi="Times New Roman"/>
          <w:sz w:val="24"/>
          <w:szCs w:val="24"/>
        </w:rPr>
        <w:t xml:space="preserve">) Да са отразени в счетоводната документация на бенефициента чрез отделни счетоводни аналитични сметки или в отделна счетоводна система (чл. 57, ал. 1, т. </w:t>
      </w:r>
      <w:r w:rsidR="00E93627" w:rsidRPr="00187EF4">
        <w:rPr>
          <w:rFonts w:ascii="Times New Roman" w:eastAsia="Times New Roman" w:hAnsi="Times New Roman"/>
          <w:sz w:val="24"/>
          <w:szCs w:val="24"/>
        </w:rPr>
        <w:t>6</w:t>
      </w:r>
      <w:r w:rsidR="00D22E49" w:rsidRPr="00187EF4">
        <w:rPr>
          <w:rFonts w:ascii="Times New Roman" w:eastAsia="Times New Roman" w:hAnsi="Times New Roman"/>
          <w:sz w:val="24"/>
          <w:szCs w:val="24"/>
        </w:rPr>
        <w:t xml:space="preserve"> от ЗУСЕФ</w:t>
      </w:r>
      <w:r w:rsidR="00564010" w:rsidRPr="00187EF4">
        <w:rPr>
          <w:rFonts w:ascii="Times New Roman" w:eastAsia="Times New Roman" w:hAnsi="Times New Roman"/>
          <w:sz w:val="24"/>
          <w:szCs w:val="24"/>
        </w:rPr>
        <w:t>СУ</w:t>
      </w:r>
      <w:r w:rsidR="00D22E49" w:rsidRPr="00187EF4">
        <w:rPr>
          <w:rFonts w:ascii="Times New Roman" w:eastAsia="Times New Roman" w:hAnsi="Times New Roman"/>
          <w:sz w:val="24"/>
          <w:szCs w:val="24"/>
        </w:rPr>
        <w:t>);</w:t>
      </w:r>
    </w:p>
    <w:p w14:paraId="70DC89D3" w14:textId="38A7DBA0" w:rsidR="00D22E49"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10</w:t>
      </w:r>
      <w:r w:rsidR="00D22E49" w:rsidRPr="00187EF4">
        <w:rPr>
          <w:rFonts w:ascii="Times New Roman" w:eastAsia="Times New Roman" w:hAnsi="Times New Roman"/>
          <w:sz w:val="24"/>
          <w:szCs w:val="24"/>
        </w:rPr>
        <w:t>)  Да могат да се установят и проверят, да бъдат подкрепени от оригинални разходооправдателни документи</w:t>
      </w:r>
      <w:r w:rsidR="00AD491B" w:rsidRPr="00187EF4">
        <w:rPr>
          <w:rFonts w:ascii="Times New Roman" w:eastAsia="Times New Roman" w:hAnsi="Times New Roman"/>
          <w:sz w:val="24"/>
          <w:szCs w:val="24"/>
        </w:rPr>
        <w:t xml:space="preserve"> (освен в случаите на опростено отчитане на разходи чрез формите по чл. 55, ал. 1, т. 2-4 от ЗУСЕФ</w:t>
      </w:r>
      <w:r w:rsidR="00564010" w:rsidRPr="00187EF4">
        <w:rPr>
          <w:rFonts w:ascii="Times New Roman" w:eastAsia="Times New Roman" w:hAnsi="Times New Roman"/>
          <w:sz w:val="24"/>
          <w:szCs w:val="24"/>
        </w:rPr>
        <w:t>СУ</w:t>
      </w:r>
      <w:r w:rsidR="00AD491B" w:rsidRPr="00187EF4">
        <w:rPr>
          <w:rFonts w:ascii="Times New Roman" w:eastAsia="Times New Roman" w:hAnsi="Times New Roman"/>
          <w:sz w:val="24"/>
          <w:szCs w:val="24"/>
        </w:rPr>
        <w:t>)</w:t>
      </w:r>
      <w:r w:rsidR="00D22E49" w:rsidRPr="00187EF4">
        <w:rPr>
          <w:rFonts w:ascii="Times New Roman" w:eastAsia="Times New Roman" w:hAnsi="Times New Roman"/>
          <w:sz w:val="24"/>
          <w:szCs w:val="24"/>
        </w:rPr>
        <w:t>;</w:t>
      </w:r>
    </w:p>
    <w:p w14:paraId="57A04C40" w14:textId="5E75390E" w:rsidR="00D22E49"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11</w:t>
      </w:r>
      <w:r w:rsidR="00D22E49" w:rsidRPr="00187EF4">
        <w:rPr>
          <w:rFonts w:ascii="Times New Roman" w:eastAsia="Times New Roman" w:hAnsi="Times New Roman"/>
          <w:sz w:val="24"/>
          <w:szCs w:val="24"/>
        </w:rPr>
        <w:t xml:space="preserve">)   </w:t>
      </w:r>
      <w:r w:rsidR="00955F59" w:rsidRPr="00187EF4">
        <w:rPr>
          <w:rFonts w:ascii="Times New Roman" w:eastAsia="Times New Roman" w:hAnsi="Times New Roman"/>
          <w:sz w:val="24"/>
          <w:szCs w:val="24"/>
        </w:rPr>
        <w:t xml:space="preserve">Да са извършени от допустим по настоящата процедура бенефициент и да са за дейности, съответстващи на предвидените в одобрения проект </w:t>
      </w:r>
      <w:r w:rsidR="00D22E49" w:rsidRPr="00187EF4">
        <w:rPr>
          <w:rFonts w:ascii="Times New Roman" w:eastAsia="Times New Roman" w:hAnsi="Times New Roman"/>
          <w:sz w:val="24"/>
          <w:szCs w:val="24"/>
        </w:rPr>
        <w:t>(чл. 57, ал. 1, т. 1 от ЗУСЕФ</w:t>
      </w:r>
      <w:r w:rsidR="00564010" w:rsidRPr="00187EF4">
        <w:rPr>
          <w:rFonts w:ascii="Times New Roman" w:eastAsia="Times New Roman" w:hAnsi="Times New Roman"/>
          <w:sz w:val="24"/>
          <w:szCs w:val="24"/>
        </w:rPr>
        <w:t>СУ</w:t>
      </w:r>
      <w:r w:rsidR="00D22E49" w:rsidRPr="00187EF4">
        <w:rPr>
          <w:rFonts w:ascii="Times New Roman" w:eastAsia="Times New Roman" w:hAnsi="Times New Roman"/>
          <w:sz w:val="24"/>
          <w:szCs w:val="24"/>
        </w:rPr>
        <w:t>);</w:t>
      </w:r>
    </w:p>
    <w:p w14:paraId="3B9A22F8" w14:textId="5CA53BDC" w:rsidR="00E55E90"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12</w:t>
      </w:r>
      <w:r w:rsidR="00D22E49" w:rsidRPr="00187EF4">
        <w:rPr>
          <w:rFonts w:ascii="Times New Roman" w:eastAsia="Times New Roman" w:hAnsi="Times New Roman"/>
          <w:sz w:val="24"/>
          <w:szCs w:val="24"/>
        </w:rPr>
        <w:t xml:space="preserve">)  </w:t>
      </w:r>
      <w:r w:rsidR="00E55E90" w:rsidRPr="00187EF4">
        <w:rPr>
          <w:rFonts w:ascii="Times New Roman" w:eastAsia="Times New Roman" w:hAnsi="Times New Roman"/>
          <w:sz w:val="24"/>
          <w:szCs w:val="24"/>
        </w:rPr>
        <w:t>Да са за услуги</w:t>
      </w:r>
      <w:r w:rsidR="00564010" w:rsidRPr="00187EF4">
        <w:rPr>
          <w:rFonts w:ascii="Times New Roman" w:eastAsia="Times New Roman" w:hAnsi="Times New Roman"/>
          <w:sz w:val="24"/>
          <w:szCs w:val="24"/>
        </w:rPr>
        <w:t xml:space="preserve"> и/или доставки</w:t>
      </w:r>
      <w:r w:rsidR="00E55E90" w:rsidRPr="00187EF4">
        <w:rPr>
          <w:rFonts w:ascii="Times New Roman" w:eastAsia="Times New Roman" w:hAnsi="Times New Roman"/>
          <w:sz w:val="24"/>
          <w:szCs w:val="24"/>
        </w:rPr>
        <w:t>, за които изборът на изпълнител е извършен в съответствие с действащото национално законодателство</w:t>
      </w:r>
      <w:r w:rsidR="00C00483" w:rsidRPr="00187EF4">
        <w:rPr>
          <w:rFonts w:ascii="Times New Roman" w:eastAsia="Times New Roman" w:hAnsi="Times New Roman"/>
          <w:sz w:val="24"/>
          <w:szCs w:val="24"/>
        </w:rPr>
        <w:t xml:space="preserve"> и правото на Европейския съюз</w:t>
      </w:r>
      <w:r w:rsidR="00E55E90" w:rsidRPr="00187EF4">
        <w:rPr>
          <w:rFonts w:ascii="Times New Roman" w:eastAsia="Times New Roman" w:hAnsi="Times New Roman"/>
          <w:sz w:val="24"/>
          <w:szCs w:val="24"/>
        </w:rPr>
        <w:t>;</w:t>
      </w:r>
    </w:p>
    <w:p w14:paraId="233C5744" w14:textId="664DC00A" w:rsidR="00D22E49" w:rsidRPr="00187EF4"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13</w:t>
      </w:r>
      <w:r w:rsidR="00A42DD5" w:rsidRPr="00187EF4">
        <w:rPr>
          <w:rFonts w:ascii="Times New Roman" w:eastAsia="Times New Roman" w:hAnsi="Times New Roman"/>
          <w:sz w:val="24"/>
          <w:szCs w:val="24"/>
        </w:rPr>
        <w:t xml:space="preserve">) </w:t>
      </w:r>
      <w:r w:rsidR="00D22E49" w:rsidRPr="00187EF4">
        <w:rPr>
          <w:rFonts w:ascii="Times New Roman" w:eastAsia="Times New Roman" w:hAnsi="Times New Roman"/>
          <w:sz w:val="24"/>
          <w:szCs w:val="24"/>
        </w:rPr>
        <w:t>Да са съобразени с приложимите правила в областта на държавните</w:t>
      </w:r>
      <w:r w:rsidR="00101FCC" w:rsidRPr="00187EF4">
        <w:rPr>
          <w:rFonts w:ascii="Times New Roman" w:eastAsia="Times New Roman" w:hAnsi="Times New Roman"/>
          <w:sz w:val="24"/>
          <w:szCs w:val="24"/>
        </w:rPr>
        <w:t>/минимални</w:t>
      </w:r>
      <w:r w:rsidR="00D22E49" w:rsidRPr="00187EF4">
        <w:rPr>
          <w:rFonts w:ascii="Times New Roman" w:eastAsia="Times New Roman" w:hAnsi="Times New Roman"/>
          <w:sz w:val="24"/>
          <w:szCs w:val="24"/>
        </w:rPr>
        <w:t xml:space="preserve"> помощи (</w:t>
      </w:r>
      <w:r w:rsidR="00503DA5" w:rsidRPr="00187EF4">
        <w:rPr>
          <w:rFonts w:ascii="Times New Roman" w:eastAsia="Times New Roman" w:hAnsi="Times New Roman"/>
          <w:sz w:val="24"/>
          <w:szCs w:val="24"/>
        </w:rPr>
        <w:t xml:space="preserve">чл. 57, ал. 1, т. </w:t>
      </w:r>
      <w:r w:rsidR="00955F59" w:rsidRPr="00187EF4">
        <w:rPr>
          <w:rFonts w:ascii="Times New Roman" w:eastAsia="Times New Roman" w:hAnsi="Times New Roman"/>
          <w:sz w:val="24"/>
          <w:szCs w:val="24"/>
        </w:rPr>
        <w:t xml:space="preserve">8 </w:t>
      </w:r>
      <w:r w:rsidR="00503DA5" w:rsidRPr="00187EF4">
        <w:rPr>
          <w:rFonts w:ascii="Times New Roman" w:eastAsia="Times New Roman" w:hAnsi="Times New Roman"/>
          <w:sz w:val="24"/>
          <w:szCs w:val="24"/>
        </w:rPr>
        <w:t>от ЗУСЕФ</w:t>
      </w:r>
      <w:r w:rsidR="00DC7112" w:rsidRPr="00187EF4">
        <w:rPr>
          <w:rFonts w:ascii="Times New Roman" w:eastAsia="Times New Roman" w:hAnsi="Times New Roman"/>
          <w:sz w:val="24"/>
          <w:szCs w:val="24"/>
        </w:rPr>
        <w:t>СУ</w:t>
      </w:r>
      <w:r w:rsidR="0032256C" w:rsidRPr="00187EF4">
        <w:rPr>
          <w:rFonts w:ascii="Times New Roman" w:eastAsia="Times New Roman" w:hAnsi="Times New Roman"/>
          <w:sz w:val="24"/>
          <w:szCs w:val="24"/>
        </w:rPr>
        <w:t>, когато е приложимо;</w:t>
      </w:r>
    </w:p>
    <w:p w14:paraId="5CEC9701" w14:textId="57FD52AC" w:rsidR="006C6EF9" w:rsidRDefault="00CB2CD3"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187EF4">
        <w:rPr>
          <w:rFonts w:ascii="Times New Roman" w:eastAsia="Times New Roman" w:hAnsi="Times New Roman"/>
          <w:sz w:val="24"/>
          <w:szCs w:val="24"/>
        </w:rPr>
        <w:t>14</w:t>
      </w:r>
      <w:r w:rsidR="00D22E49" w:rsidRPr="00187EF4">
        <w:rPr>
          <w:rFonts w:ascii="Times New Roman" w:eastAsia="Times New Roman" w:hAnsi="Times New Roman"/>
          <w:sz w:val="24"/>
          <w:szCs w:val="24"/>
        </w:rPr>
        <w:t xml:space="preserve">) Да </w:t>
      </w:r>
      <w:r w:rsidR="00D22E49" w:rsidRPr="00187EF4">
        <w:rPr>
          <w:rFonts w:ascii="Times New Roman" w:eastAsia="Times New Roman" w:hAnsi="Times New Roman"/>
          <w:b/>
          <w:sz w:val="24"/>
          <w:szCs w:val="24"/>
          <w:u w:val="single"/>
        </w:rPr>
        <w:t>не</w:t>
      </w:r>
      <w:r w:rsidR="00D22E49" w:rsidRPr="00187EF4">
        <w:rPr>
          <w:rFonts w:ascii="Times New Roman" w:eastAsia="Times New Roman" w:hAnsi="Times New Roman"/>
          <w:sz w:val="24"/>
          <w:szCs w:val="24"/>
        </w:rPr>
        <w:t xml:space="preserve"> са финансирани по друг проект, програма или друга финансова схема, финансирана от публични средства на националния или европейския бюджети</w:t>
      </w:r>
      <w:r w:rsidR="00480726">
        <w:rPr>
          <w:rFonts w:ascii="Times New Roman" w:eastAsia="Times New Roman" w:hAnsi="Times New Roman"/>
          <w:sz w:val="24"/>
          <w:szCs w:val="24"/>
          <w:lang w:val="en-US"/>
        </w:rPr>
        <w:t>,</w:t>
      </w:r>
      <w:r w:rsidR="00B91D12" w:rsidRPr="00B91D12">
        <w:t xml:space="preserve"> </w:t>
      </w:r>
      <w:r w:rsidR="00B91D12" w:rsidRPr="00B91D12">
        <w:rPr>
          <w:rFonts w:ascii="Times New Roman" w:eastAsia="Times New Roman" w:hAnsi="Times New Roman"/>
          <w:sz w:val="24"/>
          <w:szCs w:val="24"/>
        </w:rPr>
        <w:t>или от средства на Европейското икономическо пространство</w:t>
      </w:r>
      <w:r w:rsidR="00D22E49" w:rsidRPr="00187EF4">
        <w:rPr>
          <w:rFonts w:ascii="Times New Roman" w:eastAsia="Times New Roman" w:hAnsi="Times New Roman"/>
          <w:sz w:val="24"/>
          <w:szCs w:val="24"/>
        </w:rPr>
        <w:t xml:space="preserve">. </w:t>
      </w:r>
    </w:p>
    <w:p w14:paraId="0E4BBA3D" w14:textId="2AACBCA1" w:rsidR="002A6A82" w:rsidRDefault="002A6A82"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2A6A82">
        <w:rPr>
          <w:rFonts w:ascii="Times New Roman" w:eastAsia="Times New Roman" w:hAnsi="Times New Roman"/>
          <w:sz w:val="24"/>
          <w:szCs w:val="24"/>
        </w:rPr>
        <w:t>Разходите за възстановим ДДС във връзка с изпълнението на проекта са недопустими за съфинансиране от ЕФСУ. Допустим е единствено разходът за данък върху добавената стойност, който не е възстановим съгласно националното законодателство. Допустимостта на разходите за Данък върху добавената стойност по проектите се определя от кандидата и от партньорите в съответствие с Указания на министъра на финансите НФ-1/09.01.2024 г.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p>
    <w:p w14:paraId="2C71D8CD" w14:textId="69164A09" w:rsidR="0076595B" w:rsidRPr="00187EF4" w:rsidRDefault="0076595B" w:rsidP="00E55E9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Times New Roman" w:hAnsi="Times New Roman"/>
          <w:sz w:val="24"/>
          <w:szCs w:val="24"/>
        </w:rPr>
      </w:pPr>
      <w:r w:rsidRPr="0076595B">
        <w:rPr>
          <w:rFonts w:ascii="Times New Roman" w:eastAsia="Times New Roman" w:hAnsi="Times New Roman"/>
          <w:sz w:val="24"/>
          <w:szCs w:val="24"/>
        </w:rPr>
        <w:t xml:space="preserve">Бюджетът (секция 7 от Формуляра за кандидатстване) трябва да отразява допустимите разходи, които са свързани с изпълнението на проекта. </w:t>
      </w:r>
      <w:r w:rsidRPr="0076595B">
        <w:rPr>
          <w:rFonts w:ascii="Times New Roman" w:eastAsia="Times New Roman" w:hAnsi="Times New Roman"/>
          <w:b/>
          <w:bCs/>
          <w:sz w:val="24"/>
          <w:szCs w:val="24"/>
        </w:rPr>
        <w:t>Разход, който не е обоснован в секция 4. „План за изпълнение/Дейности по проекта“  на Формуляра за кандидатстване, ще бъде премахнат от бюджета на проекта служебно от оценителната комисия</w:t>
      </w:r>
      <w:r w:rsidRPr="0076595B">
        <w:rPr>
          <w:rFonts w:ascii="Times New Roman" w:eastAsia="Times New Roman" w:hAnsi="Times New Roman"/>
          <w:sz w:val="24"/>
          <w:szCs w:val="24"/>
        </w:rPr>
        <w:t>.</w:t>
      </w:r>
    </w:p>
    <w:p w14:paraId="7DDD480D" w14:textId="391B7744" w:rsidR="006B7C76" w:rsidRPr="00187EF4" w:rsidRDefault="006B7C76" w:rsidP="00AD6DB9">
      <w:pPr>
        <w:spacing w:before="120" w:after="0" w:line="240" w:lineRule="auto"/>
      </w:pPr>
      <w:bookmarkStart w:id="97" w:name="_Hlk208932127"/>
    </w:p>
    <w:tbl>
      <w:tblPr>
        <w:tblW w:w="105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5"/>
      </w:tblGrid>
      <w:tr w:rsidR="00CD1A81" w:rsidRPr="005401F6" w14:paraId="511E2E77" w14:textId="77777777" w:rsidTr="007B2DD2">
        <w:tc>
          <w:tcPr>
            <w:tcW w:w="10515" w:type="dxa"/>
            <w:shd w:val="clear" w:color="auto" w:fill="auto"/>
          </w:tcPr>
          <w:p w14:paraId="2D220C77" w14:textId="3E8B2603" w:rsidR="00DD69FC" w:rsidRPr="00187EF4" w:rsidRDefault="00CD1A81" w:rsidP="007557B0">
            <w:pPr>
              <w:spacing w:before="120" w:after="0" w:line="240" w:lineRule="auto"/>
              <w:jc w:val="both"/>
              <w:rPr>
                <w:rFonts w:ascii="Times New Roman" w:eastAsia="Times New Roman" w:hAnsi="Times New Roman"/>
                <w:b/>
                <w:bCs/>
                <w:sz w:val="24"/>
                <w:szCs w:val="24"/>
                <w:lang w:eastAsia="bg-BG"/>
              </w:rPr>
            </w:pPr>
            <w:bookmarkStart w:id="98" w:name="_Toc109373456"/>
            <w:bookmarkEnd w:id="97"/>
            <w:r w:rsidRPr="00187EF4">
              <w:rPr>
                <w:rFonts w:ascii="Times New Roman" w:eastAsia="Times New Roman" w:hAnsi="Times New Roman"/>
                <w:b/>
                <w:bCs/>
                <w:sz w:val="24"/>
                <w:szCs w:val="24"/>
                <w:lang w:eastAsia="bg-BG"/>
              </w:rPr>
              <w:t>14.2. Допустими разходи</w:t>
            </w:r>
            <w:bookmarkEnd w:id="98"/>
            <w:r w:rsidR="00DD69FC" w:rsidRPr="00187EF4">
              <w:rPr>
                <w:rFonts w:ascii="Times New Roman" w:eastAsia="Times New Roman" w:hAnsi="Times New Roman"/>
                <w:b/>
                <w:bCs/>
                <w:sz w:val="24"/>
                <w:szCs w:val="24"/>
                <w:lang w:eastAsia="bg-BG"/>
              </w:rPr>
              <w:t xml:space="preserve"> </w:t>
            </w:r>
          </w:p>
          <w:p w14:paraId="4577E760" w14:textId="7F6BAE47" w:rsidR="00B54C95" w:rsidRPr="00187EF4" w:rsidRDefault="00114634"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Допустимите разходи следва да са извършени законосъобразно и не трябва да противоречат на правилата, описани в Регламент (ЕС) </w:t>
            </w:r>
            <w:r w:rsidR="009F7E43" w:rsidRPr="00187EF4">
              <w:rPr>
                <w:rFonts w:ascii="Times New Roman" w:eastAsia="Times New Roman" w:hAnsi="Times New Roman"/>
                <w:sz w:val="24"/>
                <w:szCs w:val="24"/>
                <w:lang w:eastAsia="bg-BG"/>
              </w:rPr>
              <w:t>2021</w:t>
            </w:r>
            <w:r w:rsidRPr="00187EF4">
              <w:rPr>
                <w:rFonts w:ascii="Times New Roman" w:eastAsia="Times New Roman" w:hAnsi="Times New Roman"/>
                <w:sz w:val="24"/>
                <w:szCs w:val="24"/>
                <w:lang w:eastAsia="bg-BG"/>
              </w:rPr>
              <w:t>/</w:t>
            </w:r>
            <w:r w:rsidR="009F7E43" w:rsidRPr="00187EF4">
              <w:rPr>
                <w:rFonts w:ascii="Times New Roman" w:eastAsia="Times New Roman" w:hAnsi="Times New Roman"/>
                <w:sz w:val="24"/>
                <w:szCs w:val="24"/>
                <w:lang w:eastAsia="bg-BG"/>
              </w:rPr>
              <w:t xml:space="preserve">1057 за ЕСФ+, Регламент </w:t>
            </w:r>
            <w:r w:rsidR="00F07293" w:rsidRPr="00187EF4">
              <w:rPr>
                <w:rFonts w:ascii="Times New Roman" w:eastAsia="Times New Roman" w:hAnsi="Times New Roman"/>
                <w:sz w:val="24"/>
                <w:szCs w:val="24"/>
                <w:lang w:eastAsia="bg-BG"/>
              </w:rPr>
              <w:t>(</w:t>
            </w:r>
            <w:r w:rsidR="009F7E43" w:rsidRPr="00187EF4">
              <w:rPr>
                <w:rFonts w:ascii="Times New Roman" w:eastAsia="Times New Roman" w:hAnsi="Times New Roman"/>
                <w:sz w:val="24"/>
                <w:szCs w:val="24"/>
                <w:lang w:eastAsia="bg-BG"/>
              </w:rPr>
              <w:t xml:space="preserve">ЕС) 2021/1060 за общоприложимите разпоредби за ЕФСУ, </w:t>
            </w:r>
            <w:r w:rsidR="000B6994" w:rsidRPr="00187EF4">
              <w:rPr>
                <w:rFonts w:ascii="Times New Roman" w:eastAsia="Times New Roman" w:hAnsi="Times New Roman"/>
                <w:sz w:val="24"/>
                <w:szCs w:val="24"/>
                <w:lang w:eastAsia="bg-BG"/>
              </w:rPr>
              <w:t xml:space="preserve">Регламент (ЕС, Евратом) </w:t>
            </w:r>
            <w:r w:rsidR="0042487D">
              <w:rPr>
                <w:rFonts w:ascii="Times New Roman" w:eastAsia="Times New Roman" w:hAnsi="Times New Roman"/>
                <w:sz w:val="24"/>
                <w:szCs w:val="24"/>
                <w:lang w:eastAsia="bg-BG"/>
              </w:rPr>
              <w:t>2024</w:t>
            </w:r>
            <w:r w:rsidR="000B6994" w:rsidRPr="00187EF4">
              <w:rPr>
                <w:rFonts w:ascii="Times New Roman" w:eastAsia="Times New Roman" w:hAnsi="Times New Roman"/>
                <w:sz w:val="24"/>
                <w:szCs w:val="24"/>
                <w:lang w:eastAsia="bg-BG"/>
              </w:rPr>
              <w:t>/</w:t>
            </w:r>
            <w:r w:rsidR="0042487D" w:rsidRPr="0042487D">
              <w:rPr>
                <w:rFonts w:ascii="Times New Roman" w:eastAsia="Times New Roman" w:hAnsi="Times New Roman"/>
                <w:sz w:val="24"/>
                <w:szCs w:val="24"/>
                <w:lang w:eastAsia="bg-BG"/>
              </w:rPr>
              <w:t>2509</w:t>
            </w:r>
            <w:r w:rsidR="000B6994" w:rsidRPr="00187EF4">
              <w:rPr>
                <w:rFonts w:ascii="Times New Roman" w:eastAsia="Times New Roman" w:hAnsi="Times New Roman"/>
                <w:sz w:val="24"/>
                <w:szCs w:val="24"/>
                <w:lang w:eastAsia="bg-BG"/>
              </w:rPr>
              <w:t xml:space="preserve"> на Европейския парламент и на Съвета от </w:t>
            </w:r>
            <w:r w:rsidR="0042487D" w:rsidRPr="0042487D">
              <w:rPr>
                <w:rFonts w:ascii="Times New Roman" w:eastAsia="Times New Roman" w:hAnsi="Times New Roman"/>
                <w:sz w:val="24"/>
                <w:szCs w:val="24"/>
                <w:lang w:eastAsia="bg-BG"/>
              </w:rPr>
              <w:t xml:space="preserve">23 септември 2024 </w:t>
            </w:r>
            <w:r w:rsidR="000B6994" w:rsidRPr="00187EF4">
              <w:rPr>
                <w:rFonts w:ascii="Times New Roman" w:eastAsia="Times New Roman" w:hAnsi="Times New Roman"/>
                <w:sz w:val="24"/>
                <w:szCs w:val="24"/>
                <w:lang w:eastAsia="bg-BG"/>
              </w:rPr>
              <w:t xml:space="preserve"> година за финансовите правила, приложими за общия бюджет на Съюза, </w:t>
            </w:r>
            <w:r w:rsidRPr="00187EF4">
              <w:rPr>
                <w:rFonts w:ascii="Times New Roman" w:eastAsia="Times New Roman" w:hAnsi="Times New Roman"/>
                <w:sz w:val="24"/>
                <w:szCs w:val="24"/>
                <w:lang w:eastAsia="bg-BG"/>
              </w:rPr>
              <w:t xml:space="preserve">ПМС № </w:t>
            </w:r>
            <w:r w:rsidR="00A701D8" w:rsidRPr="00187EF4">
              <w:rPr>
                <w:rFonts w:ascii="Times New Roman" w:eastAsia="Times New Roman" w:hAnsi="Times New Roman"/>
                <w:sz w:val="24"/>
                <w:szCs w:val="24"/>
                <w:lang w:eastAsia="bg-BG"/>
              </w:rPr>
              <w:t>86</w:t>
            </w:r>
            <w:r w:rsidRPr="00187EF4">
              <w:rPr>
                <w:rFonts w:ascii="Times New Roman" w:eastAsia="Times New Roman" w:hAnsi="Times New Roman"/>
                <w:sz w:val="24"/>
                <w:szCs w:val="24"/>
                <w:lang w:eastAsia="bg-BG"/>
              </w:rPr>
              <w:t>/</w:t>
            </w:r>
            <w:r w:rsidR="00A701D8" w:rsidRPr="00187EF4">
              <w:rPr>
                <w:rFonts w:ascii="Times New Roman" w:eastAsia="Times New Roman" w:hAnsi="Times New Roman"/>
                <w:sz w:val="24"/>
                <w:szCs w:val="24"/>
                <w:lang w:eastAsia="bg-BG"/>
              </w:rPr>
              <w:t xml:space="preserve">2023 </w:t>
            </w:r>
            <w:r w:rsidRPr="00187EF4">
              <w:rPr>
                <w:rFonts w:ascii="Times New Roman" w:eastAsia="Times New Roman" w:hAnsi="Times New Roman"/>
                <w:sz w:val="24"/>
                <w:szCs w:val="24"/>
                <w:lang w:eastAsia="bg-BG"/>
              </w:rPr>
              <w:t>за определяне на национални правила за допустимост на разходите по програмите, съфинансирани от Европейските фондове</w:t>
            </w:r>
            <w:r w:rsidR="00A701D8" w:rsidRPr="00187EF4">
              <w:rPr>
                <w:rFonts w:ascii="Times New Roman" w:eastAsia="Times New Roman" w:hAnsi="Times New Roman"/>
                <w:sz w:val="24"/>
                <w:szCs w:val="24"/>
                <w:lang w:eastAsia="bg-BG"/>
              </w:rPr>
              <w:t xml:space="preserve"> при споделено управление</w:t>
            </w:r>
            <w:r w:rsidRPr="00187EF4">
              <w:rPr>
                <w:rFonts w:ascii="Times New Roman" w:eastAsia="Times New Roman" w:hAnsi="Times New Roman"/>
                <w:sz w:val="24"/>
                <w:szCs w:val="24"/>
                <w:lang w:eastAsia="bg-BG"/>
              </w:rPr>
              <w:t xml:space="preserve">, за програмен период </w:t>
            </w:r>
            <w:r w:rsidR="00A701D8" w:rsidRPr="00187EF4">
              <w:rPr>
                <w:rFonts w:ascii="Times New Roman" w:eastAsia="Times New Roman" w:hAnsi="Times New Roman"/>
                <w:sz w:val="24"/>
                <w:szCs w:val="24"/>
                <w:lang w:eastAsia="bg-BG"/>
              </w:rPr>
              <w:t>2021</w:t>
            </w:r>
            <w:r w:rsidRPr="00187EF4">
              <w:rPr>
                <w:rFonts w:ascii="Times New Roman" w:eastAsia="Times New Roman" w:hAnsi="Times New Roman"/>
                <w:sz w:val="24"/>
                <w:szCs w:val="24"/>
                <w:lang w:eastAsia="bg-BG"/>
              </w:rPr>
              <w:t>-</w:t>
            </w:r>
            <w:r w:rsidR="00A701D8" w:rsidRPr="00187EF4">
              <w:rPr>
                <w:rFonts w:ascii="Times New Roman" w:eastAsia="Times New Roman" w:hAnsi="Times New Roman"/>
                <w:sz w:val="24"/>
                <w:szCs w:val="24"/>
                <w:lang w:eastAsia="bg-BG"/>
              </w:rPr>
              <w:t xml:space="preserve">2027 </w:t>
            </w:r>
            <w:r w:rsidRPr="00187EF4">
              <w:rPr>
                <w:rFonts w:ascii="Times New Roman" w:eastAsia="Times New Roman" w:hAnsi="Times New Roman"/>
                <w:sz w:val="24"/>
                <w:szCs w:val="24"/>
                <w:lang w:eastAsia="bg-BG"/>
              </w:rPr>
              <w:t xml:space="preserve">г. (ДВ брой </w:t>
            </w:r>
            <w:r w:rsidR="00A701D8" w:rsidRPr="00187EF4">
              <w:rPr>
                <w:rFonts w:ascii="Times New Roman" w:eastAsia="Times New Roman" w:hAnsi="Times New Roman"/>
                <w:sz w:val="24"/>
                <w:szCs w:val="24"/>
                <w:lang w:eastAsia="bg-BG"/>
              </w:rPr>
              <w:t xml:space="preserve">49 </w:t>
            </w:r>
            <w:r w:rsidRPr="00187EF4">
              <w:rPr>
                <w:rFonts w:ascii="Times New Roman" w:eastAsia="Times New Roman" w:hAnsi="Times New Roman"/>
                <w:sz w:val="24"/>
                <w:szCs w:val="24"/>
                <w:lang w:eastAsia="bg-BG"/>
              </w:rPr>
              <w:t xml:space="preserve">от </w:t>
            </w:r>
            <w:r w:rsidR="00A701D8" w:rsidRPr="00187EF4">
              <w:rPr>
                <w:rFonts w:ascii="Times New Roman" w:eastAsia="Times New Roman" w:hAnsi="Times New Roman"/>
                <w:sz w:val="24"/>
                <w:szCs w:val="24"/>
                <w:lang w:eastAsia="bg-BG"/>
              </w:rPr>
              <w:t>06</w:t>
            </w:r>
            <w:r w:rsidRPr="00187EF4">
              <w:rPr>
                <w:rFonts w:ascii="Times New Roman" w:eastAsia="Times New Roman" w:hAnsi="Times New Roman"/>
                <w:sz w:val="24"/>
                <w:szCs w:val="24"/>
                <w:lang w:eastAsia="bg-BG"/>
              </w:rPr>
              <w:t>.</w:t>
            </w:r>
            <w:r w:rsidR="00A701D8" w:rsidRPr="00187EF4">
              <w:rPr>
                <w:rFonts w:ascii="Times New Roman" w:eastAsia="Times New Roman" w:hAnsi="Times New Roman"/>
                <w:sz w:val="24"/>
                <w:szCs w:val="24"/>
                <w:lang w:eastAsia="bg-BG"/>
              </w:rPr>
              <w:t>06</w:t>
            </w:r>
            <w:r w:rsidRPr="00187EF4">
              <w:rPr>
                <w:rFonts w:ascii="Times New Roman" w:eastAsia="Times New Roman" w:hAnsi="Times New Roman"/>
                <w:sz w:val="24"/>
                <w:szCs w:val="24"/>
                <w:lang w:eastAsia="bg-BG"/>
              </w:rPr>
              <w:t>.</w:t>
            </w:r>
            <w:r w:rsidR="00A701D8" w:rsidRPr="00187EF4">
              <w:rPr>
                <w:rFonts w:ascii="Times New Roman" w:eastAsia="Times New Roman" w:hAnsi="Times New Roman"/>
                <w:sz w:val="24"/>
                <w:szCs w:val="24"/>
                <w:lang w:eastAsia="bg-BG"/>
              </w:rPr>
              <w:t xml:space="preserve">2023 </w:t>
            </w:r>
            <w:r w:rsidRPr="00187EF4">
              <w:rPr>
                <w:rFonts w:ascii="Times New Roman" w:eastAsia="Times New Roman" w:hAnsi="Times New Roman"/>
                <w:sz w:val="24"/>
                <w:szCs w:val="24"/>
                <w:lang w:eastAsia="bg-BG"/>
              </w:rPr>
              <w:t xml:space="preserve">г.), както и всички други законови и </w:t>
            </w:r>
            <w:r w:rsidRPr="00187EF4">
              <w:rPr>
                <w:rFonts w:ascii="Times New Roman" w:eastAsia="Times New Roman" w:hAnsi="Times New Roman"/>
                <w:sz w:val="24"/>
                <w:szCs w:val="24"/>
                <w:lang w:eastAsia="bg-BG"/>
              </w:rPr>
              <w:lastRenderedPageBreak/>
              <w:t xml:space="preserve">подзаконови нормативни актове от приложимото право на Европейския съюз и българското законодателство и настоящите Условия за кандидатстване. </w:t>
            </w:r>
          </w:p>
          <w:p w14:paraId="23F42C36" w14:textId="13132BBF" w:rsidR="00600C14" w:rsidRDefault="00CD1A81" w:rsidP="00046CDC">
            <w:pPr>
              <w:spacing w:before="120" w:after="0" w:line="240" w:lineRule="auto"/>
              <w:jc w:val="both"/>
              <w:rPr>
                <w:rFonts w:ascii="Times New Roman" w:hAnsi="Times New Roman"/>
                <w:b/>
                <w:sz w:val="24"/>
                <w:szCs w:val="24"/>
                <w:lang w:eastAsia="bg-BG"/>
              </w:rPr>
            </w:pPr>
            <w:r w:rsidRPr="00584C51">
              <w:rPr>
                <w:rFonts w:ascii="Times New Roman" w:hAnsi="Times New Roman"/>
                <w:b/>
                <w:sz w:val="24"/>
                <w:szCs w:val="24"/>
                <w:lang w:eastAsia="bg-BG"/>
              </w:rPr>
              <w:t>Допустими по процедурата са следните видове разходи:</w:t>
            </w:r>
          </w:p>
          <w:p w14:paraId="6950E164" w14:textId="305C6D9E" w:rsidR="00481478" w:rsidRPr="00584C51" w:rsidRDefault="006A67E5" w:rsidP="00584C51">
            <w:pPr>
              <w:spacing w:before="240" w:after="0" w:line="240" w:lineRule="auto"/>
              <w:jc w:val="both"/>
              <w:rPr>
                <w:rFonts w:ascii="Times New Roman" w:eastAsia="Times New Roman" w:hAnsi="Times New Roman"/>
                <w:b/>
                <w:sz w:val="24"/>
                <w:szCs w:val="24"/>
                <w:lang w:eastAsia="bg-BG"/>
              </w:rPr>
            </w:pPr>
            <w:r w:rsidRPr="00584C51">
              <w:rPr>
                <w:rFonts w:ascii="Times New Roman" w:hAnsi="Times New Roman"/>
                <w:b/>
                <w:sz w:val="24"/>
                <w:szCs w:val="24"/>
                <w:lang w:val="en-US" w:eastAsia="bg-BG"/>
              </w:rPr>
              <w:t>I</w:t>
            </w:r>
            <w:r w:rsidRPr="00584C51">
              <w:rPr>
                <w:rFonts w:ascii="Times New Roman" w:hAnsi="Times New Roman"/>
                <w:b/>
                <w:sz w:val="24"/>
                <w:szCs w:val="24"/>
                <w:lang w:eastAsia="bg-BG"/>
              </w:rPr>
              <w:t xml:space="preserve">. </w:t>
            </w:r>
            <w:r w:rsidR="00674F35" w:rsidRPr="00584C51">
              <w:rPr>
                <w:rFonts w:ascii="Times New Roman" w:eastAsia="Times New Roman" w:hAnsi="Times New Roman"/>
                <w:b/>
                <w:sz w:val="24"/>
                <w:szCs w:val="24"/>
                <w:lang w:eastAsia="bg-BG"/>
              </w:rPr>
              <w:t>СТАНДАРТНА ТАБЛИЦА НА РАЗХОДИТЕ ЗА ЕДИНИЦА ПРОДУКТ</w:t>
            </w:r>
          </w:p>
          <w:p w14:paraId="61B0CF5C" w14:textId="2D4147FB" w:rsidR="00113992" w:rsidRPr="00584C51" w:rsidRDefault="00113992" w:rsidP="00046CDC">
            <w:pPr>
              <w:spacing w:before="120" w:after="0" w:line="240" w:lineRule="auto"/>
              <w:jc w:val="both"/>
              <w:rPr>
                <w:rFonts w:ascii="Times New Roman" w:hAnsi="Times New Roman"/>
                <w:b/>
                <w:sz w:val="24"/>
                <w:szCs w:val="24"/>
                <w:lang w:eastAsia="bg-BG"/>
              </w:rPr>
            </w:pPr>
            <w:r w:rsidRPr="00584C51">
              <w:rPr>
                <w:rFonts w:ascii="Times New Roman" w:eastAsia="Times New Roman" w:hAnsi="Times New Roman"/>
                <w:b/>
                <w:sz w:val="24"/>
                <w:szCs w:val="24"/>
                <w:lang w:eastAsia="bg-BG"/>
              </w:rPr>
              <w:t xml:space="preserve">1. </w:t>
            </w:r>
            <w:r w:rsidR="00674F35" w:rsidRPr="00584C51">
              <w:rPr>
                <w:rFonts w:ascii="Times New Roman" w:eastAsia="Times New Roman" w:hAnsi="Times New Roman"/>
                <w:b/>
                <w:sz w:val="24"/>
                <w:szCs w:val="24"/>
                <w:lang w:eastAsia="bg-BG"/>
              </w:rPr>
              <w:t>Преки разходи за персонал</w:t>
            </w:r>
            <w:r w:rsidR="002C7D33" w:rsidRPr="00584C51">
              <w:rPr>
                <w:rFonts w:ascii="Times New Roman" w:eastAsia="SimSun" w:hAnsi="Times New Roman"/>
                <w:b/>
                <w:sz w:val="24"/>
                <w:szCs w:val="24"/>
                <w:lang w:eastAsia="zh-CN"/>
              </w:rPr>
              <w:t xml:space="preserve"> </w:t>
            </w:r>
            <w:r w:rsidR="00310C47" w:rsidRPr="00584C51">
              <w:rPr>
                <w:rFonts w:ascii="Times New Roman" w:eastAsia="SimSun" w:hAnsi="Times New Roman"/>
                <w:b/>
                <w:sz w:val="24"/>
                <w:szCs w:val="24"/>
                <w:lang w:eastAsia="zh-CN"/>
              </w:rPr>
              <w:t xml:space="preserve"> </w:t>
            </w:r>
          </w:p>
          <w:p w14:paraId="33897988" w14:textId="0D7FB4B8" w:rsidR="00674F35" w:rsidRDefault="005B681A" w:rsidP="00584C51">
            <w:pPr>
              <w:spacing w:before="120" w:after="240" w:line="240" w:lineRule="auto"/>
              <w:jc w:val="both"/>
              <w:rPr>
                <w:rFonts w:ascii="Times New Roman" w:hAnsi="Times New Roman"/>
                <w:i/>
                <w:sz w:val="24"/>
                <w:szCs w:val="24"/>
              </w:rPr>
            </w:pPr>
            <w:r w:rsidRPr="00584C51">
              <w:rPr>
                <w:rFonts w:ascii="Times New Roman" w:hAnsi="Times New Roman"/>
                <w:i/>
                <w:sz w:val="24"/>
                <w:szCs w:val="24"/>
              </w:rPr>
              <w:t>Прилага</w:t>
            </w:r>
            <w:r w:rsidR="00996744" w:rsidRPr="00584C51">
              <w:rPr>
                <w:rFonts w:ascii="Times New Roman" w:hAnsi="Times New Roman"/>
                <w:i/>
                <w:sz w:val="24"/>
                <w:szCs w:val="24"/>
              </w:rPr>
              <w:t>т</w:t>
            </w:r>
            <w:r w:rsidRPr="00584C51">
              <w:rPr>
                <w:rFonts w:ascii="Times New Roman" w:hAnsi="Times New Roman"/>
                <w:i/>
                <w:sz w:val="24"/>
                <w:szCs w:val="24"/>
              </w:rPr>
              <w:t xml:space="preserve"> се </w:t>
            </w:r>
            <w:r w:rsidR="00996744" w:rsidRPr="00584C51">
              <w:rPr>
                <w:rFonts w:ascii="Times New Roman" w:hAnsi="Times New Roman"/>
                <w:i/>
                <w:sz w:val="24"/>
                <w:szCs w:val="24"/>
              </w:rPr>
              <w:t>единични разходи</w:t>
            </w:r>
            <w:r w:rsidR="00714B74" w:rsidRPr="00584C51">
              <w:rPr>
                <w:rFonts w:ascii="Times New Roman" w:hAnsi="Times New Roman"/>
                <w:i/>
                <w:sz w:val="24"/>
                <w:szCs w:val="24"/>
              </w:rPr>
              <w:t xml:space="preserve"> съгласно Приложение </w:t>
            </w:r>
            <w:r w:rsidR="00714B74" w:rsidRPr="00584C51">
              <w:rPr>
                <w:rFonts w:ascii="Times New Roman" w:hAnsi="Times New Roman"/>
                <w:i/>
                <w:sz w:val="24"/>
                <w:szCs w:val="24"/>
                <w:lang w:val="en-US"/>
              </w:rPr>
              <w:t xml:space="preserve">X </w:t>
            </w:r>
            <w:r w:rsidR="00714B74" w:rsidRPr="00584C51">
              <w:rPr>
                <w:rFonts w:ascii="Times New Roman" w:hAnsi="Times New Roman"/>
                <w:i/>
                <w:sz w:val="24"/>
                <w:szCs w:val="24"/>
              </w:rPr>
              <w:t>ТЕРЕС</w:t>
            </w:r>
            <w:r w:rsidR="001934BC">
              <w:rPr>
                <w:rFonts w:ascii="Times New Roman" w:hAnsi="Times New Roman"/>
                <w:i/>
                <w:sz w:val="24"/>
                <w:szCs w:val="24"/>
                <w:lang w:val="en-US"/>
              </w:rPr>
              <w:t>-</w:t>
            </w:r>
            <w:r w:rsidR="005B1D18">
              <w:rPr>
                <w:rFonts w:ascii="Times New Roman" w:hAnsi="Times New Roman"/>
                <w:i/>
                <w:sz w:val="24"/>
                <w:szCs w:val="24"/>
              </w:rPr>
              <w:t>ВОМР</w:t>
            </w:r>
            <w:r w:rsidR="00B97BEF">
              <w:rPr>
                <w:rFonts w:ascii="Times New Roman" w:hAnsi="Times New Roman"/>
                <w:i/>
                <w:sz w:val="24"/>
                <w:szCs w:val="24"/>
              </w:rPr>
              <w:t xml:space="preserve"> </w:t>
            </w:r>
            <w:r w:rsidR="00B97BEF" w:rsidRPr="00B97BEF">
              <w:rPr>
                <w:rFonts w:ascii="Times New Roman" w:hAnsi="Times New Roman"/>
                <w:i/>
                <w:sz w:val="24"/>
                <w:szCs w:val="24"/>
              </w:rPr>
              <w:t>(вкл. 1.0</w:t>
            </w:r>
            <w:r w:rsidR="00B97BEF">
              <w:rPr>
                <w:rFonts w:ascii="Times New Roman" w:hAnsi="Times New Roman"/>
                <w:i/>
                <w:sz w:val="24"/>
                <w:szCs w:val="24"/>
              </w:rPr>
              <w:t>09</w:t>
            </w:r>
            <w:r w:rsidR="00FB73F6">
              <w:rPr>
                <w:rFonts w:ascii="Times New Roman" w:hAnsi="Times New Roman"/>
                <w:i/>
                <w:sz w:val="24"/>
                <w:szCs w:val="24"/>
              </w:rPr>
              <w:t>-</w:t>
            </w:r>
            <w:r w:rsidR="00B97BEF" w:rsidRPr="00B97BEF">
              <w:rPr>
                <w:rFonts w:ascii="Times New Roman" w:hAnsi="Times New Roman"/>
                <w:i/>
                <w:sz w:val="24"/>
                <w:szCs w:val="24"/>
              </w:rPr>
              <w:t>Актуализиране)</w:t>
            </w:r>
            <w:r w:rsidR="00714B74" w:rsidRPr="00584C51">
              <w:rPr>
                <w:rFonts w:ascii="Times New Roman" w:hAnsi="Times New Roman"/>
                <w:i/>
                <w:sz w:val="24"/>
                <w:szCs w:val="24"/>
              </w:rPr>
              <w:t>, изведени за всяка от допустимите дейности</w:t>
            </w:r>
            <w:r w:rsidR="00674F35" w:rsidRPr="00584C51">
              <w:rPr>
                <w:rFonts w:ascii="Times New Roman" w:hAnsi="Times New Roman"/>
                <w:i/>
                <w:sz w:val="24"/>
                <w:szCs w:val="24"/>
              </w:rPr>
              <w:t>:</w:t>
            </w:r>
          </w:p>
          <w:tbl>
            <w:tblPr>
              <w:tblW w:w="10226" w:type="dxa"/>
              <w:tblCellMar>
                <w:left w:w="0" w:type="dxa"/>
                <w:right w:w="0" w:type="dxa"/>
              </w:tblCellMar>
              <w:tblLook w:val="04A0" w:firstRow="1" w:lastRow="0" w:firstColumn="1" w:lastColumn="0" w:noHBand="0" w:noVBand="1"/>
            </w:tblPr>
            <w:tblGrid>
              <w:gridCol w:w="9129"/>
              <w:gridCol w:w="1097"/>
            </w:tblGrid>
            <w:tr w:rsidR="004678B0" w:rsidRPr="00F17CFF" w14:paraId="4AB05A8B" w14:textId="69594D3E" w:rsidTr="00CC31A2">
              <w:trPr>
                <w:trHeight w:val="492"/>
              </w:trPr>
              <w:tc>
                <w:tcPr>
                  <w:tcW w:w="9234"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hideMark/>
                </w:tcPr>
                <w:p w14:paraId="1B5BEE5B" w14:textId="77777777" w:rsidR="004678B0" w:rsidRPr="00F17CFF" w:rsidRDefault="004678B0" w:rsidP="00B97BEF">
                  <w:pPr>
                    <w:spacing w:after="120" w:line="240" w:lineRule="auto"/>
                    <w:jc w:val="center"/>
                    <w:rPr>
                      <w:rFonts w:ascii="Times New Roman" w:hAnsi="Times New Roman"/>
                      <w:color w:val="000000"/>
                      <w:sz w:val="24"/>
                      <w:szCs w:val="24"/>
                      <w:lang w:eastAsia="en-GB"/>
                    </w:rPr>
                  </w:pPr>
                  <w:r w:rsidRPr="00F17CFF">
                    <w:rPr>
                      <w:rFonts w:ascii="Times New Roman" w:hAnsi="Times New Roman"/>
                      <w:color w:val="000000"/>
                      <w:sz w:val="24"/>
                      <w:szCs w:val="24"/>
                      <w:lang w:eastAsia="en-GB"/>
                    </w:rPr>
                    <w:t>Име на показателите</w:t>
                  </w:r>
                </w:p>
              </w:tc>
              <w:tc>
                <w:tcPr>
                  <w:tcW w:w="992" w:type="dxa"/>
                  <w:tcBorders>
                    <w:top w:val="single" w:sz="8" w:space="0" w:color="auto"/>
                    <w:left w:val="nil"/>
                    <w:bottom w:val="single" w:sz="8" w:space="0" w:color="auto"/>
                    <w:right w:val="single" w:sz="8" w:space="0" w:color="auto"/>
                  </w:tcBorders>
                  <w:shd w:val="clear" w:color="auto" w:fill="FFFF00"/>
                </w:tcPr>
                <w:p w14:paraId="21F5211C" w14:textId="16B333FB" w:rsidR="004678B0" w:rsidRPr="00F17CFF" w:rsidRDefault="004678B0" w:rsidP="00B97BEF">
                  <w:pPr>
                    <w:spacing w:after="120" w:line="240" w:lineRule="auto"/>
                    <w:jc w:val="center"/>
                    <w:rPr>
                      <w:rFonts w:ascii="Times New Roman" w:hAnsi="Times New Roman"/>
                      <w:b/>
                      <w:bCs/>
                      <w:color w:val="000000"/>
                      <w:sz w:val="24"/>
                      <w:szCs w:val="24"/>
                      <w:lang w:eastAsia="en-GB"/>
                    </w:rPr>
                  </w:pPr>
                  <w:r>
                    <w:rPr>
                      <w:rFonts w:ascii="Times New Roman" w:hAnsi="Times New Roman"/>
                      <w:b/>
                      <w:bCs/>
                      <w:color w:val="000000"/>
                      <w:sz w:val="24"/>
                      <w:szCs w:val="24"/>
                      <w:lang w:eastAsia="en-GB"/>
                    </w:rPr>
                    <w:t>Единичен разход в евро</w:t>
                  </w:r>
                </w:p>
              </w:tc>
            </w:tr>
            <w:tr w:rsidR="004678B0" w:rsidRPr="00F17CFF" w14:paraId="3CD94874" w14:textId="540403FD" w:rsidTr="00CC31A2">
              <w:trPr>
                <w:trHeight w:val="630"/>
              </w:trPr>
              <w:tc>
                <w:tcPr>
                  <w:tcW w:w="9234" w:type="dxa"/>
                  <w:tcBorders>
                    <w:top w:val="single" w:sz="8" w:space="0" w:color="auto"/>
                    <w:left w:val="single" w:sz="8" w:space="0" w:color="auto"/>
                    <w:bottom w:val="single" w:sz="8" w:space="0" w:color="auto"/>
                    <w:right w:val="single" w:sz="8" w:space="0" w:color="auto"/>
                  </w:tcBorders>
                  <w:shd w:val="clear" w:color="auto" w:fill="E2EFDA"/>
                  <w:tcMar>
                    <w:top w:w="0" w:type="dxa"/>
                    <w:left w:w="108" w:type="dxa"/>
                    <w:bottom w:w="0" w:type="dxa"/>
                    <w:right w:w="108" w:type="dxa"/>
                  </w:tcMar>
                  <w:vAlign w:val="center"/>
                  <w:hideMark/>
                </w:tcPr>
                <w:p w14:paraId="6A8E52B2" w14:textId="77777777" w:rsidR="004678B0"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3.25. </w:t>
                  </w:r>
                  <w:proofErr w:type="spellStart"/>
                  <w:r w:rsidRPr="00F17CFF">
                    <w:rPr>
                      <w:rFonts w:ascii="Times New Roman" w:hAnsi="Times New Roman"/>
                      <w:color w:val="000000"/>
                      <w:sz w:val="24"/>
                      <w:szCs w:val="24"/>
                      <w:lang w:eastAsia="en-GB"/>
                    </w:rPr>
                    <w:t>Възнаграждени</w:t>
                  </w:r>
                  <w:proofErr w:type="spellEnd"/>
                  <w:r w:rsidRPr="00F17CFF">
                    <w:rPr>
                      <w:rFonts w:ascii="Times New Roman" w:hAnsi="Times New Roman"/>
                      <w:color w:val="000000"/>
                      <w:sz w:val="24"/>
                      <w:szCs w:val="24"/>
                      <w:lang w:val="en-US" w:eastAsia="en-GB"/>
                    </w:rPr>
                    <w:t>e</w:t>
                  </w:r>
                  <w:r w:rsidRPr="00F17CFF">
                    <w:rPr>
                      <w:rFonts w:ascii="Times New Roman" w:hAnsi="Times New Roman"/>
                      <w:color w:val="000000"/>
                      <w:sz w:val="24"/>
                      <w:szCs w:val="24"/>
                      <w:lang w:eastAsia="en-GB"/>
                    </w:rPr>
                    <w:t xml:space="preserve"> на педагогически специалист за 1 проведен учебен час </w:t>
                  </w:r>
                </w:p>
                <w:p w14:paraId="71076C73" w14:textId="6C5D44BC" w:rsidR="004678B0" w:rsidRPr="00EB666B" w:rsidRDefault="004678B0" w:rsidP="003C29E2">
                  <w:pPr>
                    <w:spacing w:after="120" w:line="240" w:lineRule="auto"/>
                    <w:jc w:val="both"/>
                    <w:rPr>
                      <w:rFonts w:ascii="Times New Roman" w:hAnsi="Times New Roman"/>
                      <w:i/>
                      <w:iCs/>
                      <w:color w:val="000000"/>
                      <w:sz w:val="24"/>
                      <w:szCs w:val="24"/>
                      <w:lang w:eastAsia="en-GB"/>
                    </w:rPr>
                  </w:pPr>
                  <w:r w:rsidRPr="00EB666B">
                    <w:rPr>
                      <w:rFonts w:ascii="Times New Roman" w:hAnsi="Times New Roman"/>
                      <w:i/>
                      <w:iCs/>
                      <w:color w:val="000000"/>
                      <w:sz w:val="24"/>
                      <w:szCs w:val="24"/>
                      <w:lang w:eastAsia="en-GB"/>
                    </w:rPr>
                    <w:t xml:space="preserve">(за педагогически специалисти по Дейност </w:t>
                  </w:r>
                  <w:r>
                    <w:rPr>
                      <w:rFonts w:ascii="Times New Roman" w:hAnsi="Times New Roman"/>
                      <w:i/>
                      <w:iCs/>
                      <w:color w:val="000000"/>
                      <w:sz w:val="24"/>
                      <w:szCs w:val="24"/>
                      <w:lang w:eastAsia="en-GB"/>
                    </w:rPr>
                    <w:t>1, Дейност 2 -мобилност като гост-преподавател</w:t>
                  </w:r>
                  <w:r w:rsidRPr="00EB666B">
                    <w:rPr>
                      <w:rFonts w:ascii="Times New Roman" w:hAnsi="Times New Roman"/>
                      <w:i/>
                      <w:iCs/>
                      <w:color w:val="000000"/>
                      <w:sz w:val="24"/>
                      <w:szCs w:val="24"/>
                      <w:lang w:eastAsia="en-GB"/>
                    </w:rPr>
                    <w:t>)</w:t>
                  </w:r>
                </w:p>
              </w:tc>
              <w:tc>
                <w:tcPr>
                  <w:tcW w:w="992" w:type="dxa"/>
                  <w:tcBorders>
                    <w:top w:val="single" w:sz="8" w:space="0" w:color="auto"/>
                    <w:left w:val="nil"/>
                    <w:bottom w:val="single" w:sz="8" w:space="0" w:color="auto"/>
                    <w:right w:val="single" w:sz="8" w:space="0" w:color="auto"/>
                  </w:tcBorders>
                  <w:shd w:val="clear" w:color="auto" w:fill="E2EFDA"/>
                </w:tcPr>
                <w:p w14:paraId="5D5E4DAE" w14:textId="77777777" w:rsidR="004678B0" w:rsidRDefault="004678B0" w:rsidP="00B97BEF">
                  <w:pPr>
                    <w:spacing w:after="120" w:line="240" w:lineRule="auto"/>
                    <w:jc w:val="center"/>
                    <w:rPr>
                      <w:rFonts w:ascii="Times New Roman" w:hAnsi="Times New Roman"/>
                      <w:b/>
                      <w:bCs/>
                      <w:sz w:val="24"/>
                      <w:szCs w:val="24"/>
                      <w:lang w:eastAsia="en-GB"/>
                    </w:rPr>
                  </w:pPr>
                </w:p>
                <w:p w14:paraId="3919F26D" w14:textId="517E2032" w:rsidR="004678B0" w:rsidRPr="00CB0E97" w:rsidRDefault="004678B0" w:rsidP="00B97BEF">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 xml:space="preserve">17,00 </w:t>
                  </w:r>
                </w:p>
              </w:tc>
            </w:tr>
            <w:tr w:rsidR="004678B0" w:rsidRPr="00F17CFF" w14:paraId="21D765B3" w14:textId="3376208E" w:rsidTr="00CC31A2">
              <w:trPr>
                <w:trHeight w:val="630"/>
              </w:trPr>
              <w:tc>
                <w:tcPr>
                  <w:tcW w:w="9234" w:type="dxa"/>
                  <w:tcBorders>
                    <w:top w:val="single" w:sz="8" w:space="0" w:color="auto"/>
                    <w:left w:val="single" w:sz="8" w:space="0" w:color="auto"/>
                    <w:bottom w:val="single" w:sz="8" w:space="0" w:color="auto"/>
                    <w:right w:val="single" w:sz="8" w:space="0" w:color="auto"/>
                  </w:tcBorders>
                  <w:shd w:val="clear" w:color="auto" w:fill="E2EFDA"/>
                  <w:tcMar>
                    <w:top w:w="0" w:type="dxa"/>
                    <w:left w:w="108" w:type="dxa"/>
                    <w:bottom w:w="0" w:type="dxa"/>
                    <w:right w:w="108" w:type="dxa"/>
                  </w:tcMar>
                  <w:vAlign w:val="center"/>
                </w:tcPr>
                <w:p w14:paraId="76BD519F" w14:textId="77777777" w:rsidR="004678B0"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3.26. </w:t>
                  </w:r>
                  <w:proofErr w:type="spellStart"/>
                  <w:r w:rsidRPr="001C25F8">
                    <w:rPr>
                      <w:rFonts w:ascii="Times New Roman" w:hAnsi="Times New Roman"/>
                      <w:color w:val="000000"/>
                      <w:sz w:val="24"/>
                      <w:szCs w:val="24"/>
                      <w:lang w:eastAsia="en-GB"/>
                    </w:rPr>
                    <w:t>Възнаграждениe</w:t>
                  </w:r>
                  <w:proofErr w:type="spellEnd"/>
                  <w:r w:rsidRPr="001C25F8">
                    <w:rPr>
                      <w:rFonts w:ascii="Times New Roman" w:hAnsi="Times New Roman"/>
                      <w:color w:val="000000"/>
                      <w:sz w:val="24"/>
                      <w:szCs w:val="24"/>
                      <w:lang w:eastAsia="en-GB"/>
                    </w:rPr>
                    <w:t xml:space="preserve"> на </w:t>
                  </w:r>
                  <w:r>
                    <w:rPr>
                      <w:rFonts w:ascii="Times New Roman" w:hAnsi="Times New Roman"/>
                      <w:color w:val="000000"/>
                      <w:sz w:val="24"/>
                      <w:szCs w:val="24"/>
                      <w:lang w:eastAsia="en-GB"/>
                    </w:rPr>
                    <w:t>експерти образователни дейности</w:t>
                  </w:r>
                  <w:r w:rsidRPr="001C25F8">
                    <w:rPr>
                      <w:rFonts w:ascii="Times New Roman" w:hAnsi="Times New Roman"/>
                      <w:color w:val="000000"/>
                      <w:sz w:val="24"/>
                      <w:szCs w:val="24"/>
                      <w:lang w:eastAsia="en-GB"/>
                    </w:rPr>
                    <w:t xml:space="preserve"> за 1 проведен учебен час</w:t>
                  </w:r>
                </w:p>
                <w:p w14:paraId="57F1258A" w14:textId="2C5964DB" w:rsidR="004678B0" w:rsidRPr="001C25F8" w:rsidRDefault="004678B0" w:rsidP="003C29E2">
                  <w:pPr>
                    <w:spacing w:after="120" w:line="240" w:lineRule="auto"/>
                    <w:jc w:val="both"/>
                    <w:rPr>
                      <w:rFonts w:ascii="Times New Roman" w:hAnsi="Times New Roman"/>
                      <w:i/>
                      <w:iCs/>
                      <w:color w:val="000000"/>
                      <w:sz w:val="24"/>
                      <w:szCs w:val="24"/>
                      <w:lang w:eastAsia="en-GB"/>
                    </w:rPr>
                  </w:pPr>
                  <w:r w:rsidRPr="001C25F8">
                    <w:rPr>
                      <w:rFonts w:ascii="Times New Roman" w:hAnsi="Times New Roman"/>
                      <w:i/>
                      <w:iCs/>
                      <w:color w:val="000000"/>
                      <w:sz w:val="24"/>
                      <w:szCs w:val="24"/>
                      <w:lang w:eastAsia="en-GB"/>
                    </w:rPr>
                    <w:t>(за експерти образователни дейности</w:t>
                  </w:r>
                  <w:r>
                    <w:rPr>
                      <w:rFonts w:ascii="Times New Roman" w:hAnsi="Times New Roman"/>
                      <w:i/>
                      <w:iCs/>
                      <w:color w:val="000000"/>
                      <w:sz w:val="24"/>
                      <w:szCs w:val="24"/>
                      <w:lang w:eastAsia="en-GB"/>
                    </w:rPr>
                    <w:t>, различни от педагогически специалисти,</w:t>
                  </w:r>
                  <w:r w:rsidRPr="001C25F8">
                    <w:rPr>
                      <w:rFonts w:ascii="Times New Roman" w:hAnsi="Times New Roman"/>
                      <w:i/>
                      <w:iCs/>
                      <w:color w:val="000000"/>
                      <w:sz w:val="24"/>
                      <w:szCs w:val="24"/>
                      <w:lang w:eastAsia="en-GB"/>
                    </w:rPr>
                    <w:t xml:space="preserve"> по Дейност </w:t>
                  </w:r>
                  <w:r>
                    <w:rPr>
                      <w:rFonts w:ascii="Times New Roman" w:hAnsi="Times New Roman"/>
                      <w:i/>
                      <w:iCs/>
                      <w:color w:val="000000"/>
                      <w:sz w:val="24"/>
                      <w:szCs w:val="24"/>
                      <w:lang w:eastAsia="en-GB"/>
                    </w:rPr>
                    <w:t>1</w:t>
                  </w:r>
                  <w:r w:rsidRPr="001C25F8">
                    <w:rPr>
                      <w:rFonts w:ascii="Times New Roman" w:hAnsi="Times New Roman"/>
                      <w:i/>
                      <w:iCs/>
                      <w:color w:val="000000"/>
                      <w:sz w:val="24"/>
                      <w:szCs w:val="24"/>
                      <w:lang w:eastAsia="en-GB"/>
                    </w:rPr>
                    <w:t>)</w:t>
                  </w:r>
                </w:p>
              </w:tc>
              <w:tc>
                <w:tcPr>
                  <w:tcW w:w="992" w:type="dxa"/>
                  <w:tcBorders>
                    <w:top w:val="single" w:sz="8" w:space="0" w:color="auto"/>
                    <w:left w:val="nil"/>
                    <w:bottom w:val="single" w:sz="8" w:space="0" w:color="auto"/>
                    <w:right w:val="single" w:sz="8" w:space="0" w:color="auto"/>
                  </w:tcBorders>
                  <w:shd w:val="clear" w:color="auto" w:fill="E2EFDA"/>
                </w:tcPr>
                <w:p w14:paraId="576C9EA7" w14:textId="77777777" w:rsidR="004678B0" w:rsidRDefault="004678B0" w:rsidP="00B97BEF">
                  <w:pPr>
                    <w:spacing w:after="120" w:line="240" w:lineRule="auto"/>
                    <w:jc w:val="center"/>
                    <w:rPr>
                      <w:rFonts w:ascii="Times New Roman" w:hAnsi="Times New Roman"/>
                      <w:b/>
                      <w:bCs/>
                      <w:sz w:val="24"/>
                      <w:szCs w:val="24"/>
                      <w:lang w:eastAsia="en-GB"/>
                    </w:rPr>
                  </w:pPr>
                </w:p>
                <w:p w14:paraId="55CBC313" w14:textId="6EA610E0" w:rsidR="004678B0" w:rsidRDefault="004678B0" w:rsidP="00DC326D">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19,00</w:t>
                  </w:r>
                </w:p>
              </w:tc>
            </w:tr>
            <w:tr w:rsidR="004678B0" w:rsidRPr="00F17CFF" w14:paraId="2C399ABE" w14:textId="0507816E" w:rsidTr="00CC31A2">
              <w:trPr>
                <w:trHeight w:val="630"/>
              </w:trPr>
              <w:tc>
                <w:tcPr>
                  <w:tcW w:w="9234" w:type="dxa"/>
                  <w:tcBorders>
                    <w:top w:val="single" w:sz="8" w:space="0" w:color="auto"/>
                    <w:left w:val="single" w:sz="8" w:space="0" w:color="auto"/>
                    <w:bottom w:val="single" w:sz="8" w:space="0" w:color="auto"/>
                    <w:right w:val="single" w:sz="8" w:space="0" w:color="auto"/>
                  </w:tcBorders>
                  <w:shd w:val="clear" w:color="auto" w:fill="E2EFDA"/>
                  <w:tcMar>
                    <w:top w:w="0" w:type="dxa"/>
                    <w:left w:w="108" w:type="dxa"/>
                    <w:bottom w:w="0" w:type="dxa"/>
                    <w:right w:w="108" w:type="dxa"/>
                  </w:tcMar>
                  <w:vAlign w:val="center"/>
                  <w:hideMark/>
                </w:tcPr>
                <w:p w14:paraId="5F65381A" w14:textId="77777777" w:rsidR="004678B0"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3.27. </w:t>
                  </w:r>
                  <w:proofErr w:type="spellStart"/>
                  <w:r w:rsidRPr="00F17CFF">
                    <w:rPr>
                      <w:rFonts w:ascii="Times New Roman" w:hAnsi="Times New Roman"/>
                      <w:color w:val="000000"/>
                      <w:sz w:val="24"/>
                      <w:szCs w:val="24"/>
                      <w:lang w:eastAsia="en-GB"/>
                    </w:rPr>
                    <w:t>Възнаграждени</w:t>
                  </w:r>
                  <w:proofErr w:type="spellEnd"/>
                  <w:r w:rsidRPr="00F17CFF">
                    <w:rPr>
                      <w:rFonts w:ascii="Times New Roman" w:hAnsi="Times New Roman"/>
                      <w:color w:val="000000"/>
                      <w:sz w:val="24"/>
                      <w:szCs w:val="24"/>
                      <w:lang w:val="en-US" w:eastAsia="en-GB"/>
                    </w:rPr>
                    <w:t>e</w:t>
                  </w:r>
                  <w:r w:rsidRPr="00F17CFF">
                    <w:rPr>
                      <w:rFonts w:ascii="Times New Roman" w:hAnsi="Times New Roman"/>
                      <w:color w:val="000000"/>
                      <w:sz w:val="24"/>
                      <w:szCs w:val="24"/>
                      <w:lang w:eastAsia="en-GB"/>
                    </w:rPr>
                    <w:t xml:space="preserve"> на педагогически специалист за 1 отработен астрономически час </w:t>
                  </w:r>
                </w:p>
                <w:p w14:paraId="49262080" w14:textId="03DEC95D" w:rsidR="004678B0" w:rsidRPr="001C25F8" w:rsidRDefault="004678B0" w:rsidP="003C29E2">
                  <w:pPr>
                    <w:spacing w:after="120" w:line="240" w:lineRule="auto"/>
                    <w:jc w:val="both"/>
                    <w:rPr>
                      <w:rFonts w:ascii="Times New Roman" w:hAnsi="Times New Roman"/>
                      <w:i/>
                      <w:iCs/>
                      <w:color w:val="000000"/>
                      <w:sz w:val="24"/>
                      <w:szCs w:val="24"/>
                      <w:lang w:eastAsia="en-GB"/>
                    </w:rPr>
                  </w:pPr>
                  <w:r w:rsidRPr="001C25F8">
                    <w:rPr>
                      <w:rFonts w:ascii="Times New Roman" w:hAnsi="Times New Roman"/>
                      <w:i/>
                      <w:iCs/>
                      <w:color w:val="000000"/>
                      <w:sz w:val="24"/>
                      <w:szCs w:val="24"/>
                      <w:lang w:eastAsia="en-GB"/>
                    </w:rPr>
                    <w:t>(за педагогически специалисти</w:t>
                  </w:r>
                  <w:r>
                    <w:rPr>
                      <w:rFonts w:ascii="Times New Roman" w:hAnsi="Times New Roman"/>
                      <w:i/>
                      <w:iCs/>
                      <w:color w:val="000000"/>
                      <w:sz w:val="24"/>
                      <w:szCs w:val="24"/>
                      <w:lang w:eastAsia="en-GB"/>
                    </w:rPr>
                    <w:t xml:space="preserve"> </w:t>
                  </w:r>
                  <w:r w:rsidRPr="001C25F8">
                    <w:rPr>
                      <w:rFonts w:ascii="Times New Roman" w:hAnsi="Times New Roman"/>
                      <w:i/>
                      <w:iCs/>
                      <w:color w:val="000000"/>
                      <w:sz w:val="24"/>
                      <w:szCs w:val="24"/>
                      <w:lang w:eastAsia="en-GB"/>
                    </w:rPr>
                    <w:t>по Дейност 1</w:t>
                  </w:r>
                  <w:r>
                    <w:rPr>
                      <w:rFonts w:ascii="Times New Roman" w:hAnsi="Times New Roman"/>
                      <w:i/>
                      <w:iCs/>
                      <w:color w:val="000000"/>
                      <w:sz w:val="24"/>
                      <w:szCs w:val="24"/>
                      <w:lang w:eastAsia="en-GB"/>
                    </w:rPr>
                    <w:t xml:space="preserve"> - МУД</w:t>
                  </w:r>
                  <w:r w:rsidRPr="001C25F8">
                    <w:rPr>
                      <w:rFonts w:ascii="Times New Roman" w:hAnsi="Times New Roman"/>
                      <w:i/>
                      <w:iCs/>
                      <w:color w:val="000000"/>
                      <w:sz w:val="24"/>
                      <w:szCs w:val="24"/>
                      <w:lang w:eastAsia="en-GB"/>
                    </w:rPr>
                    <w:t xml:space="preserve">, </w:t>
                  </w:r>
                  <w:r w:rsidRPr="001812CC">
                    <w:rPr>
                      <w:rFonts w:ascii="Times New Roman" w:hAnsi="Times New Roman"/>
                      <w:i/>
                      <w:iCs/>
                      <w:color w:val="000000"/>
                      <w:sz w:val="24"/>
                      <w:szCs w:val="24"/>
                      <w:lang w:eastAsia="en-GB"/>
                    </w:rPr>
                    <w:t>психологическа и социално-комуникативна подкрепа</w:t>
                  </w:r>
                  <w:r>
                    <w:rPr>
                      <w:rFonts w:ascii="Times New Roman" w:hAnsi="Times New Roman"/>
                      <w:i/>
                      <w:iCs/>
                      <w:color w:val="000000"/>
                      <w:sz w:val="24"/>
                      <w:szCs w:val="24"/>
                      <w:lang w:eastAsia="en-GB"/>
                    </w:rPr>
                    <w:t xml:space="preserve">; </w:t>
                  </w:r>
                  <w:r w:rsidRPr="001C25F8">
                    <w:rPr>
                      <w:rFonts w:ascii="Times New Roman" w:hAnsi="Times New Roman"/>
                      <w:i/>
                      <w:iCs/>
                      <w:color w:val="000000"/>
                      <w:sz w:val="24"/>
                      <w:szCs w:val="24"/>
                      <w:lang w:eastAsia="en-GB"/>
                    </w:rPr>
                    <w:t>Дейност 2</w:t>
                  </w:r>
                  <w:r>
                    <w:rPr>
                      <w:rFonts w:ascii="Times New Roman" w:hAnsi="Times New Roman"/>
                      <w:i/>
                      <w:iCs/>
                      <w:color w:val="000000"/>
                      <w:sz w:val="24"/>
                      <w:szCs w:val="24"/>
                      <w:lang w:eastAsia="en-GB"/>
                    </w:rPr>
                    <w:t xml:space="preserve"> - мобилност посещение за обмяна на опит</w:t>
                  </w:r>
                  <w:r w:rsidRPr="001C25F8">
                    <w:rPr>
                      <w:rFonts w:ascii="Times New Roman" w:hAnsi="Times New Roman"/>
                      <w:i/>
                      <w:iCs/>
                      <w:color w:val="000000"/>
                      <w:sz w:val="24"/>
                      <w:szCs w:val="24"/>
                      <w:lang w:eastAsia="en-GB"/>
                    </w:rPr>
                    <w:t xml:space="preserve"> и Дейност 3)</w:t>
                  </w:r>
                </w:p>
              </w:tc>
              <w:tc>
                <w:tcPr>
                  <w:tcW w:w="992" w:type="dxa"/>
                  <w:tcBorders>
                    <w:top w:val="single" w:sz="8" w:space="0" w:color="auto"/>
                    <w:left w:val="nil"/>
                    <w:bottom w:val="single" w:sz="8" w:space="0" w:color="auto"/>
                    <w:right w:val="single" w:sz="8" w:space="0" w:color="auto"/>
                  </w:tcBorders>
                  <w:shd w:val="clear" w:color="auto" w:fill="E2EFDA"/>
                </w:tcPr>
                <w:p w14:paraId="7EDCA5B8" w14:textId="77777777" w:rsidR="004678B0" w:rsidRDefault="004678B0" w:rsidP="00B97BEF">
                  <w:pPr>
                    <w:spacing w:after="120" w:line="240" w:lineRule="auto"/>
                    <w:jc w:val="center"/>
                    <w:rPr>
                      <w:rFonts w:ascii="Times New Roman" w:hAnsi="Times New Roman"/>
                      <w:b/>
                      <w:bCs/>
                      <w:sz w:val="24"/>
                      <w:szCs w:val="24"/>
                      <w:lang w:eastAsia="en-GB"/>
                    </w:rPr>
                  </w:pPr>
                </w:p>
                <w:p w14:paraId="0BFCFE0E" w14:textId="73E26519" w:rsidR="004678B0" w:rsidRPr="00CB0E97" w:rsidRDefault="004678B0" w:rsidP="00DC326D">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22,00</w:t>
                  </w:r>
                </w:p>
              </w:tc>
            </w:tr>
            <w:tr w:rsidR="004678B0" w:rsidRPr="00F17CFF" w14:paraId="2B5BF160" w14:textId="03AB0F32" w:rsidTr="00CC31A2">
              <w:trPr>
                <w:trHeight w:val="630"/>
              </w:trPr>
              <w:tc>
                <w:tcPr>
                  <w:tcW w:w="9234" w:type="dxa"/>
                  <w:tcBorders>
                    <w:top w:val="single" w:sz="8" w:space="0" w:color="auto"/>
                    <w:left w:val="single" w:sz="8" w:space="0" w:color="auto"/>
                    <w:bottom w:val="single" w:sz="8" w:space="0" w:color="auto"/>
                    <w:right w:val="single" w:sz="8" w:space="0" w:color="auto"/>
                  </w:tcBorders>
                  <w:shd w:val="clear" w:color="auto" w:fill="E2EFDA"/>
                  <w:tcMar>
                    <w:top w:w="0" w:type="dxa"/>
                    <w:left w:w="108" w:type="dxa"/>
                    <w:bottom w:w="0" w:type="dxa"/>
                    <w:right w:w="108" w:type="dxa"/>
                  </w:tcMar>
                  <w:vAlign w:val="center"/>
                  <w:hideMark/>
                </w:tcPr>
                <w:p w14:paraId="38F240F8" w14:textId="77777777" w:rsidR="004678B0"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3.28. </w:t>
                  </w:r>
                  <w:proofErr w:type="spellStart"/>
                  <w:r w:rsidRPr="00F17CFF">
                    <w:rPr>
                      <w:rFonts w:ascii="Times New Roman" w:hAnsi="Times New Roman"/>
                      <w:color w:val="000000"/>
                      <w:sz w:val="24"/>
                      <w:szCs w:val="24"/>
                      <w:lang w:eastAsia="en-GB"/>
                    </w:rPr>
                    <w:t>Възнаграждени</w:t>
                  </w:r>
                  <w:proofErr w:type="spellEnd"/>
                  <w:r w:rsidRPr="00F17CFF">
                    <w:rPr>
                      <w:rFonts w:ascii="Times New Roman" w:hAnsi="Times New Roman"/>
                      <w:color w:val="000000"/>
                      <w:sz w:val="24"/>
                      <w:szCs w:val="24"/>
                      <w:lang w:val="en-US" w:eastAsia="en-GB"/>
                    </w:rPr>
                    <w:t>e</w:t>
                  </w:r>
                  <w:r w:rsidRPr="00F17CFF">
                    <w:rPr>
                      <w:rFonts w:ascii="Times New Roman" w:hAnsi="Times New Roman"/>
                      <w:color w:val="000000"/>
                      <w:sz w:val="24"/>
                      <w:szCs w:val="24"/>
                      <w:lang w:eastAsia="en-GB"/>
                    </w:rPr>
                    <w:t xml:space="preserve"> на експерт образователни дейности за 1 отработен астрономически час </w:t>
                  </w:r>
                </w:p>
                <w:p w14:paraId="40B32AAF" w14:textId="14DF9F6C" w:rsidR="004678B0" w:rsidRPr="001C25F8" w:rsidRDefault="004678B0" w:rsidP="003C29E2">
                  <w:pPr>
                    <w:spacing w:after="120" w:line="240" w:lineRule="auto"/>
                    <w:jc w:val="both"/>
                    <w:rPr>
                      <w:rFonts w:ascii="Times New Roman" w:hAnsi="Times New Roman"/>
                      <w:i/>
                      <w:iCs/>
                      <w:color w:val="000000"/>
                      <w:sz w:val="24"/>
                      <w:szCs w:val="24"/>
                      <w:lang w:eastAsia="en-GB"/>
                    </w:rPr>
                  </w:pPr>
                  <w:r w:rsidRPr="001C25F8">
                    <w:rPr>
                      <w:rFonts w:ascii="Times New Roman" w:hAnsi="Times New Roman"/>
                      <w:i/>
                      <w:iCs/>
                      <w:color w:val="000000"/>
                      <w:sz w:val="24"/>
                      <w:szCs w:val="24"/>
                      <w:lang w:eastAsia="en-GB"/>
                    </w:rPr>
                    <w:t>(за</w:t>
                  </w:r>
                  <w:r>
                    <w:rPr>
                      <w:rFonts w:ascii="Times New Roman" w:hAnsi="Times New Roman"/>
                      <w:i/>
                      <w:iCs/>
                      <w:color w:val="000000"/>
                      <w:sz w:val="24"/>
                      <w:szCs w:val="24"/>
                      <w:lang w:eastAsia="en-GB"/>
                    </w:rPr>
                    <w:t xml:space="preserve"> лица</w:t>
                  </w:r>
                  <w:r w:rsidRPr="001C25F8">
                    <w:rPr>
                      <w:rFonts w:ascii="Times New Roman" w:hAnsi="Times New Roman"/>
                      <w:i/>
                      <w:iCs/>
                      <w:color w:val="000000"/>
                      <w:sz w:val="24"/>
                      <w:szCs w:val="24"/>
                      <w:lang w:eastAsia="en-GB"/>
                    </w:rPr>
                    <w:t>, различни от педагогически специ</w:t>
                  </w:r>
                  <w:r>
                    <w:rPr>
                      <w:rFonts w:ascii="Times New Roman" w:hAnsi="Times New Roman"/>
                      <w:i/>
                      <w:iCs/>
                      <w:color w:val="000000"/>
                      <w:sz w:val="24"/>
                      <w:szCs w:val="24"/>
                      <w:lang w:eastAsia="en-GB"/>
                    </w:rPr>
                    <w:t>а</w:t>
                  </w:r>
                  <w:r w:rsidRPr="001C25F8">
                    <w:rPr>
                      <w:rFonts w:ascii="Times New Roman" w:hAnsi="Times New Roman"/>
                      <w:i/>
                      <w:iCs/>
                      <w:color w:val="000000"/>
                      <w:sz w:val="24"/>
                      <w:szCs w:val="24"/>
                      <w:lang w:eastAsia="en-GB"/>
                    </w:rPr>
                    <w:t xml:space="preserve">листи, ангажирани по </w:t>
                  </w:r>
                  <w:r>
                    <w:rPr>
                      <w:rFonts w:ascii="Times New Roman" w:hAnsi="Times New Roman"/>
                      <w:i/>
                      <w:iCs/>
                      <w:color w:val="000000"/>
                      <w:sz w:val="24"/>
                      <w:szCs w:val="24"/>
                      <w:lang w:eastAsia="en-GB"/>
                    </w:rPr>
                    <w:t>Д</w:t>
                  </w:r>
                  <w:r w:rsidRPr="001C25F8">
                    <w:rPr>
                      <w:rFonts w:ascii="Times New Roman" w:hAnsi="Times New Roman"/>
                      <w:i/>
                      <w:iCs/>
                      <w:color w:val="000000"/>
                      <w:sz w:val="24"/>
                      <w:szCs w:val="24"/>
                      <w:lang w:eastAsia="en-GB"/>
                    </w:rPr>
                    <w:t>ейност</w:t>
                  </w:r>
                  <w:r>
                    <w:rPr>
                      <w:rFonts w:ascii="Times New Roman" w:hAnsi="Times New Roman"/>
                      <w:i/>
                      <w:iCs/>
                      <w:color w:val="000000"/>
                      <w:sz w:val="24"/>
                      <w:szCs w:val="24"/>
                      <w:lang w:eastAsia="en-GB"/>
                    </w:rPr>
                    <w:t xml:space="preserve"> </w:t>
                  </w:r>
                  <w:r w:rsidRPr="001C25F8">
                    <w:rPr>
                      <w:rFonts w:ascii="Times New Roman" w:hAnsi="Times New Roman"/>
                      <w:i/>
                      <w:iCs/>
                      <w:color w:val="000000"/>
                      <w:sz w:val="24"/>
                      <w:szCs w:val="24"/>
                      <w:lang w:eastAsia="en-GB"/>
                    </w:rPr>
                    <w:t>1</w:t>
                  </w:r>
                  <w:r>
                    <w:rPr>
                      <w:rFonts w:ascii="Times New Roman" w:hAnsi="Times New Roman"/>
                      <w:i/>
                      <w:iCs/>
                      <w:color w:val="000000"/>
                      <w:sz w:val="24"/>
                      <w:szCs w:val="24"/>
                      <w:lang w:eastAsia="en-GB"/>
                    </w:rPr>
                    <w:t xml:space="preserve"> – МУД, занимания по интереси, допълнителни занимания по гражданско,…..; </w:t>
                  </w:r>
                  <w:r w:rsidRPr="001C25F8">
                    <w:rPr>
                      <w:rFonts w:ascii="Times New Roman" w:hAnsi="Times New Roman"/>
                      <w:i/>
                      <w:iCs/>
                      <w:color w:val="000000"/>
                      <w:sz w:val="24"/>
                      <w:szCs w:val="24"/>
                      <w:lang w:eastAsia="en-GB"/>
                    </w:rPr>
                    <w:t>Дейност 3</w:t>
                  </w:r>
                  <w:r>
                    <w:rPr>
                      <w:rFonts w:ascii="Times New Roman" w:hAnsi="Times New Roman"/>
                      <w:i/>
                      <w:iCs/>
                      <w:color w:val="000000"/>
                      <w:sz w:val="24"/>
                      <w:szCs w:val="24"/>
                      <w:lang w:eastAsia="en-GB"/>
                    </w:rPr>
                    <w:t xml:space="preserve"> - активиране на местна общност</w:t>
                  </w:r>
                  <w:r w:rsidRPr="001C25F8">
                    <w:rPr>
                      <w:rFonts w:ascii="Times New Roman" w:hAnsi="Times New Roman"/>
                      <w:i/>
                      <w:iCs/>
                      <w:color w:val="000000"/>
                      <w:sz w:val="24"/>
                      <w:szCs w:val="24"/>
                      <w:lang w:eastAsia="en-GB"/>
                    </w:rPr>
                    <w:t>)</w:t>
                  </w:r>
                </w:p>
              </w:tc>
              <w:tc>
                <w:tcPr>
                  <w:tcW w:w="992" w:type="dxa"/>
                  <w:tcBorders>
                    <w:top w:val="single" w:sz="8" w:space="0" w:color="auto"/>
                    <w:left w:val="nil"/>
                    <w:bottom w:val="single" w:sz="8" w:space="0" w:color="auto"/>
                    <w:right w:val="single" w:sz="8" w:space="0" w:color="auto"/>
                  </w:tcBorders>
                  <w:shd w:val="clear" w:color="auto" w:fill="E2EFDA"/>
                </w:tcPr>
                <w:p w14:paraId="61F0A00A" w14:textId="77777777" w:rsidR="004678B0" w:rsidRDefault="004678B0" w:rsidP="00B97BEF">
                  <w:pPr>
                    <w:spacing w:after="120" w:line="240" w:lineRule="auto"/>
                    <w:jc w:val="center"/>
                    <w:rPr>
                      <w:rFonts w:ascii="Times New Roman" w:hAnsi="Times New Roman"/>
                      <w:b/>
                      <w:bCs/>
                      <w:sz w:val="24"/>
                      <w:szCs w:val="24"/>
                      <w:lang w:eastAsia="en-GB"/>
                    </w:rPr>
                  </w:pPr>
                </w:p>
                <w:p w14:paraId="00A3BA13" w14:textId="77777777" w:rsidR="004678B0" w:rsidRDefault="004678B0" w:rsidP="00B97BEF">
                  <w:pPr>
                    <w:spacing w:after="120" w:line="240" w:lineRule="auto"/>
                    <w:jc w:val="center"/>
                    <w:rPr>
                      <w:rFonts w:ascii="Times New Roman" w:hAnsi="Times New Roman"/>
                      <w:b/>
                      <w:bCs/>
                      <w:sz w:val="24"/>
                      <w:szCs w:val="24"/>
                      <w:lang w:eastAsia="en-GB"/>
                    </w:rPr>
                  </w:pPr>
                </w:p>
                <w:p w14:paraId="547295CE" w14:textId="4F4D5682" w:rsidR="004678B0" w:rsidRDefault="004678B0" w:rsidP="00B97BEF">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26,00</w:t>
                  </w:r>
                </w:p>
              </w:tc>
            </w:tr>
            <w:tr w:rsidR="004678B0" w:rsidRPr="00F17CFF" w14:paraId="5D60F1FF" w14:textId="4AE9D2DB" w:rsidTr="00CC31A2">
              <w:trPr>
                <w:trHeight w:val="940"/>
              </w:trPr>
              <w:tc>
                <w:tcPr>
                  <w:tcW w:w="9234" w:type="dxa"/>
                  <w:tcBorders>
                    <w:top w:val="single" w:sz="8" w:space="0" w:color="auto"/>
                    <w:left w:val="single" w:sz="8" w:space="0" w:color="auto"/>
                    <w:bottom w:val="single" w:sz="8" w:space="0" w:color="auto"/>
                    <w:right w:val="single" w:sz="8" w:space="0" w:color="auto"/>
                  </w:tcBorders>
                  <w:shd w:val="clear" w:color="auto" w:fill="E2EFDA"/>
                  <w:tcMar>
                    <w:top w:w="0" w:type="dxa"/>
                    <w:left w:w="108" w:type="dxa"/>
                    <w:bottom w:w="0" w:type="dxa"/>
                    <w:right w:w="108" w:type="dxa"/>
                  </w:tcMar>
                  <w:vAlign w:val="center"/>
                  <w:hideMark/>
                </w:tcPr>
                <w:p w14:paraId="0147B2F1" w14:textId="555A2375" w:rsidR="004678B0"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3.29. </w:t>
                  </w:r>
                  <w:proofErr w:type="spellStart"/>
                  <w:r w:rsidRPr="00F17CFF">
                    <w:rPr>
                      <w:rFonts w:ascii="Times New Roman" w:hAnsi="Times New Roman"/>
                      <w:color w:val="000000"/>
                      <w:sz w:val="24"/>
                      <w:szCs w:val="24"/>
                      <w:lang w:eastAsia="en-GB"/>
                    </w:rPr>
                    <w:t>Възнаграждени</w:t>
                  </w:r>
                  <w:proofErr w:type="spellEnd"/>
                  <w:r w:rsidRPr="00F17CFF">
                    <w:rPr>
                      <w:rFonts w:ascii="Times New Roman" w:hAnsi="Times New Roman"/>
                      <w:color w:val="000000"/>
                      <w:sz w:val="24"/>
                      <w:szCs w:val="24"/>
                      <w:lang w:val="en-US" w:eastAsia="en-GB"/>
                    </w:rPr>
                    <w:t>e</w:t>
                  </w:r>
                  <w:r w:rsidRPr="00F17CFF">
                    <w:rPr>
                      <w:rFonts w:ascii="Times New Roman" w:hAnsi="Times New Roman"/>
                      <w:color w:val="000000"/>
                      <w:sz w:val="24"/>
                      <w:szCs w:val="24"/>
                      <w:lang w:eastAsia="en-GB"/>
                    </w:rPr>
                    <w:t xml:space="preserve"> </w:t>
                  </w:r>
                  <w:r>
                    <w:rPr>
                      <w:rFonts w:ascii="Times New Roman" w:hAnsi="Times New Roman"/>
                      <w:color w:val="000000"/>
                      <w:sz w:val="24"/>
                      <w:szCs w:val="24"/>
                      <w:lang w:eastAsia="en-GB"/>
                    </w:rPr>
                    <w:t xml:space="preserve">за академичен час </w:t>
                  </w:r>
                  <w:r w:rsidRPr="00F17CFF">
                    <w:rPr>
                      <w:rFonts w:ascii="Times New Roman" w:hAnsi="Times New Roman"/>
                      <w:color w:val="000000"/>
                      <w:sz w:val="24"/>
                      <w:szCs w:val="24"/>
                      <w:lang w:eastAsia="en-GB"/>
                    </w:rPr>
                    <w:t xml:space="preserve">за проведено обучение на група от най-малко </w:t>
                  </w:r>
                  <w:r w:rsidRPr="001C25F8">
                    <w:rPr>
                      <w:rFonts w:ascii="Times New Roman" w:hAnsi="Times New Roman"/>
                      <w:color w:val="000000"/>
                      <w:sz w:val="24"/>
                      <w:szCs w:val="24"/>
                      <w:u w:val="single"/>
                      <w:lang w:eastAsia="en-GB"/>
                    </w:rPr>
                    <w:t>8 педагогически специалисти</w:t>
                  </w:r>
                  <w:r w:rsidRPr="00F17CFF">
                    <w:rPr>
                      <w:rFonts w:ascii="Times New Roman" w:hAnsi="Times New Roman"/>
                      <w:color w:val="000000"/>
                      <w:sz w:val="24"/>
                      <w:szCs w:val="24"/>
                      <w:lang w:eastAsia="en-GB"/>
                    </w:rPr>
                    <w:t xml:space="preserve">, което завършва с присъждане на </w:t>
                  </w:r>
                  <w:r w:rsidRPr="001C25F8">
                    <w:rPr>
                      <w:rFonts w:ascii="Times New Roman" w:hAnsi="Times New Roman"/>
                      <w:b/>
                      <w:bCs/>
                      <w:color w:val="000000"/>
                      <w:sz w:val="24"/>
                      <w:szCs w:val="24"/>
                      <w:lang w:eastAsia="en-GB"/>
                    </w:rPr>
                    <w:t>1</w:t>
                  </w:r>
                  <w:r>
                    <w:rPr>
                      <w:rFonts w:ascii="Times New Roman" w:hAnsi="Times New Roman"/>
                      <w:b/>
                      <w:bCs/>
                      <w:color w:val="000000"/>
                      <w:sz w:val="24"/>
                      <w:szCs w:val="24"/>
                      <w:lang w:eastAsia="en-GB"/>
                    </w:rPr>
                    <w:t xml:space="preserve"> </w:t>
                  </w:r>
                  <w:r w:rsidRPr="001C25F8">
                    <w:rPr>
                      <w:rFonts w:ascii="Times New Roman" w:hAnsi="Times New Roman"/>
                      <w:b/>
                      <w:bCs/>
                      <w:color w:val="000000"/>
                      <w:sz w:val="24"/>
                      <w:szCs w:val="24"/>
                      <w:lang w:eastAsia="en-GB"/>
                    </w:rPr>
                    <w:t>квалификацион</w:t>
                  </w:r>
                  <w:r>
                    <w:rPr>
                      <w:rFonts w:ascii="Times New Roman" w:hAnsi="Times New Roman"/>
                      <w:b/>
                      <w:bCs/>
                      <w:color w:val="000000"/>
                      <w:sz w:val="24"/>
                      <w:szCs w:val="24"/>
                      <w:lang w:eastAsia="en-GB"/>
                    </w:rPr>
                    <w:t>ен</w:t>
                  </w:r>
                  <w:r w:rsidRPr="001C25F8">
                    <w:rPr>
                      <w:rFonts w:ascii="Times New Roman" w:hAnsi="Times New Roman"/>
                      <w:b/>
                      <w:bCs/>
                      <w:color w:val="000000"/>
                      <w:sz w:val="24"/>
                      <w:szCs w:val="24"/>
                      <w:lang w:eastAsia="en-GB"/>
                    </w:rPr>
                    <w:t xml:space="preserve"> кредит</w:t>
                  </w:r>
                </w:p>
                <w:p w14:paraId="36A86A78" w14:textId="7F1A7365" w:rsidR="004678B0" w:rsidRPr="001C25F8" w:rsidRDefault="004678B0" w:rsidP="003C29E2">
                  <w:pPr>
                    <w:spacing w:after="120" w:line="240" w:lineRule="auto"/>
                    <w:jc w:val="both"/>
                    <w:rPr>
                      <w:rFonts w:ascii="Times New Roman" w:hAnsi="Times New Roman"/>
                      <w:i/>
                      <w:iCs/>
                      <w:color w:val="000000"/>
                      <w:sz w:val="24"/>
                      <w:szCs w:val="24"/>
                      <w:lang w:eastAsia="en-GB"/>
                    </w:rPr>
                  </w:pPr>
                  <w:r w:rsidRPr="001C25F8">
                    <w:rPr>
                      <w:rFonts w:ascii="Times New Roman" w:hAnsi="Times New Roman"/>
                      <w:i/>
                      <w:iCs/>
                      <w:color w:val="000000"/>
                      <w:sz w:val="24"/>
                      <w:szCs w:val="24"/>
                      <w:lang w:eastAsia="en-GB"/>
                    </w:rPr>
                    <w:t xml:space="preserve">(за лектори, ангажирани с </w:t>
                  </w:r>
                  <w:proofErr w:type="spellStart"/>
                  <w:r w:rsidRPr="001C25F8">
                    <w:rPr>
                      <w:rFonts w:ascii="Times New Roman" w:hAnsi="Times New Roman"/>
                      <w:i/>
                      <w:iCs/>
                      <w:color w:val="000000"/>
                      <w:sz w:val="24"/>
                      <w:szCs w:val="24"/>
                      <w:lang w:eastAsia="en-GB"/>
                    </w:rPr>
                    <w:t>обуч</w:t>
                  </w:r>
                  <w:r>
                    <w:rPr>
                      <w:rFonts w:ascii="Times New Roman" w:hAnsi="Times New Roman"/>
                      <w:i/>
                      <w:iCs/>
                      <w:color w:val="000000"/>
                      <w:sz w:val="24"/>
                      <w:szCs w:val="24"/>
                      <w:lang w:eastAsia="en-GB"/>
                    </w:rPr>
                    <w:t>е</w:t>
                  </w:r>
                  <w:r w:rsidRPr="001C25F8">
                    <w:rPr>
                      <w:rFonts w:ascii="Times New Roman" w:hAnsi="Times New Roman"/>
                      <w:i/>
                      <w:iCs/>
                      <w:color w:val="000000"/>
                      <w:sz w:val="24"/>
                      <w:szCs w:val="24"/>
                      <w:lang w:eastAsia="en-GB"/>
                    </w:rPr>
                    <w:t>неия</w:t>
                  </w:r>
                  <w:proofErr w:type="spellEnd"/>
                  <w:r w:rsidRPr="001C25F8">
                    <w:rPr>
                      <w:rFonts w:ascii="Times New Roman" w:hAnsi="Times New Roman"/>
                      <w:i/>
                      <w:iCs/>
                      <w:color w:val="000000"/>
                      <w:sz w:val="24"/>
                      <w:szCs w:val="24"/>
                      <w:lang w:eastAsia="en-GB"/>
                    </w:rPr>
                    <w:t xml:space="preserve"> по Дейност </w:t>
                  </w:r>
                  <w:r>
                    <w:rPr>
                      <w:rFonts w:ascii="Times New Roman" w:hAnsi="Times New Roman"/>
                      <w:i/>
                      <w:iCs/>
                      <w:color w:val="000000"/>
                      <w:sz w:val="24"/>
                      <w:szCs w:val="24"/>
                      <w:lang w:eastAsia="en-GB"/>
                    </w:rPr>
                    <w:t>2</w:t>
                  </w:r>
                  <w:r w:rsidRPr="001C25F8">
                    <w:rPr>
                      <w:rFonts w:ascii="Times New Roman" w:hAnsi="Times New Roman"/>
                      <w:i/>
                      <w:iCs/>
                      <w:color w:val="000000"/>
                      <w:sz w:val="24"/>
                      <w:szCs w:val="24"/>
                      <w:lang w:eastAsia="en-GB"/>
                    </w:rPr>
                    <w:t>)</w:t>
                  </w:r>
                </w:p>
              </w:tc>
              <w:tc>
                <w:tcPr>
                  <w:tcW w:w="992" w:type="dxa"/>
                  <w:tcBorders>
                    <w:top w:val="single" w:sz="8" w:space="0" w:color="auto"/>
                    <w:left w:val="nil"/>
                    <w:bottom w:val="single" w:sz="8" w:space="0" w:color="auto"/>
                    <w:right w:val="single" w:sz="8" w:space="0" w:color="auto"/>
                  </w:tcBorders>
                  <w:shd w:val="clear" w:color="auto" w:fill="E2EFDA"/>
                </w:tcPr>
                <w:p w14:paraId="3BEDDFD9" w14:textId="77777777" w:rsidR="004678B0" w:rsidRDefault="004678B0" w:rsidP="00B97BEF">
                  <w:pPr>
                    <w:spacing w:after="120" w:line="240" w:lineRule="auto"/>
                    <w:jc w:val="center"/>
                    <w:rPr>
                      <w:rFonts w:ascii="Times New Roman" w:hAnsi="Times New Roman"/>
                      <w:b/>
                      <w:bCs/>
                      <w:sz w:val="24"/>
                      <w:szCs w:val="24"/>
                      <w:lang w:eastAsia="en-GB"/>
                    </w:rPr>
                  </w:pPr>
                </w:p>
                <w:p w14:paraId="074AFF4B" w14:textId="64FC9EC1" w:rsidR="004678B0" w:rsidRDefault="004678B0" w:rsidP="00B97BEF">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17,50</w:t>
                  </w:r>
                </w:p>
              </w:tc>
            </w:tr>
            <w:tr w:rsidR="004678B0" w:rsidRPr="00F17CFF" w14:paraId="7E0B9512" w14:textId="63308AA7" w:rsidTr="00CC31A2">
              <w:trPr>
                <w:trHeight w:val="940"/>
              </w:trPr>
              <w:tc>
                <w:tcPr>
                  <w:tcW w:w="9234" w:type="dxa"/>
                  <w:tcBorders>
                    <w:top w:val="single" w:sz="8" w:space="0" w:color="auto"/>
                    <w:left w:val="single" w:sz="8" w:space="0" w:color="auto"/>
                    <w:bottom w:val="single" w:sz="8" w:space="0" w:color="auto"/>
                    <w:right w:val="single" w:sz="8" w:space="0" w:color="auto"/>
                  </w:tcBorders>
                  <w:shd w:val="clear" w:color="auto" w:fill="E2EFDA"/>
                  <w:tcMar>
                    <w:top w:w="0" w:type="dxa"/>
                    <w:left w:w="108" w:type="dxa"/>
                    <w:bottom w:w="0" w:type="dxa"/>
                    <w:right w:w="108" w:type="dxa"/>
                  </w:tcMar>
                  <w:vAlign w:val="center"/>
                  <w:hideMark/>
                </w:tcPr>
                <w:p w14:paraId="6B30AA36" w14:textId="77777777" w:rsidR="004678B0" w:rsidRPr="00F17CFF"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3.29. </w:t>
                  </w:r>
                  <w:proofErr w:type="spellStart"/>
                  <w:r w:rsidRPr="00F17CFF">
                    <w:rPr>
                      <w:rFonts w:ascii="Times New Roman" w:hAnsi="Times New Roman"/>
                      <w:color w:val="000000"/>
                      <w:sz w:val="24"/>
                      <w:szCs w:val="24"/>
                      <w:lang w:eastAsia="en-GB"/>
                    </w:rPr>
                    <w:t>Възнаграждени</w:t>
                  </w:r>
                  <w:proofErr w:type="spellEnd"/>
                  <w:r w:rsidRPr="00F17CFF">
                    <w:rPr>
                      <w:rFonts w:ascii="Times New Roman" w:hAnsi="Times New Roman"/>
                      <w:color w:val="000000"/>
                      <w:sz w:val="24"/>
                      <w:szCs w:val="24"/>
                      <w:lang w:val="en-US" w:eastAsia="en-GB"/>
                    </w:rPr>
                    <w:t>e</w:t>
                  </w:r>
                  <w:r w:rsidRPr="00F17CFF">
                    <w:rPr>
                      <w:rFonts w:ascii="Times New Roman" w:hAnsi="Times New Roman"/>
                      <w:color w:val="000000"/>
                      <w:sz w:val="24"/>
                      <w:szCs w:val="24"/>
                      <w:lang w:eastAsia="en-GB"/>
                    </w:rPr>
                    <w:t xml:space="preserve"> за </w:t>
                  </w:r>
                  <w:r>
                    <w:rPr>
                      <w:rFonts w:ascii="Times New Roman" w:hAnsi="Times New Roman"/>
                      <w:color w:val="000000"/>
                      <w:sz w:val="24"/>
                      <w:szCs w:val="24"/>
                      <w:lang w:eastAsia="en-GB"/>
                    </w:rPr>
                    <w:t xml:space="preserve">академичен час за </w:t>
                  </w:r>
                  <w:r w:rsidRPr="00F17CFF">
                    <w:rPr>
                      <w:rFonts w:ascii="Times New Roman" w:hAnsi="Times New Roman"/>
                      <w:color w:val="000000"/>
                      <w:sz w:val="24"/>
                      <w:szCs w:val="24"/>
                      <w:lang w:eastAsia="en-GB"/>
                    </w:rPr>
                    <w:t xml:space="preserve">проведено обучение на група от най-малко </w:t>
                  </w:r>
                  <w:r w:rsidRPr="001C25F8">
                    <w:rPr>
                      <w:rFonts w:ascii="Times New Roman" w:hAnsi="Times New Roman"/>
                      <w:color w:val="000000"/>
                      <w:sz w:val="24"/>
                      <w:szCs w:val="24"/>
                      <w:u w:val="single"/>
                      <w:lang w:eastAsia="en-GB"/>
                    </w:rPr>
                    <w:t>8 обучаеми</w:t>
                  </w:r>
                  <w:r w:rsidRPr="00F17CFF">
                    <w:rPr>
                      <w:rFonts w:ascii="Times New Roman" w:hAnsi="Times New Roman"/>
                      <w:color w:val="000000"/>
                      <w:sz w:val="24"/>
                      <w:szCs w:val="24"/>
                      <w:lang w:eastAsia="en-GB"/>
                    </w:rPr>
                    <w:t xml:space="preserve"> с продължителност до половин ден (от 1 до 4</w:t>
                  </w:r>
                  <w:r w:rsidRPr="00F17CFF">
                    <w:rPr>
                      <w:rFonts w:ascii="Times New Roman" w:hAnsi="Times New Roman"/>
                      <w:color w:val="000000"/>
                      <w:sz w:val="24"/>
                      <w:szCs w:val="24"/>
                      <w:lang w:val="en-US" w:eastAsia="en-GB"/>
                    </w:rPr>
                    <w:t xml:space="preserve"> </w:t>
                  </w:r>
                  <w:r w:rsidRPr="00F17CFF">
                    <w:rPr>
                      <w:rFonts w:ascii="Times New Roman" w:hAnsi="Times New Roman"/>
                      <w:color w:val="000000"/>
                      <w:sz w:val="24"/>
                      <w:szCs w:val="24"/>
                      <w:lang w:eastAsia="en-GB"/>
                    </w:rPr>
                    <w:t xml:space="preserve">академични часа) </w:t>
                  </w:r>
                  <w:r>
                    <w:rPr>
                      <w:rFonts w:ascii="Times New Roman" w:hAnsi="Times New Roman"/>
                      <w:color w:val="000000"/>
                      <w:sz w:val="24"/>
                      <w:szCs w:val="24"/>
                      <w:lang w:eastAsia="en-GB"/>
                    </w:rPr>
                    <w:t xml:space="preserve">и/или до един ден (над 4 до 8 академични часа) </w:t>
                  </w:r>
                  <w:r w:rsidRPr="001C25F8">
                    <w:rPr>
                      <w:rFonts w:ascii="Times New Roman" w:hAnsi="Times New Roman"/>
                      <w:b/>
                      <w:bCs/>
                      <w:color w:val="000000"/>
                      <w:sz w:val="24"/>
                      <w:szCs w:val="24"/>
                      <w:lang w:eastAsia="en-GB"/>
                    </w:rPr>
                    <w:t>без присъждане на квалификационни кредити</w:t>
                  </w:r>
                </w:p>
              </w:tc>
              <w:tc>
                <w:tcPr>
                  <w:tcW w:w="992" w:type="dxa"/>
                  <w:tcBorders>
                    <w:top w:val="single" w:sz="8" w:space="0" w:color="auto"/>
                    <w:left w:val="nil"/>
                    <w:bottom w:val="single" w:sz="8" w:space="0" w:color="auto"/>
                    <w:right w:val="single" w:sz="8" w:space="0" w:color="auto"/>
                  </w:tcBorders>
                  <w:shd w:val="clear" w:color="auto" w:fill="E2EFDA"/>
                </w:tcPr>
                <w:p w14:paraId="3C687E1E" w14:textId="77777777" w:rsidR="004678B0" w:rsidRDefault="004678B0" w:rsidP="00B97BEF">
                  <w:pPr>
                    <w:spacing w:after="120" w:line="240" w:lineRule="auto"/>
                    <w:jc w:val="center"/>
                    <w:rPr>
                      <w:rFonts w:ascii="Times New Roman" w:hAnsi="Times New Roman"/>
                      <w:b/>
                      <w:bCs/>
                      <w:sz w:val="24"/>
                      <w:szCs w:val="24"/>
                      <w:lang w:eastAsia="en-GB"/>
                    </w:rPr>
                  </w:pPr>
                </w:p>
                <w:p w14:paraId="58442187" w14:textId="4A6330AC" w:rsidR="004678B0" w:rsidRDefault="004678B0" w:rsidP="00B97BEF">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17,50</w:t>
                  </w:r>
                </w:p>
              </w:tc>
            </w:tr>
            <w:tr w:rsidR="004678B0" w:rsidRPr="00F17CFF" w14:paraId="63DD84C9" w14:textId="48C7115B" w:rsidTr="00CC31A2">
              <w:trPr>
                <w:trHeight w:val="891"/>
              </w:trPr>
              <w:tc>
                <w:tcPr>
                  <w:tcW w:w="9234" w:type="dxa"/>
                  <w:tcBorders>
                    <w:top w:val="single" w:sz="8" w:space="0" w:color="auto"/>
                    <w:left w:val="single" w:sz="4" w:space="0" w:color="auto"/>
                    <w:bottom w:val="single" w:sz="8" w:space="0" w:color="auto"/>
                    <w:right w:val="single" w:sz="4" w:space="0" w:color="auto"/>
                  </w:tcBorders>
                  <w:shd w:val="clear" w:color="auto" w:fill="E2EFDA"/>
                  <w:tcMar>
                    <w:top w:w="0" w:type="dxa"/>
                    <w:left w:w="108" w:type="dxa"/>
                    <w:bottom w:w="0" w:type="dxa"/>
                    <w:right w:w="108" w:type="dxa"/>
                  </w:tcMar>
                  <w:vAlign w:val="center"/>
                </w:tcPr>
                <w:p w14:paraId="1D62E175" w14:textId="77777777" w:rsidR="004678B0" w:rsidRPr="002E66CE"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 xml:space="preserve">3.4. </w:t>
                  </w:r>
                  <w:proofErr w:type="spellStart"/>
                  <w:r w:rsidRPr="00F17CFF">
                    <w:rPr>
                      <w:rFonts w:ascii="Times New Roman" w:hAnsi="Times New Roman"/>
                      <w:color w:val="000000"/>
                      <w:sz w:val="24"/>
                      <w:szCs w:val="24"/>
                      <w:lang w:eastAsia="en-GB"/>
                    </w:rPr>
                    <w:t>Възнаграждени</w:t>
                  </w:r>
                  <w:proofErr w:type="spellEnd"/>
                  <w:r w:rsidRPr="00F17CFF">
                    <w:rPr>
                      <w:rFonts w:ascii="Times New Roman" w:hAnsi="Times New Roman"/>
                      <w:color w:val="000000"/>
                      <w:sz w:val="24"/>
                      <w:szCs w:val="24"/>
                      <w:lang w:val="en-US" w:eastAsia="en-GB"/>
                    </w:rPr>
                    <w:t>e</w:t>
                  </w:r>
                  <w:r w:rsidRPr="00F17CFF">
                    <w:rPr>
                      <w:rFonts w:ascii="Times New Roman" w:hAnsi="Times New Roman"/>
                      <w:color w:val="000000"/>
                      <w:sz w:val="24"/>
                      <w:szCs w:val="24"/>
                      <w:lang w:eastAsia="en-GB"/>
                    </w:rPr>
                    <w:t xml:space="preserve"> за образователни медиатори, социални работници, помощник на учителя – </w:t>
                  </w:r>
                  <w:r w:rsidRPr="00490BF8">
                    <w:rPr>
                      <w:rFonts w:ascii="Times New Roman" w:hAnsi="Times New Roman"/>
                      <w:i/>
                      <w:iCs/>
                      <w:color w:val="000000"/>
                      <w:sz w:val="24"/>
                      <w:szCs w:val="24"/>
                      <w:lang w:eastAsia="en-GB"/>
                    </w:rPr>
                    <w:t>месечна сума при заетост от 4 часа на ден</w:t>
                  </w:r>
                  <w:r w:rsidRPr="00F17CFF">
                    <w:rPr>
                      <w:rFonts w:ascii="Times New Roman" w:hAnsi="Times New Roman"/>
                      <w:color w:val="000000"/>
                      <w:sz w:val="24"/>
                      <w:szCs w:val="24"/>
                      <w:lang w:eastAsia="en-GB"/>
                    </w:rPr>
                    <w:t xml:space="preserve"> </w:t>
                  </w:r>
                </w:p>
              </w:tc>
              <w:tc>
                <w:tcPr>
                  <w:tcW w:w="992" w:type="dxa"/>
                  <w:tcBorders>
                    <w:top w:val="single" w:sz="8" w:space="0" w:color="auto"/>
                    <w:left w:val="single" w:sz="4" w:space="0" w:color="auto"/>
                    <w:bottom w:val="single" w:sz="8" w:space="0" w:color="auto"/>
                    <w:right w:val="single" w:sz="4" w:space="0" w:color="auto"/>
                  </w:tcBorders>
                  <w:shd w:val="clear" w:color="auto" w:fill="E2EFDA"/>
                </w:tcPr>
                <w:p w14:paraId="24CC7CA7" w14:textId="77777777" w:rsidR="004678B0" w:rsidRDefault="004678B0" w:rsidP="00B97BEF">
                  <w:pPr>
                    <w:spacing w:after="120" w:line="240" w:lineRule="auto"/>
                    <w:jc w:val="center"/>
                    <w:rPr>
                      <w:rFonts w:ascii="Times New Roman" w:hAnsi="Times New Roman"/>
                      <w:b/>
                      <w:bCs/>
                      <w:sz w:val="24"/>
                      <w:szCs w:val="24"/>
                      <w:lang w:eastAsia="en-GB"/>
                    </w:rPr>
                  </w:pPr>
                </w:p>
                <w:p w14:paraId="17F1BDAE" w14:textId="30902447" w:rsidR="004678B0" w:rsidRPr="005401F6" w:rsidRDefault="004678B0" w:rsidP="00C80ED4">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427,00</w:t>
                  </w:r>
                </w:p>
              </w:tc>
            </w:tr>
            <w:tr w:rsidR="004678B0" w:rsidRPr="00F17CFF" w14:paraId="171528F0" w14:textId="77777777" w:rsidTr="00CC31A2">
              <w:trPr>
                <w:trHeight w:val="891"/>
              </w:trPr>
              <w:tc>
                <w:tcPr>
                  <w:tcW w:w="9234" w:type="dxa"/>
                  <w:tcBorders>
                    <w:top w:val="single" w:sz="8" w:space="0" w:color="auto"/>
                    <w:left w:val="single" w:sz="4" w:space="0" w:color="auto"/>
                    <w:bottom w:val="single" w:sz="8" w:space="0" w:color="auto"/>
                    <w:right w:val="single" w:sz="4" w:space="0" w:color="auto"/>
                  </w:tcBorders>
                  <w:shd w:val="clear" w:color="auto" w:fill="E2EFDA"/>
                  <w:tcMar>
                    <w:top w:w="0" w:type="dxa"/>
                    <w:left w:w="108" w:type="dxa"/>
                    <w:bottom w:w="0" w:type="dxa"/>
                    <w:right w:w="108" w:type="dxa"/>
                  </w:tcMar>
                  <w:vAlign w:val="center"/>
                </w:tcPr>
                <w:p w14:paraId="70258508" w14:textId="7744A8F8" w:rsidR="004678B0" w:rsidRDefault="004678B0"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t>Допълнително възнаграждение</w:t>
                  </w:r>
                  <w:r w:rsidR="00FB73F6">
                    <w:rPr>
                      <w:rFonts w:ascii="Times New Roman" w:hAnsi="Times New Roman"/>
                      <w:color w:val="000000"/>
                      <w:sz w:val="24"/>
                      <w:szCs w:val="24"/>
                      <w:lang w:eastAsia="en-GB"/>
                    </w:rPr>
                    <w:t xml:space="preserve"> </w:t>
                  </w:r>
                  <w:r>
                    <w:rPr>
                      <w:rFonts w:ascii="Times New Roman" w:hAnsi="Times New Roman"/>
                      <w:color w:val="000000"/>
                      <w:sz w:val="24"/>
                      <w:szCs w:val="24"/>
                      <w:lang w:eastAsia="en-GB"/>
                    </w:rPr>
                    <w:t xml:space="preserve">за стимул на педагогически специалисти – </w:t>
                  </w:r>
                  <w:r w:rsidRPr="00B302A0">
                    <w:rPr>
                      <w:rFonts w:ascii="Times New Roman" w:hAnsi="Times New Roman"/>
                      <w:b/>
                      <w:bCs/>
                      <w:i/>
                      <w:iCs/>
                      <w:color w:val="000000"/>
                      <w:sz w:val="24"/>
                      <w:szCs w:val="24"/>
                      <w:lang w:eastAsia="en-GB"/>
                    </w:rPr>
                    <w:t xml:space="preserve">за </w:t>
                  </w:r>
                  <w:r>
                    <w:rPr>
                      <w:rFonts w:ascii="Times New Roman" w:hAnsi="Times New Roman"/>
                      <w:b/>
                      <w:bCs/>
                      <w:i/>
                      <w:iCs/>
                      <w:color w:val="000000"/>
                      <w:sz w:val="24"/>
                      <w:szCs w:val="24"/>
                      <w:lang w:eastAsia="en-GB"/>
                    </w:rPr>
                    <w:t xml:space="preserve">новоназначени </w:t>
                  </w:r>
                  <w:r w:rsidRPr="00B302A0">
                    <w:rPr>
                      <w:rFonts w:ascii="Times New Roman" w:hAnsi="Times New Roman"/>
                      <w:b/>
                      <w:bCs/>
                      <w:i/>
                      <w:iCs/>
                      <w:color w:val="000000"/>
                      <w:sz w:val="24"/>
                      <w:szCs w:val="24"/>
                      <w:lang w:eastAsia="en-GB"/>
                    </w:rPr>
                    <w:t>учители, възпитатели и други ПС</w:t>
                  </w:r>
                  <w:r>
                    <w:rPr>
                      <w:rFonts w:ascii="Times New Roman" w:hAnsi="Times New Roman"/>
                      <w:b/>
                      <w:bCs/>
                      <w:i/>
                      <w:iCs/>
                      <w:color w:val="000000"/>
                      <w:sz w:val="24"/>
                      <w:szCs w:val="24"/>
                      <w:lang w:eastAsia="en-GB"/>
                    </w:rPr>
                    <w:t xml:space="preserve"> </w:t>
                  </w:r>
                  <w:r w:rsidR="00490BF8">
                    <w:rPr>
                      <w:rFonts w:ascii="Times New Roman" w:hAnsi="Times New Roman"/>
                      <w:b/>
                      <w:bCs/>
                      <w:i/>
                      <w:iCs/>
                      <w:color w:val="000000"/>
                      <w:sz w:val="24"/>
                      <w:szCs w:val="24"/>
                      <w:lang w:eastAsia="en-GB"/>
                    </w:rPr>
                    <w:t xml:space="preserve">на пълен щат </w:t>
                  </w:r>
                  <w:r w:rsidRPr="00490BF8">
                    <w:rPr>
                      <w:rFonts w:ascii="Times New Roman" w:hAnsi="Times New Roman"/>
                      <w:i/>
                      <w:iCs/>
                      <w:color w:val="000000"/>
                      <w:sz w:val="24"/>
                      <w:szCs w:val="24"/>
                      <w:lang w:eastAsia="en-GB"/>
                    </w:rPr>
                    <w:t>–</w:t>
                  </w:r>
                  <w:r w:rsidR="00FB73F6" w:rsidRPr="00490BF8">
                    <w:rPr>
                      <w:rFonts w:ascii="Times New Roman" w:hAnsi="Times New Roman"/>
                      <w:i/>
                      <w:iCs/>
                      <w:color w:val="000000"/>
                      <w:sz w:val="24"/>
                      <w:szCs w:val="24"/>
                      <w:lang w:eastAsia="en-GB"/>
                    </w:rPr>
                    <w:t xml:space="preserve"> заетост от 8 часа на ден</w:t>
                  </w:r>
                </w:p>
              </w:tc>
              <w:tc>
                <w:tcPr>
                  <w:tcW w:w="992" w:type="dxa"/>
                  <w:tcBorders>
                    <w:top w:val="single" w:sz="8" w:space="0" w:color="auto"/>
                    <w:left w:val="single" w:sz="4" w:space="0" w:color="auto"/>
                    <w:bottom w:val="single" w:sz="8" w:space="0" w:color="auto"/>
                    <w:right w:val="single" w:sz="4" w:space="0" w:color="auto"/>
                  </w:tcBorders>
                  <w:shd w:val="clear" w:color="auto" w:fill="E2EFDA"/>
                </w:tcPr>
                <w:p w14:paraId="03644A99" w14:textId="77777777" w:rsidR="004678B0" w:rsidRDefault="004678B0" w:rsidP="00B97BEF">
                  <w:pPr>
                    <w:spacing w:after="120" w:line="240" w:lineRule="auto"/>
                    <w:jc w:val="center"/>
                    <w:rPr>
                      <w:rFonts w:ascii="Times New Roman" w:hAnsi="Times New Roman"/>
                      <w:b/>
                      <w:bCs/>
                      <w:sz w:val="24"/>
                      <w:szCs w:val="24"/>
                      <w:lang w:eastAsia="en-GB"/>
                    </w:rPr>
                  </w:pPr>
                </w:p>
                <w:p w14:paraId="021C69D8" w14:textId="1317DCCF" w:rsidR="004678B0" w:rsidRDefault="004678B0" w:rsidP="00B97BEF">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730,00</w:t>
                  </w:r>
                </w:p>
              </w:tc>
            </w:tr>
            <w:tr w:rsidR="00307586" w:rsidRPr="00F17CFF" w14:paraId="322AF641" w14:textId="77777777" w:rsidTr="00CC31A2">
              <w:trPr>
                <w:trHeight w:val="891"/>
              </w:trPr>
              <w:tc>
                <w:tcPr>
                  <w:tcW w:w="9234" w:type="dxa"/>
                  <w:tcBorders>
                    <w:top w:val="single" w:sz="8" w:space="0" w:color="auto"/>
                    <w:left w:val="single" w:sz="4" w:space="0" w:color="auto"/>
                    <w:bottom w:val="single" w:sz="8" w:space="0" w:color="auto"/>
                    <w:right w:val="single" w:sz="4" w:space="0" w:color="auto"/>
                  </w:tcBorders>
                  <w:shd w:val="clear" w:color="auto" w:fill="E2EFDA"/>
                  <w:tcMar>
                    <w:top w:w="0" w:type="dxa"/>
                    <w:left w:w="108" w:type="dxa"/>
                    <w:bottom w:w="0" w:type="dxa"/>
                    <w:right w:w="108" w:type="dxa"/>
                  </w:tcMar>
                  <w:vAlign w:val="center"/>
                </w:tcPr>
                <w:p w14:paraId="390FC01E" w14:textId="596DB0AF" w:rsidR="00307586" w:rsidRDefault="00307586" w:rsidP="003C29E2">
                  <w:pPr>
                    <w:spacing w:after="120" w:line="240" w:lineRule="auto"/>
                    <w:jc w:val="both"/>
                    <w:rPr>
                      <w:rFonts w:ascii="Times New Roman" w:hAnsi="Times New Roman"/>
                      <w:color w:val="000000"/>
                      <w:sz w:val="24"/>
                      <w:szCs w:val="24"/>
                      <w:lang w:eastAsia="en-GB"/>
                    </w:rPr>
                  </w:pPr>
                  <w:r>
                    <w:rPr>
                      <w:rFonts w:ascii="Times New Roman" w:hAnsi="Times New Roman"/>
                      <w:color w:val="000000"/>
                      <w:sz w:val="24"/>
                      <w:szCs w:val="24"/>
                      <w:lang w:eastAsia="en-GB"/>
                    </w:rPr>
                    <w:lastRenderedPageBreak/>
                    <w:t xml:space="preserve">Допълнително възнаграждение за стимул на педагогически специалисти – </w:t>
                  </w:r>
                  <w:r w:rsidRPr="00B302A0">
                    <w:rPr>
                      <w:rFonts w:ascii="Times New Roman" w:hAnsi="Times New Roman"/>
                      <w:b/>
                      <w:bCs/>
                      <w:i/>
                      <w:iCs/>
                      <w:color w:val="000000"/>
                      <w:sz w:val="24"/>
                      <w:szCs w:val="24"/>
                      <w:lang w:eastAsia="en-GB"/>
                    </w:rPr>
                    <w:t xml:space="preserve">за </w:t>
                  </w:r>
                  <w:r>
                    <w:rPr>
                      <w:rFonts w:ascii="Times New Roman" w:hAnsi="Times New Roman"/>
                      <w:b/>
                      <w:bCs/>
                      <w:i/>
                      <w:iCs/>
                      <w:color w:val="000000"/>
                      <w:sz w:val="24"/>
                      <w:szCs w:val="24"/>
                      <w:lang w:eastAsia="en-GB"/>
                    </w:rPr>
                    <w:t xml:space="preserve">новоназначени </w:t>
                  </w:r>
                  <w:r w:rsidRPr="00B302A0">
                    <w:rPr>
                      <w:rFonts w:ascii="Times New Roman" w:hAnsi="Times New Roman"/>
                      <w:b/>
                      <w:bCs/>
                      <w:i/>
                      <w:iCs/>
                      <w:color w:val="000000"/>
                      <w:sz w:val="24"/>
                      <w:szCs w:val="24"/>
                      <w:lang w:eastAsia="en-GB"/>
                    </w:rPr>
                    <w:t>учители, възпитатели и други ПС</w:t>
                  </w:r>
                  <w:r>
                    <w:rPr>
                      <w:rFonts w:ascii="Times New Roman" w:hAnsi="Times New Roman"/>
                      <w:b/>
                      <w:bCs/>
                      <w:i/>
                      <w:iCs/>
                      <w:color w:val="000000"/>
                      <w:sz w:val="24"/>
                      <w:szCs w:val="24"/>
                      <w:lang w:eastAsia="en-GB"/>
                    </w:rPr>
                    <w:t xml:space="preserve"> </w:t>
                  </w:r>
                  <w:r w:rsidR="00490BF8">
                    <w:rPr>
                      <w:rFonts w:ascii="Times New Roman" w:hAnsi="Times New Roman"/>
                      <w:b/>
                      <w:bCs/>
                      <w:i/>
                      <w:iCs/>
                      <w:color w:val="000000"/>
                      <w:sz w:val="24"/>
                      <w:szCs w:val="24"/>
                      <w:lang w:eastAsia="en-GB"/>
                    </w:rPr>
                    <w:t xml:space="preserve">на половин щат </w:t>
                  </w:r>
                  <w:r w:rsidRPr="006E28CA">
                    <w:rPr>
                      <w:rFonts w:ascii="Times New Roman" w:hAnsi="Times New Roman"/>
                      <w:i/>
                      <w:iCs/>
                      <w:color w:val="000000"/>
                      <w:sz w:val="24"/>
                      <w:szCs w:val="24"/>
                      <w:lang w:eastAsia="en-GB"/>
                    </w:rPr>
                    <w:t xml:space="preserve">– заетост от </w:t>
                  </w:r>
                  <w:r>
                    <w:rPr>
                      <w:rFonts w:ascii="Times New Roman" w:hAnsi="Times New Roman"/>
                      <w:i/>
                      <w:iCs/>
                      <w:color w:val="000000"/>
                      <w:sz w:val="24"/>
                      <w:szCs w:val="24"/>
                      <w:lang w:eastAsia="en-GB"/>
                    </w:rPr>
                    <w:t>4</w:t>
                  </w:r>
                  <w:r w:rsidRPr="006E28CA">
                    <w:rPr>
                      <w:rFonts w:ascii="Times New Roman" w:hAnsi="Times New Roman"/>
                      <w:i/>
                      <w:iCs/>
                      <w:color w:val="000000"/>
                      <w:sz w:val="24"/>
                      <w:szCs w:val="24"/>
                      <w:lang w:eastAsia="en-GB"/>
                    </w:rPr>
                    <w:t xml:space="preserve"> часа на ден</w:t>
                  </w:r>
                </w:p>
              </w:tc>
              <w:tc>
                <w:tcPr>
                  <w:tcW w:w="992" w:type="dxa"/>
                  <w:tcBorders>
                    <w:top w:val="single" w:sz="8" w:space="0" w:color="auto"/>
                    <w:left w:val="single" w:sz="4" w:space="0" w:color="auto"/>
                    <w:bottom w:val="single" w:sz="8" w:space="0" w:color="auto"/>
                    <w:right w:val="single" w:sz="4" w:space="0" w:color="auto"/>
                  </w:tcBorders>
                  <w:shd w:val="clear" w:color="auto" w:fill="E2EFDA"/>
                </w:tcPr>
                <w:p w14:paraId="62EF6748" w14:textId="77777777" w:rsidR="00307586" w:rsidRDefault="00307586" w:rsidP="00B97BEF">
                  <w:pPr>
                    <w:spacing w:after="120" w:line="240" w:lineRule="auto"/>
                    <w:jc w:val="center"/>
                    <w:rPr>
                      <w:rFonts w:ascii="Times New Roman" w:hAnsi="Times New Roman"/>
                      <w:b/>
                      <w:bCs/>
                      <w:sz w:val="24"/>
                      <w:szCs w:val="24"/>
                      <w:lang w:eastAsia="en-GB"/>
                    </w:rPr>
                  </w:pPr>
                </w:p>
                <w:p w14:paraId="2C4A1C43" w14:textId="346BF9CF" w:rsidR="00307586" w:rsidRDefault="00307586" w:rsidP="00B97BEF">
                  <w:pPr>
                    <w:spacing w:after="120" w:line="240" w:lineRule="auto"/>
                    <w:jc w:val="center"/>
                    <w:rPr>
                      <w:rFonts w:ascii="Times New Roman" w:hAnsi="Times New Roman"/>
                      <w:b/>
                      <w:bCs/>
                      <w:sz w:val="24"/>
                      <w:szCs w:val="24"/>
                      <w:lang w:eastAsia="en-GB"/>
                    </w:rPr>
                  </w:pPr>
                  <w:r>
                    <w:rPr>
                      <w:rFonts w:ascii="Times New Roman" w:hAnsi="Times New Roman"/>
                      <w:b/>
                      <w:bCs/>
                      <w:sz w:val="24"/>
                      <w:szCs w:val="24"/>
                      <w:lang w:eastAsia="en-GB"/>
                    </w:rPr>
                    <w:t>365,00</w:t>
                  </w:r>
                </w:p>
              </w:tc>
            </w:tr>
          </w:tbl>
          <w:p w14:paraId="7C44AC2A" w14:textId="4DCCFB8D" w:rsidR="00106F40" w:rsidRPr="00106F40" w:rsidRDefault="00106F40" w:rsidP="009A7AF4">
            <w:pPr>
              <w:shd w:val="clear" w:color="auto" w:fill="B4C6E7" w:themeFill="accent1" w:themeFillTint="66"/>
              <w:spacing w:before="240" w:after="0" w:line="240" w:lineRule="auto"/>
              <w:jc w:val="both"/>
              <w:rPr>
                <w:rFonts w:ascii="Times New Roman" w:hAnsi="Times New Roman"/>
                <w:b/>
                <w:bCs/>
                <w:iCs/>
                <w:sz w:val="24"/>
                <w:szCs w:val="24"/>
              </w:rPr>
            </w:pPr>
            <w:r w:rsidRPr="00106F40">
              <w:rPr>
                <w:rFonts w:ascii="Times New Roman" w:hAnsi="Times New Roman"/>
                <w:b/>
                <w:bCs/>
                <w:iCs/>
                <w:sz w:val="24"/>
                <w:szCs w:val="24"/>
              </w:rPr>
              <w:t>ВАЖНО!!!</w:t>
            </w:r>
            <w:r w:rsidR="00FF2AAF">
              <w:rPr>
                <w:rFonts w:ascii="Times New Roman" w:hAnsi="Times New Roman"/>
                <w:b/>
                <w:bCs/>
                <w:iCs/>
                <w:sz w:val="24"/>
                <w:szCs w:val="24"/>
                <w:lang w:val="en-US"/>
              </w:rPr>
              <w:t xml:space="preserve"> </w:t>
            </w:r>
            <w:r w:rsidR="000632D3">
              <w:rPr>
                <w:rFonts w:ascii="Times New Roman" w:hAnsi="Times New Roman"/>
                <w:b/>
                <w:bCs/>
                <w:iCs/>
                <w:sz w:val="24"/>
                <w:szCs w:val="24"/>
              </w:rPr>
              <w:t>Възлагането на работа (сключването на д</w:t>
            </w:r>
            <w:r>
              <w:rPr>
                <w:rFonts w:ascii="Times New Roman" w:hAnsi="Times New Roman"/>
                <w:b/>
                <w:bCs/>
                <w:iCs/>
                <w:sz w:val="24"/>
                <w:szCs w:val="24"/>
              </w:rPr>
              <w:t>оговори</w:t>
            </w:r>
            <w:r w:rsidR="000632D3">
              <w:rPr>
                <w:rFonts w:ascii="Times New Roman" w:hAnsi="Times New Roman"/>
                <w:b/>
                <w:bCs/>
                <w:iCs/>
                <w:sz w:val="24"/>
                <w:szCs w:val="24"/>
              </w:rPr>
              <w:t>)</w:t>
            </w:r>
            <w:r>
              <w:rPr>
                <w:rFonts w:ascii="Times New Roman" w:hAnsi="Times New Roman"/>
                <w:b/>
                <w:bCs/>
                <w:iCs/>
                <w:sz w:val="24"/>
                <w:szCs w:val="24"/>
              </w:rPr>
              <w:t xml:space="preserve"> с </w:t>
            </w:r>
            <w:r w:rsidR="00D31036">
              <w:rPr>
                <w:rFonts w:ascii="Times New Roman" w:hAnsi="Times New Roman"/>
                <w:b/>
                <w:bCs/>
                <w:iCs/>
                <w:sz w:val="24"/>
                <w:szCs w:val="24"/>
              </w:rPr>
              <w:t>експерт</w:t>
            </w:r>
            <w:r w:rsidR="000632D3">
              <w:rPr>
                <w:rFonts w:ascii="Times New Roman" w:hAnsi="Times New Roman"/>
                <w:b/>
                <w:bCs/>
                <w:iCs/>
                <w:sz w:val="24"/>
                <w:szCs w:val="24"/>
              </w:rPr>
              <w:t>и</w:t>
            </w:r>
            <w:r w:rsidR="00D31036">
              <w:rPr>
                <w:rFonts w:ascii="Times New Roman" w:hAnsi="Times New Roman"/>
                <w:b/>
                <w:bCs/>
                <w:iCs/>
                <w:sz w:val="24"/>
                <w:szCs w:val="24"/>
              </w:rPr>
              <w:t xml:space="preserve"> образователни дейности</w:t>
            </w:r>
            <w:r w:rsidR="00A43D42">
              <w:rPr>
                <w:rFonts w:ascii="Times New Roman" w:hAnsi="Times New Roman"/>
                <w:b/>
                <w:bCs/>
                <w:iCs/>
                <w:sz w:val="24"/>
                <w:szCs w:val="24"/>
              </w:rPr>
              <w:t xml:space="preserve"> </w:t>
            </w:r>
            <w:r w:rsidR="00D31036">
              <w:rPr>
                <w:rFonts w:ascii="Times New Roman" w:hAnsi="Times New Roman"/>
                <w:b/>
                <w:bCs/>
                <w:iCs/>
                <w:sz w:val="24"/>
                <w:szCs w:val="24"/>
              </w:rPr>
              <w:t>(</w:t>
            </w:r>
            <w:r>
              <w:rPr>
                <w:rFonts w:ascii="Times New Roman" w:hAnsi="Times New Roman"/>
                <w:b/>
                <w:bCs/>
                <w:iCs/>
                <w:sz w:val="24"/>
                <w:szCs w:val="24"/>
              </w:rPr>
              <w:t>ЕОД</w:t>
            </w:r>
            <w:r w:rsidR="00D31036">
              <w:rPr>
                <w:rFonts w:ascii="Times New Roman" w:hAnsi="Times New Roman"/>
                <w:b/>
                <w:bCs/>
                <w:iCs/>
                <w:sz w:val="24"/>
                <w:szCs w:val="24"/>
              </w:rPr>
              <w:t>)</w:t>
            </w:r>
            <w:r>
              <w:rPr>
                <w:rFonts w:ascii="Times New Roman" w:hAnsi="Times New Roman"/>
                <w:b/>
                <w:bCs/>
                <w:iCs/>
                <w:sz w:val="24"/>
                <w:szCs w:val="24"/>
              </w:rPr>
              <w:t xml:space="preserve"> и с </w:t>
            </w:r>
            <w:r w:rsidR="00D31036">
              <w:rPr>
                <w:rFonts w:ascii="Times New Roman" w:hAnsi="Times New Roman"/>
                <w:b/>
                <w:bCs/>
                <w:iCs/>
                <w:sz w:val="24"/>
                <w:szCs w:val="24"/>
              </w:rPr>
              <w:t>педагогически специа</w:t>
            </w:r>
            <w:r w:rsidR="002909F9">
              <w:rPr>
                <w:rFonts w:ascii="Times New Roman" w:hAnsi="Times New Roman"/>
                <w:b/>
                <w:bCs/>
                <w:iCs/>
                <w:sz w:val="24"/>
                <w:szCs w:val="24"/>
              </w:rPr>
              <w:t>л</w:t>
            </w:r>
            <w:r w:rsidR="00BA42CF">
              <w:rPr>
                <w:rFonts w:ascii="Times New Roman" w:hAnsi="Times New Roman"/>
                <w:b/>
                <w:bCs/>
                <w:iCs/>
                <w:sz w:val="24"/>
                <w:szCs w:val="24"/>
              </w:rPr>
              <w:t>и</w:t>
            </w:r>
            <w:r w:rsidR="00D31036">
              <w:rPr>
                <w:rFonts w:ascii="Times New Roman" w:hAnsi="Times New Roman"/>
                <w:b/>
                <w:bCs/>
                <w:iCs/>
                <w:sz w:val="24"/>
                <w:szCs w:val="24"/>
              </w:rPr>
              <w:t>сти (</w:t>
            </w:r>
            <w:r>
              <w:rPr>
                <w:rFonts w:ascii="Times New Roman" w:hAnsi="Times New Roman"/>
                <w:b/>
                <w:bCs/>
                <w:iCs/>
                <w:sz w:val="24"/>
                <w:szCs w:val="24"/>
              </w:rPr>
              <w:t>ПС</w:t>
            </w:r>
            <w:r w:rsidR="00D31036">
              <w:rPr>
                <w:rFonts w:ascii="Times New Roman" w:hAnsi="Times New Roman"/>
                <w:b/>
                <w:bCs/>
                <w:iCs/>
                <w:sz w:val="24"/>
                <w:szCs w:val="24"/>
              </w:rPr>
              <w:t>)</w:t>
            </w:r>
            <w:r>
              <w:rPr>
                <w:rFonts w:ascii="Times New Roman" w:hAnsi="Times New Roman"/>
                <w:b/>
                <w:bCs/>
                <w:iCs/>
                <w:sz w:val="24"/>
                <w:szCs w:val="24"/>
              </w:rPr>
              <w:t xml:space="preserve"> следва да </w:t>
            </w:r>
            <w:r w:rsidR="000632D3">
              <w:rPr>
                <w:rFonts w:ascii="Times New Roman" w:hAnsi="Times New Roman"/>
                <w:b/>
                <w:bCs/>
                <w:iCs/>
                <w:sz w:val="24"/>
                <w:szCs w:val="24"/>
              </w:rPr>
              <w:t>е</w:t>
            </w:r>
            <w:r>
              <w:rPr>
                <w:rFonts w:ascii="Times New Roman" w:hAnsi="Times New Roman"/>
                <w:b/>
                <w:bCs/>
                <w:iCs/>
                <w:sz w:val="24"/>
                <w:szCs w:val="24"/>
              </w:rPr>
              <w:t xml:space="preserve"> </w:t>
            </w:r>
            <w:r w:rsidR="001A26BF">
              <w:rPr>
                <w:rFonts w:ascii="Times New Roman" w:hAnsi="Times New Roman"/>
                <w:b/>
                <w:bCs/>
                <w:iCs/>
                <w:sz w:val="24"/>
                <w:szCs w:val="24"/>
              </w:rPr>
              <w:t>в съотв</w:t>
            </w:r>
            <w:r w:rsidR="00D65EB3">
              <w:rPr>
                <w:rFonts w:ascii="Times New Roman" w:hAnsi="Times New Roman"/>
                <w:b/>
                <w:bCs/>
                <w:iCs/>
                <w:sz w:val="24"/>
                <w:szCs w:val="24"/>
              </w:rPr>
              <w:t>е</w:t>
            </w:r>
            <w:r w:rsidR="001A26BF">
              <w:rPr>
                <w:rFonts w:ascii="Times New Roman" w:hAnsi="Times New Roman"/>
                <w:b/>
                <w:bCs/>
                <w:iCs/>
                <w:sz w:val="24"/>
                <w:szCs w:val="24"/>
              </w:rPr>
              <w:t>т</w:t>
            </w:r>
            <w:r w:rsidR="00D65EB3">
              <w:rPr>
                <w:rFonts w:ascii="Times New Roman" w:hAnsi="Times New Roman"/>
                <w:b/>
                <w:bCs/>
                <w:iCs/>
                <w:sz w:val="24"/>
                <w:szCs w:val="24"/>
              </w:rPr>
              <w:t>ст</w:t>
            </w:r>
            <w:r w:rsidR="001A26BF">
              <w:rPr>
                <w:rFonts w:ascii="Times New Roman" w:hAnsi="Times New Roman"/>
                <w:b/>
                <w:bCs/>
                <w:iCs/>
                <w:sz w:val="24"/>
                <w:szCs w:val="24"/>
              </w:rPr>
              <w:t>вие с действащ</w:t>
            </w:r>
            <w:r w:rsidR="00B81771">
              <w:rPr>
                <w:rFonts w:ascii="Times New Roman" w:hAnsi="Times New Roman"/>
                <w:b/>
                <w:bCs/>
                <w:iCs/>
                <w:sz w:val="24"/>
                <w:szCs w:val="24"/>
              </w:rPr>
              <w:t>а</w:t>
            </w:r>
            <w:r w:rsidR="001A26BF">
              <w:rPr>
                <w:rFonts w:ascii="Times New Roman" w:hAnsi="Times New Roman"/>
                <w:b/>
                <w:bCs/>
                <w:iCs/>
                <w:sz w:val="24"/>
                <w:szCs w:val="24"/>
              </w:rPr>
              <w:t>та нормативна уредба</w:t>
            </w:r>
            <w:r w:rsidR="00CA0206">
              <w:rPr>
                <w:rFonts w:ascii="Times New Roman" w:hAnsi="Times New Roman"/>
                <w:b/>
                <w:bCs/>
                <w:iCs/>
                <w:sz w:val="24"/>
                <w:szCs w:val="24"/>
              </w:rPr>
              <w:t>.</w:t>
            </w:r>
          </w:p>
          <w:p w14:paraId="7B608C35" w14:textId="77777777" w:rsidR="001934BC" w:rsidRDefault="00E23530" w:rsidP="00584C51">
            <w:pPr>
              <w:spacing w:before="240" w:after="0" w:line="240" w:lineRule="auto"/>
              <w:jc w:val="both"/>
              <w:rPr>
                <w:rFonts w:ascii="Times New Roman" w:hAnsi="Times New Roman"/>
                <w:sz w:val="24"/>
                <w:szCs w:val="24"/>
              </w:rPr>
            </w:pPr>
            <w:r w:rsidRPr="00584C51">
              <w:rPr>
                <w:rFonts w:ascii="Times New Roman" w:hAnsi="Times New Roman"/>
                <w:bCs/>
                <w:sz w:val="24"/>
                <w:szCs w:val="24"/>
                <w:lang w:eastAsia="bg-BG"/>
              </w:rPr>
              <w:t>Разходите се планират като за всички приложими случаи се добавят бюджетни редове</w:t>
            </w:r>
            <w:r w:rsidR="00F82E6A" w:rsidRPr="00584C51">
              <w:rPr>
                <w:rFonts w:ascii="Times New Roman" w:hAnsi="Times New Roman"/>
                <w:bCs/>
                <w:sz w:val="24"/>
                <w:szCs w:val="24"/>
                <w:lang w:eastAsia="bg-BG"/>
              </w:rPr>
              <w:t xml:space="preserve"> </w:t>
            </w:r>
            <w:r w:rsidR="00D35AC6" w:rsidRPr="00584C51">
              <w:rPr>
                <w:rFonts w:ascii="Times New Roman" w:hAnsi="Times New Roman"/>
                <w:bCs/>
                <w:sz w:val="24"/>
                <w:szCs w:val="24"/>
                <w:lang w:eastAsia="bg-BG"/>
              </w:rPr>
              <w:t>(</w:t>
            </w:r>
            <w:proofErr w:type="spellStart"/>
            <w:r w:rsidR="00D35AC6" w:rsidRPr="00584C51">
              <w:rPr>
                <w:rFonts w:ascii="Times New Roman" w:hAnsi="Times New Roman"/>
                <w:bCs/>
                <w:sz w:val="24"/>
                <w:szCs w:val="24"/>
                <w:lang w:eastAsia="bg-BG"/>
              </w:rPr>
              <w:t>б.р</w:t>
            </w:r>
            <w:proofErr w:type="spellEnd"/>
            <w:r w:rsidR="00D35AC6" w:rsidRPr="00584C51">
              <w:rPr>
                <w:rFonts w:ascii="Times New Roman" w:hAnsi="Times New Roman"/>
                <w:bCs/>
                <w:sz w:val="24"/>
                <w:szCs w:val="24"/>
                <w:lang w:eastAsia="bg-BG"/>
              </w:rPr>
              <w:t>.)</w:t>
            </w:r>
            <w:r w:rsidRPr="00584C51">
              <w:rPr>
                <w:rFonts w:ascii="Times New Roman" w:hAnsi="Times New Roman"/>
                <w:bCs/>
                <w:sz w:val="24"/>
                <w:szCs w:val="24"/>
                <w:lang w:eastAsia="bg-BG"/>
              </w:rPr>
              <w:t xml:space="preserve"> от трето ниво </w:t>
            </w:r>
            <w:r w:rsidR="00D35AC6" w:rsidRPr="00584C51">
              <w:rPr>
                <w:rFonts w:ascii="Times New Roman" w:hAnsi="Times New Roman"/>
                <w:bCs/>
                <w:sz w:val="24"/>
                <w:szCs w:val="24"/>
                <w:lang w:eastAsia="bg-BG"/>
              </w:rPr>
              <w:t>–</w:t>
            </w:r>
            <w:r w:rsidR="001D12A9" w:rsidRPr="00584C51">
              <w:rPr>
                <w:rFonts w:ascii="Times New Roman" w:hAnsi="Times New Roman"/>
                <w:bCs/>
                <w:sz w:val="24"/>
                <w:szCs w:val="24"/>
                <w:lang w:eastAsia="bg-BG"/>
              </w:rPr>
              <w:t xml:space="preserve"> </w:t>
            </w:r>
            <w:r w:rsidR="00D35AC6" w:rsidRPr="00584C51">
              <w:rPr>
                <w:rFonts w:ascii="Times New Roman" w:hAnsi="Times New Roman"/>
                <w:bCs/>
                <w:sz w:val="24"/>
                <w:szCs w:val="24"/>
                <w:lang w:eastAsia="bg-BG"/>
              </w:rPr>
              <w:t>б.р.</w:t>
            </w:r>
            <w:r w:rsidRPr="00584C51">
              <w:rPr>
                <w:rFonts w:ascii="Times New Roman" w:hAnsi="Times New Roman"/>
                <w:bCs/>
                <w:sz w:val="24"/>
                <w:szCs w:val="24"/>
                <w:lang w:eastAsia="bg-BG"/>
              </w:rPr>
              <w:t xml:space="preserve">1.1., </w:t>
            </w:r>
            <w:r w:rsidR="00D35AC6" w:rsidRPr="00584C51">
              <w:rPr>
                <w:rFonts w:ascii="Times New Roman" w:hAnsi="Times New Roman"/>
                <w:bCs/>
                <w:sz w:val="24"/>
                <w:szCs w:val="24"/>
                <w:lang w:eastAsia="bg-BG"/>
              </w:rPr>
              <w:t>б.р.</w:t>
            </w:r>
            <w:r w:rsidRPr="00584C51">
              <w:rPr>
                <w:rFonts w:ascii="Times New Roman" w:hAnsi="Times New Roman"/>
                <w:bCs/>
                <w:sz w:val="24"/>
                <w:szCs w:val="24"/>
                <w:lang w:eastAsia="bg-BG"/>
              </w:rPr>
              <w:t>1.2. и т.н.</w:t>
            </w:r>
            <w:r w:rsidR="00996744" w:rsidRPr="00584C51">
              <w:rPr>
                <w:rFonts w:ascii="Times New Roman" w:hAnsi="Times New Roman"/>
                <w:bCs/>
                <w:sz w:val="24"/>
                <w:szCs w:val="24"/>
                <w:lang w:eastAsia="bg-BG"/>
              </w:rPr>
              <w:t xml:space="preserve"> за </w:t>
            </w:r>
            <w:r w:rsidR="00C35D3B" w:rsidRPr="00584C51">
              <w:rPr>
                <w:rFonts w:ascii="Times New Roman" w:hAnsi="Times New Roman"/>
                <w:bCs/>
                <w:sz w:val="24"/>
                <w:szCs w:val="24"/>
                <w:lang w:eastAsia="bg-BG"/>
              </w:rPr>
              <w:t xml:space="preserve">кандидата и </w:t>
            </w:r>
            <w:r w:rsidR="00996744" w:rsidRPr="00584C51">
              <w:rPr>
                <w:rFonts w:ascii="Times New Roman" w:hAnsi="Times New Roman"/>
                <w:bCs/>
                <w:sz w:val="24"/>
                <w:szCs w:val="24"/>
                <w:lang w:eastAsia="bg-BG"/>
              </w:rPr>
              <w:t xml:space="preserve">всеки партньор по </w:t>
            </w:r>
            <w:r w:rsidR="00AA1375" w:rsidRPr="00584C51">
              <w:rPr>
                <w:rFonts w:ascii="Times New Roman" w:hAnsi="Times New Roman"/>
                <w:bCs/>
                <w:sz w:val="24"/>
                <w:szCs w:val="24"/>
                <w:lang w:eastAsia="bg-BG"/>
              </w:rPr>
              <w:t>съответната</w:t>
            </w:r>
            <w:r w:rsidR="00996744" w:rsidRPr="00584C51">
              <w:rPr>
                <w:rFonts w:ascii="Times New Roman" w:hAnsi="Times New Roman"/>
                <w:bCs/>
                <w:sz w:val="24"/>
                <w:szCs w:val="24"/>
                <w:lang w:eastAsia="bg-BG"/>
              </w:rPr>
              <w:t xml:space="preserve"> дейност според спецификата на проектното предложение</w:t>
            </w:r>
            <w:r w:rsidR="006352E8">
              <w:rPr>
                <w:rFonts w:ascii="Times New Roman" w:hAnsi="Times New Roman"/>
                <w:bCs/>
                <w:sz w:val="24"/>
                <w:szCs w:val="24"/>
                <w:lang w:eastAsia="bg-BG"/>
              </w:rPr>
              <w:t xml:space="preserve"> и приложимата категория региони</w:t>
            </w:r>
            <w:r w:rsidR="001D12A9" w:rsidRPr="00584C51">
              <w:rPr>
                <w:rFonts w:ascii="Times New Roman" w:hAnsi="Times New Roman"/>
                <w:bCs/>
                <w:sz w:val="24"/>
                <w:szCs w:val="24"/>
                <w:lang w:eastAsia="bg-BG"/>
              </w:rPr>
              <w:t>.</w:t>
            </w:r>
            <w:r w:rsidR="00D332C7" w:rsidRPr="00584C51">
              <w:rPr>
                <w:rFonts w:ascii="Times New Roman" w:hAnsi="Times New Roman"/>
                <w:sz w:val="24"/>
                <w:szCs w:val="24"/>
              </w:rPr>
              <w:t xml:space="preserve"> </w:t>
            </w:r>
          </w:p>
          <w:p w14:paraId="2A647872" w14:textId="69582BD7" w:rsidR="00620F51" w:rsidRPr="00F3259B" w:rsidRDefault="00F06EEE" w:rsidP="00046CDC">
            <w:pPr>
              <w:spacing w:before="120" w:after="0" w:line="240" w:lineRule="auto"/>
              <w:jc w:val="both"/>
              <w:rPr>
                <w:rFonts w:ascii="Times New Roman" w:hAnsi="Times New Roman"/>
                <w:b/>
                <w:sz w:val="24"/>
                <w:szCs w:val="24"/>
                <w:lang w:eastAsia="bg-BG"/>
              </w:rPr>
            </w:pPr>
            <w:r w:rsidRPr="00F3259B">
              <w:rPr>
                <w:rFonts w:ascii="Times New Roman" w:hAnsi="Times New Roman"/>
                <w:b/>
                <w:sz w:val="24"/>
                <w:szCs w:val="24"/>
                <w:lang w:val="en-US" w:eastAsia="bg-BG"/>
              </w:rPr>
              <w:t xml:space="preserve">II. </w:t>
            </w:r>
            <w:r w:rsidR="00864F35" w:rsidRPr="00F3259B">
              <w:rPr>
                <w:rFonts w:ascii="Times New Roman" w:hAnsi="Times New Roman"/>
                <w:b/>
                <w:sz w:val="24"/>
                <w:szCs w:val="24"/>
                <w:lang w:eastAsia="bg-BG"/>
              </w:rPr>
              <w:t>ЕДИННА СТАВКА</w:t>
            </w:r>
          </w:p>
          <w:p w14:paraId="6468A2A7" w14:textId="7696D236" w:rsidR="00545BEB" w:rsidRPr="00F3259B" w:rsidRDefault="004229A3" w:rsidP="00046CDC">
            <w:pPr>
              <w:spacing w:before="120" w:after="0" w:line="240" w:lineRule="auto"/>
              <w:jc w:val="both"/>
              <w:rPr>
                <w:rFonts w:ascii="Times New Roman" w:hAnsi="Times New Roman"/>
                <w:b/>
                <w:sz w:val="24"/>
                <w:szCs w:val="24"/>
                <w:lang w:eastAsia="bg-BG"/>
              </w:rPr>
            </w:pPr>
            <w:r>
              <w:rPr>
                <w:rFonts w:ascii="Times New Roman" w:hAnsi="Times New Roman"/>
                <w:b/>
                <w:sz w:val="24"/>
                <w:szCs w:val="24"/>
                <w:lang w:eastAsia="bg-BG"/>
              </w:rPr>
              <w:t>2</w:t>
            </w:r>
            <w:r w:rsidR="00545BEB" w:rsidRPr="00F3259B">
              <w:rPr>
                <w:rFonts w:ascii="Times New Roman" w:hAnsi="Times New Roman"/>
                <w:b/>
                <w:sz w:val="24"/>
                <w:szCs w:val="24"/>
                <w:lang w:eastAsia="bg-BG"/>
              </w:rPr>
              <w:t xml:space="preserve">. </w:t>
            </w:r>
            <w:r w:rsidR="00864F35" w:rsidRPr="00F3259B">
              <w:rPr>
                <w:rFonts w:ascii="Times New Roman" w:hAnsi="Times New Roman"/>
                <w:b/>
                <w:sz w:val="24"/>
                <w:szCs w:val="24"/>
                <w:lang w:eastAsia="bg-BG"/>
              </w:rPr>
              <w:t>Други преки и непреки разходи</w:t>
            </w:r>
            <w:r w:rsidR="00714B74" w:rsidRPr="00F3259B">
              <w:rPr>
                <w:rFonts w:ascii="Times New Roman" w:hAnsi="Times New Roman"/>
                <w:b/>
                <w:sz w:val="24"/>
                <w:szCs w:val="24"/>
                <w:lang w:eastAsia="bg-BG"/>
              </w:rPr>
              <w:t xml:space="preserve"> (40% от бюджетен ред 1. </w:t>
            </w:r>
            <w:r w:rsidR="007E002C" w:rsidRPr="00F3259B">
              <w:rPr>
                <w:rFonts w:ascii="Times New Roman" w:hAnsi="Times New Roman"/>
                <w:b/>
                <w:sz w:val="24"/>
                <w:szCs w:val="24"/>
                <w:lang w:eastAsia="bg-BG"/>
              </w:rPr>
              <w:t>Преки разходи за персонал</w:t>
            </w:r>
            <w:r w:rsidR="00714B74" w:rsidRPr="00F3259B">
              <w:rPr>
                <w:rFonts w:ascii="Times New Roman" w:hAnsi="Times New Roman"/>
                <w:b/>
                <w:sz w:val="24"/>
                <w:szCs w:val="24"/>
                <w:lang w:eastAsia="bg-BG"/>
              </w:rPr>
              <w:t xml:space="preserve">) </w:t>
            </w:r>
            <w:r w:rsidR="00864F35" w:rsidRPr="00F3259B">
              <w:rPr>
                <w:rFonts w:ascii="Times New Roman" w:hAnsi="Times New Roman"/>
                <w:b/>
                <w:sz w:val="24"/>
                <w:szCs w:val="24"/>
                <w:lang w:eastAsia="bg-BG"/>
              </w:rPr>
              <w:t xml:space="preserve"> </w:t>
            </w:r>
          </w:p>
          <w:p w14:paraId="7251CE9F" w14:textId="7E390E0F" w:rsidR="001A5661" w:rsidRPr="00271E43" w:rsidRDefault="00D7098C" w:rsidP="00D332C7">
            <w:pPr>
              <w:spacing w:before="120" w:after="0" w:line="240" w:lineRule="auto"/>
              <w:jc w:val="both"/>
              <w:rPr>
                <w:rFonts w:ascii="Times New Roman" w:hAnsi="Times New Roman"/>
                <w:i/>
                <w:sz w:val="24"/>
                <w:szCs w:val="24"/>
                <w:lang w:val="en-US"/>
              </w:rPr>
            </w:pPr>
            <w:r w:rsidRPr="00F3259B">
              <w:rPr>
                <w:rFonts w:ascii="Times New Roman" w:hAnsi="Times New Roman"/>
                <w:i/>
                <w:sz w:val="24"/>
                <w:szCs w:val="24"/>
              </w:rPr>
              <w:t xml:space="preserve">Прилага се единна ставка </w:t>
            </w:r>
            <w:r w:rsidR="004D56C5" w:rsidRPr="00F3259B">
              <w:rPr>
                <w:rFonts w:ascii="Times New Roman" w:hAnsi="Times New Roman"/>
                <w:i/>
                <w:sz w:val="24"/>
                <w:szCs w:val="24"/>
                <w:u w:val="single"/>
              </w:rPr>
              <w:t>в размер на</w:t>
            </w:r>
            <w:r w:rsidRPr="00F3259B">
              <w:rPr>
                <w:rFonts w:ascii="Times New Roman" w:hAnsi="Times New Roman"/>
                <w:i/>
                <w:sz w:val="24"/>
                <w:szCs w:val="24"/>
              </w:rPr>
              <w:t xml:space="preserve"> </w:t>
            </w:r>
            <w:r w:rsidRPr="00F3259B">
              <w:rPr>
                <w:rFonts w:ascii="Times New Roman" w:hAnsi="Times New Roman"/>
                <w:b/>
                <w:bCs/>
                <w:i/>
                <w:sz w:val="24"/>
                <w:szCs w:val="24"/>
              </w:rPr>
              <w:t>40%</w:t>
            </w:r>
            <w:r w:rsidRPr="00F3259B">
              <w:rPr>
                <w:rFonts w:ascii="Times New Roman" w:hAnsi="Times New Roman"/>
                <w:i/>
                <w:sz w:val="24"/>
                <w:szCs w:val="24"/>
              </w:rPr>
              <w:t xml:space="preserve"> </w:t>
            </w:r>
            <w:r w:rsidR="004D56C5" w:rsidRPr="00F3259B">
              <w:rPr>
                <w:rFonts w:ascii="Times New Roman" w:hAnsi="Times New Roman"/>
                <w:i/>
                <w:sz w:val="24"/>
                <w:szCs w:val="24"/>
              </w:rPr>
              <w:t xml:space="preserve">от </w:t>
            </w:r>
            <w:r w:rsidRPr="00F3259B">
              <w:rPr>
                <w:rFonts w:ascii="Times New Roman" w:hAnsi="Times New Roman"/>
                <w:i/>
                <w:sz w:val="24"/>
                <w:szCs w:val="24"/>
              </w:rPr>
              <w:t xml:space="preserve">разходите </w:t>
            </w:r>
            <w:r w:rsidR="00122673" w:rsidRPr="00F3259B">
              <w:rPr>
                <w:rFonts w:ascii="Times New Roman" w:hAnsi="Times New Roman"/>
                <w:i/>
                <w:sz w:val="24"/>
                <w:szCs w:val="24"/>
              </w:rPr>
              <w:t xml:space="preserve">по </w:t>
            </w:r>
            <w:r w:rsidR="00471BCF" w:rsidRPr="00F3259B">
              <w:rPr>
                <w:rFonts w:ascii="Times New Roman" w:hAnsi="Times New Roman"/>
                <w:i/>
                <w:sz w:val="24"/>
                <w:szCs w:val="24"/>
              </w:rPr>
              <w:t xml:space="preserve">бюджетен </w:t>
            </w:r>
            <w:r w:rsidR="00122673" w:rsidRPr="00F3259B">
              <w:rPr>
                <w:rFonts w:ascii="Times New Roman" w:hAnsi="Times New Roman"/>
                <w:i/>
                <w:sz w:val="24"/>
                <w:szCs w:val="24"/>
              </w:rPr>
              <w:t>ред</w:t>
            </w:r>
            <w:r w:rsidR="00471BCF" w:rsidRPr="00F3259B">
              <w:rPr>
                <w:rFonts w:ascii="Times New Roman" w:hAnsi="Times New Roman"/>
                <w:i/>
                <w:sz w:val="24"/>
                <w:szCs w:val="24"/>
              </w:rPr>
              <w:t xml:space="preserve"> 1</w:t>
            </w:r>
            <w:r w:rsidR="007E002C" w:rsidRPr="00F3259B">
              <w:rPr>
                <w:rFonts w:ascii="Times New Roman" w:hAnsi="Times New Roman"/>
                <w:i/>
                <w:sz w:val="24"/>
                <w:szCs w:val="24"/>
              </w:rPr>
              <w:t>. Преки разходи</w:t>
            </w:r>
            <w:r w:rsidR="00122673" w:rsidRPr="00F3259B">
              <w:rPr>
                <w:rFonts w:ascii="Times New Roman" w:hAnsi="Times New Roman"/>
                <w:i/>
                <w:sz w:val="24"/>
                <w:szCs w:val="24"/>
              </w:rPr>
              <w:t xml:space="preserve"> за персонал</w:t>
            </w:r>
            <w:r w:rsidR="001A5661">
              <w:rPr>
                <w:rFonts w:ascii="Times New Roman" w:hAnsi="Times New Roman"/>
                <w:i/>
                <w:sz w:val="24"/>
                <w:szCs w:val="24"/>
              </w:rPr>
              <w:t>.</w:t>
            </w:r>
            <w:r w:rsidR="00A56FC5">
              <w:rPr>
                <w:rFonts w:ascii="Times New Roman" w:hAnsi="Times New Roman"/>
                <w:i/>
                <w:sz w:val="24"/>
                <w:szCs w:val="24"/>
              </w:rPr>
              <w:t xml:space="preserve"> В рамките на другите преки и непреки разходи се включва</w:t>
            </w:r>
            <w:r w:rsidR="00DF5FBF">
              <w:rPr>
                <w:rFonts w:ascii="Times New Roman" w:hAnsi="Times New Roman"/>
                <w:i/>
                <w:sz w:val="24"/>
                <w:szCs w:val="24"/>
              </w:rPr>
              <w:t xml:space="preserve">т </w:t>
            </w:r>
            <w:r w:rsidR="007D442F">
              <w:rPr>
                <w:rFonts w:ascii="Times New Roman" w:hAnsi="Times New Roman"/>
                <w:i/>
                <w:sz w:val="24"/>
                <w:szCs w:val="24"/>
              </w:rPr>
              <w:t xml:space="preserve">други </w:t>
            </w:r>
            <w:r w:rsidR="00DF5FBF">
              <w:rPr>
                <w:rFonts w:ascii="Times New Roman" w:hAnsi="Times New Roman"/>
                <w:i/>
                <w:sz w:val="24"/>
                <w:szCs w:val="24"/>
              </w:rPr>
              <w:t>преки</w:t>
            </w:r>
            <w:r w:rsidR="00A56FC5">
              <w:rPr>
                <w:rFonts w:ascii="Times New Roman" w:hAnsi="Times New Roman"/>
                <w:i/>
                <w:sz w:val="24"/>
                <w:szCs w:val="24"/>
              </w:rPr>
              <w:t xml:space="preserve"> разходи</w:t>
            </w:r>
            <w:r w:rsidR="00DF5FBF">
              <w:rPr>
                <w:rFonts w:ascii="Times New Roman" w:hAnsi="Times New Roman"/>
                <w:i/>
                <w:sz w:val="24"/>
                <w:szCs w:val="24"/>
              </w:rPr>
              <w:t>,</w:t>
            </w:r>
            <w:r w:rsidR="00A56FC5">
              <w:rPr>
                <w:rFonts w:ascii="Times New Roman" w:hAnsi="Times New Roman"/>
                <w:i/>
                <w:sz w:val="24"/>
                <w:szCs w:val="24"/>
              </w:rPr>
              <w:t xml:space="preserve"> като напр. за </w:t>
            </w:r>
            <w:r w:rsidR="00C85E13">
              <w:rPr>
                <w:rFonts w:ascii="Times New Roman" w:hAnsi="Times New Roman"/>
                <w:i/>
                <w:sz w:val="24"/>
                <w:szCs w:val="24"/>
              </w:rPr>
              <w:t xml:space="preserve">познавателни книжки, </w:t>
            </w:r>
            <w:bookmarkStart w:id="99" w:name="_Hlk214376573"/>
            <w:r w:rsidR="00C85E13">
              <w:rPr>
                <w:rFonts w:ascii="Times New Roman" w:hAnsi="Times New Roman"/>
                <w:i/>
                <w:sz w:val="24"/>
                <w:szCs w:val="24"/>
              </w:rPr>
              <w:t xml:space="preserve">учебни пособия и материали, </w:t>
            </w:r>
            <w:r w:rsidR="00C85E13" w:rsidRPr="00C85E13">
              <w:rPr>
                <w:rFonts w:ascii="Times New Roman" w:hAnsi="Times New Roman"/>
                <w:i/>
                <w:sz w:val="24"/>
                <w:szCs w:val="24"/>
              </w:rPr>
              <w:t>оборудване и обзавеждане до прага на същественост</w:t>
            </w:r>
            <w:bookmarkEnd w:id="99"/>
            <w:r w:rsidR="00C85E13">
              <w:rPr>
                <w:rFonts w:ascii="Times New Roman" w:hAnsi="Times New Roman"/>
                <w:i/>
                <w:sz w:val="24"/>
                <w:szCs w:val="24"/>
              </w:rPr>
              <w:t>,</w:t>
            </w:r>
            <w:r w:rsidR="00C85E13" w:rsidRPr="00C85E13">
              <w:rPr>
                <w:rFonts w:ascii="Times New Roman" w:hAnsi="Times New Roman"/>
                <w:i/>
                <w:sz w:val="24"/>
                <w:szCs w:val="24"/>
              </w:rPr>
              <w:t xml:space="preserve"> </w:t>
            </w:r>
            <w:r w:rsidR="00A56FC5">
              <w:rPr>
                <w:rFonts w:ascii="Times New Roman" w:hAnsi="Times New Roman"/>
                <w:i/>
                <w:sz w:val="24"/>
                <w:szCs w:val="24"/>
              </w:rPr>
              <w:t>консумативи, за транспорт,</w:t>
            </w:r>
            <w:r w:rsidR="005C2604">
              <w:rPr>
                <w:rFonts w:ascii="Times New Roman" w:hAnsi="Times New Roman"/>
                <w:i/>
                <w:sz w:val="24"/>
                <w:szCs w:val="24"/>
              </w:rPr>
              <w:t xml:space="preserve"> </w:t>
            </w:r>
            <w:r w:rsidR="00C85E13">
              <w:rPr>
                <w:rFonts w:ascii="Times New Roman" w:hAnsi="Times New Roman"/>
                <w:i/>
                <w:sz w:val="24"/>
                <w:szCs w:val="24"/>
              </w:rPr>
              <w:t>хранене, ученическо общежитие,</w:t>
            </w:r>
            <w:r w:rsidR="00A56FC5">
              <w:rPr>
                <w:rFonts w:ascii="Times New Roman" w:hAnsi="Times New Roman"/>
                <w:i/>
                <w:sz w:val="24"/>
                <w:szCs w:val="24"/>
              </w:rPr>
              <w:t xml:space="preserve"> за услуги, за информираност и публичност на събития</w:t>
            </w:r>
            <w:r w:rsidR="00DF5FBF">
              <w:rPr>
                <w:rFonts w:ascii="Times New Roman" w:hAnsi="Times New Roman"/>
                <w:i/>
                <w:sz w:val="24"/>
                <w:szCs w:val="24"/>
              </w:rPr>
              <w:t xml:space="preserve">, </w:t>
            </w:r>
            <w:r w:rsidR="004A3F86">
              <w:rPr>
                <w:rFonts w:ascii="Times New Roman" w:hAnsi="Times New Roman"/>
                <w:i/>
                <w:sz w:val="24"/>
                <w:szCs w:val="24"/>
              </w:rPr>
              <w:t xml:space="preserve">и др., необходими за изпълнението на дейностите, </w:t>
            </w:r>
            <w:r w:rsidR="00DF5FBF">
              <w:rPr>
                <w:rFonts w:ascii="Times New Roman" w:hAnsi="Times New Roman"/>
                <w:i/>
                <w:sz w:val="24"/>
                <w:szCs w:val="24"/>
              </w:rPr>
              <w:t xml:space="preserve">както и непреки разходи, като напр. за </w:t>
            </w:r>
            <w:r w:rsidR="00DF5FBF" w:rsidRPr="00DF5FBF">
              <w:rPr>
                <w:rFonts w:ascii="Times New Roman" w:hAnsi="Times New Roman"/>
                <w:i/>
                <w:sz w:val="24"/>
                <w:szCs w:val="24"/>
              </w:rPr>
              <w:t>организация и управление</w:t>
            </w:r>
            <w:r w:rsidR="00DF5FBF">
              <w:rPr>
                <w:rFonts w:ascii="Times New Roman" w:hAnsi="Times New Roman"/>
                <w:i/>
                <w:sz w:val="24"/>
                <w:szCs w:val="24"/>
              </w:rPr>
              <w:t xml:space="preserve"> на проекта,</w:t>
            </w:r>
            <w:r w:rsidR="00DF5FBF" w:rsidRPr="00DF5FBF">
              <w:rPr>
                <w:rFonts w:ascii="Times New Roman" w:hAnsi="Times New Roman"/>
                <w:i/>
                <w:sz w:val="24"/>
                <w:szCs w:val="24"/>
              </w:rPr>
              <w:t xml:space="preserve"> за мониторинг</w:t>
            </w:r>
            <w:r w:rsidR="00DF5FBF">
              <w:rPr>
                <w:rFonts w:ascii="Times New Roman" w:hAnsi="Times New Roman"/>
                <w:i/>
                <w:sz w:val="24"/>
                <w:szCs w:val="24"/>
              </w:rPr>
              <w:t xml:space="preserve"> на образователните резултати, </w:t>
            </w:r>
            <w:r w:rsidR="00A56FC5">
              <w:rPr>
                <w:rFonts w:ascii="Times New Roman" w:hAnsi="Times New Roman"/>
                <w:i/>
                <w:sz w:val="24"/>
                <w:szCs w:val="24"/>
              </w:rPr>
              <w:t xml:space="preserve"> </w:t>
            </w:r>
            <w:r w:rsidR="00DF5FBF">
              <w:rPr>
                <w:rFonts w:ascii="Times New Roman" w:hAnsi="Times New Roman"/>
                <w:i/>
                <w:sz w:val="24"/>
                <w:szCs w:val="24"/>
              </w:rPr>
              <w:t>комуникация и видимост на проекта</w:t>
            </w:r>
            <w:r w:rsidR="00A56FC5" w:rsidRPr="00A56FC5">
              <w:rPr>
                <w:rFonts w:ascii="Times New Roman" w:hAnsi="Times New Roman"/>
                <w:i/>
                <w:sz w:val="24"/>
                <w:szCs w:val="24"/>
              </w:rPr>
              <w:t>.</w:t>
            </w:r>
          </w:p>
          <w:p w14:paraId="6154A45B" w14:textId="1FD2877E" w:rsidR="00D34C09" w:rsidRDefault="00D34C09" w:rsidP="008532A5">
            <w:pPr>
              <w:spacing w:before="120" w:after="240" w:line="240" w:lineRule="auto"/>
              <w:jc w:val="both"/>
              <w:rPr>
                <w:rFonts w:ascii="Times New Roman" w:hAnsi="Times New Roman"/>
                <w:iCs/>
                <w:sz w:val="24"/>
                <w:szCs w:val="24"/>
              </w:rPr>
            </w:pPr>
            <w:r w:rsidRPr="00D34C09">
              <w:rPr>
                <w:rFonts w:ascii="Times New Roman" w:hAnsi="Times New Roman"/>
                <w:iCs/>
                <w:sz w:val="24"/>
                <w:szCs w:val="24"/>
              </w:rPr>
              <w:t>Разходите се планират като се добавят бюджетни редове от трето ниво – б.р.</w:t>
            </w:r>
            <w:r w:rsidR="007D442F">
              <w:rPr>
                <w:rFonts w:ascii="Times New Roman" w:hAnsi="Times New Roman"/>
                <w:iCs/>
                <w:sz w:val="24"/>
                <w:szCs w:val="24"/>
              </w:rPr>
              <w:t>2</w:t>
            </w:r>
            <w:r w:rsidR="003D0238">
              <w:rPr>
                <w:rFonts w:ascii="Times New Roman" w:hAnsi="Times New Roman"/>
                <w:iCs/>
                <w:sz w:val="24"/>
                <w:szCs w:val="24"/>
              </w:rPr>
              <w:t>.</w:t>
            </w:r>
            <w:r w:rsidRPr="00D34C09">
              <w:rPr>
                <w:rFonts w:ascii="Times New Roman" w:hAnsi="Times New Roman"/>
                <w:iCs/>
                <w:sz w:val="24"/>
                <w:szCs w:val="24"/>
              </w:rPr>
              <w:t>1., б.р.</w:t>
            </w:r>
            <w:r w:rsidR="007D442F">
              <w:rPr>
                <w:rFonts w:ascii="Times New Roman" w:hAnsi="Times New Roman"/>
                <w:iCs/>
                <w:sz w:val="24"/>
                <w:szCs w:val="24"/>
              </w:rPr>
              <w:t>2</w:t>
            </w:r>
            <w:r w:rsidRPr="00D34C09">
              <w:rPr>
                <w:rFonts w:ascii="Times New Roman" w:hAnsi="Times New Roman"/>
                <w:iCs/>
                <w:sz w:val="24"/>
                <w:szCs w:val="24"/>
              </w:rPr>
              <w:t>.2. и т.н. за кандидата и съответния партньор според спецификата на проектното предложение.</w:t>
            </w:r>
          </w:p>
          <w:p w14:paraId="6AA4A51E" w14:textId="330B6FCE" w:rsidR="005A032B" w:rsidRDefault="005A032B" w:rsidP="001E101C">
            <w:pPr>
              <w:spacing w:before="120" w:after="240" w:line="240" w:lineRule="auto"/>
              <w:jc w:val="both"/>
              <w:rPr>
                <w:rFonts w:ascii="Times New Roman" w:hAnsi="Times New Roman"/>
                <w:iCs/>
                <w:sz w:val="24"/>
                <w:szCs w:val="24"/>
              </w:rPr>
            </w:pPr>
            <w:r w:rsidRPr="005A032B">
              <w:rPr>
                <w:rFonts w:ascii="Times New Roman" w:hAnsi="Times New Roman"/>
                <w:iCs/>
                <w:sz w:val="24"/>
                <w:szCs w:val="24"/>
              </w:rPr>
              <w:t>Съгласно одобрените Методология и критерии за подбор на</w:t>
            </w:r>
            <w:r>
              <w:rPr>
                <w:rFonts w:ascii="Times New Roman" w:hAnsi="Times New Roman"/>
                <w:iCs/>
                <w:sz w:val="24"/>
                <w:szCs w:val="24"/>
              </w:rPr>
              <w:t xml:space="preserve"> </w:t>
            </w:r>
            <w:r w:rsidRPr="005A032B">
              <w:rPr>
                <w:rFonts w:ascii="Times New Roman" w:hAnsi="Times New Roman"/>
                <w:iCs/>
                <w:sz w:val="24"/>
                <w:szCs w:val="24"/>
              </w:rPr>
              <w:t>операция</w:t>
            </w:r>
            <w:r>
              <w:rPr>
                <w:rFonts w:ascii="Times New Roman" w:hAnsi="Times New Roman"/>
                <w:iCs/>
                <w:sz w:val="24"/>
                <w:szCs w:val="24"/>
              </w:rPr>
              <w:t>та</w:t>
            </w:r>
            <w:r w:rsidRPr="005A032B">
              <w:rPr>
                <w:rFonts w:ascii="Times New Roman" w:hAnsi="Times New Roman"/>
                <w:iCs/>
                <w:sz w:val="24"/>
                <w:szCs w:val="24"/>
              </w:rPr>
              <w:t xml:space="preserve"> проектите по процедура </w:t>
            </w:r>
            <w:r w:rsidR="001E101C" w:rsidRPr="001E101C">
              <w:rPr>
                <w:rFonts w:ascii="Times New Roman" w:hAnsi="Times New Roman"/>
                <w:iCs/>
                <w:sz w:val="24"/>
                <w:szCs w:val="24"/>
              </w:rPr>
              <w:t>BG05SFPR001-1.009</w:t>
            </w:r>
            <w:r w:rsidR="001E101C">
              <w:rPr>
                <w:rFonts w:ascii="Times New Roman" w:hAnsi="Times New Roman"/>
                <w:iCs/>
                <w:sz w:val="24"/>
                <w:szCs w:val="24"/>
                <w:lang w:val="en-US"/>
              </w:rPr>
              <w:t xml:space="preserve"> </w:t>
            </w:r>
            <w:r w:rsidR="001E101C" w:rsidRPr="001E101C">
              <w:rPr>
                <w:rFonts w:ascii="Times New Roman" w:hAnsi="Times New Roman"/>
                <w:iCs/>
                <w:sz w:val="24"/>
                <w:szCs w:val="24"/>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Pr="005A032B">
              <w:rPr>
                <w:rFonts w:ascii="Times New Roman" w:hAnsi="Times New Roman"/>
                <w:iCs/>
                <w:sz w:val="24"/>
                <w:szCs w:val="24"/>
              </w:rPr>
              <w:t xml:space="preserve"> са с максимална продължителност от 36 месеца, но не по-късно от 31.12.2029 г.</w:t>
            </w:r>
            <w:r>
              <w:rPr>
                <w:rFonts w:ascii="Times New Roman" w:hAnsi="Times New Roman"/>
                <w:iCs/>
                <w:sz w:val="24"/>
                <w:szCs w:val="24"/>
              </w:rPr>
              <w:t xml:space="preserve"> </w:t>
            </w:r>
            <w:r w:rsidRPr="005A032B">
              <w:rPr>
                <w:rFonts w:ascii="Times New Roman" w:hAnsi="Times New Roman"/>
                <w:iCs/>
                <w:sz w:val="24"/>
                <w:szCs w:val="24"/>
              </w:rPr>
              <w:t>Предвид необходимото технологично време за кандидатстване, оценяване и договаряне по</w:t>
            </w:r>
            <w:r>
              <w:rPr>
                <w:rFonts w:ascii="Times New Roman" w:hAnsi="Times New Roman"/>
                <w:iCs/>
                <w:sz w:val="24"/>
                <w:szCs w:val="24"/>
              </w:rPr>
              <w:t xml:space="preserve"> </w:t>
            </w:r>
            <w:r w:rsidRPr="005A032B">
              <w:rPr>
                <w:rFonts w:ascii="Times New Roman" w:hAnsi="Times New Roman"/>
                <w:iCs/>
                <w:sz w:val="24"/>
                <w:szCs w:val="24"/>
              </w:rPr>
              <w:t xml:space="preserve">процедурата проектите ще стартират най-рано в началото на </w:t>
            </w:r>
            <w:r>
              <w:rPr>
                <w:rFonts w:ascii="Times New Roman" w:hAnsi="Times New Roman"/>
                <w:iCs/>
                <w:sz w:val="24"/>
                <w:szCs w:val="24"/>
              </w:rPr>
              <w:t xml:space="preserve">учебната </w:t>
            </w:r>
            <w:r w:rsidRPr="005A032B">
              <w:rPr>
                <w:rFonts w:ascii="Times New Roman" w:hAnsi="Times New Roman"/>
                <w:iCs/>
                <w:sz w:val="24"/>
                <w:szCs w:val="24"/>
              </w:rPr>
              <w:t>2026</w:t>
            </w:r>
            <w:r>
              <w:rPr>
                <w:rFonts w:ascii="Times New Roman" w:hAnsi="Times New Roman"/>
                <w:iCs/>
                <w:sz w:val="24"/>
                <w:szCs w:val="24"/>
              </w:rPr>
              <w:t>/2027</w:t>
            </w:r>
            <w:r w:rsidRPr="005A032B">
              <w:rPr>
                <w:rFonts w:ascii="Times New Roman" w:hAnsi="Times New Roman"/>
                <w:iCs/>
                <w:sz w:val="24"/>
                <w:szCs w:val="24"/>
              </w:rPr>
              <w:t xml:space="preserve"> г. – следователно</w:t>
            </w:r>
            <w:r>
              <w:rPr>
                <w:rFonts w:ascii="Times New Roman" w:hAnsi="Times New Roman"/>
                <w:iCs/>
                <w:sz w:val="24"/>
                <w:szCs w:val="24"/>
              </w:rPr>
              <w:t xml:space="preserve"> </w:t>
            </w:r>
            <w:r w:rsidRPr="005A032B">
              <w:rPr>
                <w:rFonts w:ascii="Times New Roman" w:hAnsi="Times New Roman"/>
                <w:iCs/>
                <w:sz w:val="24"/>
                <w:szCs w:val="24"/>
              </w:rPr>
              <w:t>единични</w:t>
            </w:r>
            <w:r w:rsidR="001E101C">
              <w:rPr>
                <w:rFonts w:ascii="Times New Roman" w:hAnsi="Times New Roman"/>
                <w:iCs/>
                <w:sz w:val="24"/>
                <w:szCs w:val="24"/>
              </w:rPr>
              <w:t>те</w:t>
            </w:r>
            <w:r w:rsidRPr="005A032B">
              <w:rPr>
                <w:rFonts w:ascii="Times New Roman" w:hAnsi="Times New Roman"/>
                <w:iCs/>
                <w:sz w:val="24"/>
                <w:szCs w:val="24"/>
              </w:rPr>
              <w:t xml:space="preserve"> разходи</w:t>
            </w:r>
            <w:r w:rsidR="001E101C">
              <w:rPr>
                <w:rFonts w:ascii="Times New Roman" w:hAnsi="Times New Roman"/>
                <w:iCs/>
                <w:sz w:val="24"/>
                <w:szCs w:val="24"/>
              </w:rPr>
              <w:t xml:space="preserve">, които са определени въз основа на </w:t>
            </w:r>
            <w:r w:rsidRPr="005A032B">
              <w:rPr>
                <w:rFonts w:ascii="Times New Roman" w:hAnsi="Times New Roman"/>
                <w:iCs/>
                <w:sz w:val="24"/>
                <w:szCs w:val="24"/>
              </w:rPr>
              <w:t>статистически данни за 202</w:t>
            </w:r>
            <w:r>
              <w:rPr>
                <w:rFonts w:ascii="Times New Roman" w:hAnsi="Times New Roman"/>
                <w:iCs/>
                <w:sz w:val="24"/>
                <w:szCs w:val="24"/>
              </w:rPr>
              <w:t>5</w:t>
            </w:r>
            <w:r w:rsidRPr="005A032B">
              <w:rPr>
                <w:rFonts w:ascii="Times New Roman" w:hAnsi="Times New Roman"/>
                <w:iCs/>
                <w:sz w:val="24"/>
                <w:szCs w:val="24"/>
              </w:rPr>
              <w:t xml:space="preserve"> г. няма да</w:t>
            </w:r>
            <w:r>
              <w:rPr>
                <w:rFonts w:ascii="Times New Roman" w:hAnsi="Times New Roman"/>
                <w:iCs/>
                <w:sz w:val="24"/>
                <w:szCs w:val="24"/>
              </w:rPr>
              <w:t xml:space="preserve"> </w:t>
            </w:r>
            <w:r w:rsidRPr="005A032B">
              <w:rPr>
                <w:rFonts w:ascii="Times New Roman" w:hAnsi="Times New Roman"/>
                <w:iCs/>
                <w:sz w:val="24"/>
                <w:szCs w:val="24"/>
              </w:rPr>
              <w:t>съответстват на текущата ситуация за бъдещите периоди (2027 г., 2028 г. и 2029 г.) от</w:t>
            </w:r>
            <w:r>
              <w:rPr>
                <w:rFonts w:ascii="Times New Roman" w:hAnsi="Times New Roman"/>
                <w:iCs/>
                <w:sz w:val="24"/>
                <w:szCs w:val="24"/>
              </w:rPr>
              <w:t xml:space="preserve"> </w:t>
            </w:r>
            <w:r w:rsidRPr="005A032B">
              <w:rPr>
                <w:rFonts w:ascii="Times New Roman" w:hAnsi="Times New Roman"/>
                <w:iCs/>
                <w:sz w:val="24"/>
                <w:szCs w:val="24"/>
              </w:rPr>
              <w:t xml:space="preserve">изпълнението на проектите. </w:t>
            </w:r>
            <w:r w:rsidR="001E101C">
              <w:rPr>
                <w:rFonts w:ascii="Times New Roman" w:hAnsi="Times New Roman"/>
                <w:iCs/>
                <w:sz w:val="24"/>
                <w:szCs w:val="24"/>
              </w:rPr>
              <w:t>Съответно</w:t>
            </w:r>
            <w:r w:rsidRPr="005A032B">
              <w:rPr>
                <w:rFonts w:ascii="Times New Roman" w:hAnsi="Times New Roman"/>
                <w:iCs/>
                <w:sz w:val="24"/>
                <w:szCs w:val="24"/>
              </w:rPr>
              <w:t xml:space="preserve"> изпълнението на сключените договори </w:t>
            </w:r>
            <w:r w:rsidR="001E101C">
              <w:rPr>
                <w:rFonts w:ascii="Times New Roman" w:hAnsi="Times New Roman"/>
                <w:iCs/>
                <w:sz w:val="24"/>
                <w:szCs w:val="24"/>
              </w:rPr>
              <w:t>в тези бъдещи периоди</w:t>
            </w:r>
            <w:r w:rsidRPr="005A032B">
              <w:rPr>
                <w:rFonts w:ascii="Times New Roman" w:hAnsi="Times New Roman"/>
                <w:iCs/>
                <w:sz w:val="24"/>
                <w:szCs w:val="24"/>
              </w:rPr>
              <w:t xml:space="preserve"> мо</w:t>
            </w:r>
            <w:r w:rsidR="001E101C">
              <w:rPr>
                <w:rFonts w:ascii="Times New Roman" w:hAnsi="Times New Roman"/>
                <w:iCs/>
                <w:sz w:val="24"/>
                <w:szCs w:val="24"/>
              </w:rPr>
              <w:t>же</w:t>
            </w:r>
            <w:r w:rsidRPr="005A032B">
              <w:rPr>
                <w:rFonts w:ascii="Times New Roman" w:hAnsi="Times New Roman"/>
                <w:iCs/>
                <w:sz w:val="24"/>
                <w:szCs w:val="24"/>
              </w:rPr>
              <w:t xml:space="preserve"> да </w:t>
            </w:r>
            <w:r w:rsidR="001E101C">
              <w:rPr>
                <w:rFonts w:ascii="Times New Roman" w:hAnsi="Times New Roman"/>
                <w:iCs/>
                <w:sz w:val="24"/>
                <w:szCs w:val="24"/>
              </w:rPr>
              <w:t>бъде затруднено, поради неактуални единични разходи, а това ще се отрази на</w:t>
            </w:r>
            <w:r>
              <w:rPr>
                <w:rFonts w:ascii="Times New Roman" w:hAnsi="Times New Roman"/>
                <w:iCs/>
                <w:sz w:val="24"/>
                <w:szCs w:val="24"/>
              </w:rPr>
              <w:t xml:space="preserve"> </w:t>
            </w:r>
            <w:r w:rsidRPr="005A032B">
              <w:rPr>
                <w:rFonts w:ascii="Times New Roman" w:hAnsi="Times New Roman"/>
                <w:iCs/>
                <w:sz w:val="24"/>
                <w:szCs w:val="24"/>
              </w:rPr>
              <w:t>подкрепата на целевите групи, вкл. постигането на индикаторите по програмата. С цел</w:t>
            </w:r>
            <w:r>
              <w:rPr>
                <w:rFonts w:ascii="Times New Roman" w:hAnsi="Times New Roman"/>
                <w:iCs/>
                <w:sz w:val="24"/>
                <w:szCs w:val="24"/>
              </w:rPr>
              <w:t xml:space="preserve"> </w:t>
            </w:r>
            <w:r w:rsidRPr="005A032B">
              <w:rPr>
                <w:rFonts w:ascii="Times New Roman" w:hAnsi="Times New Roman"/>
                <w:iCs/>
                <w:sz w:val="24"/>
                <w:szCs w:val="24"/>
              </w:rPr>
              <w:t>избягване на риск</w:t>
            </w:r>
            <w:r w:rsidR="001E101C">
              <w:rPr>
                <w:rFonts w:ascii="Times New Roman" w:hAnsi="Times New Roman"/>
                <w:iCs/>
                <w:sz w:val="24"/>
                <w:szCs w:val="24"/>
              </w:rPr>
              <w:t xml:space="preserve">а от прилагане на </w:t>
            </w:r>
            <w:r w:rsidRPr="005A032B">
              <w:rPr>
                <w:rFonts w:ascii="Times New Roman" w:hAnsi="Times New Roman"/>
                <w:iCs/>
                <w:sz w:val="24"/>
                <w:szCs w:val="24"/>
              </w:rPr>
              <w:t>неактуални единични разходи по сключени договори за</w:t>
            </w:r>
            <w:r>
              <w:rPr>
                <w:rFonts w:ascii="Times New Roman" w:hAnsi="Times New Roman"/>
                <w:iCs/>
                <w:sz w:val="24"/>
                <w:szCs w:val="24"/>
              </w:rPr>
              <w:t xml:space="preserve"> </w:t>
            </w:r>
            <w:r w:rsidRPr="005A032B">
              <w:rPr>
                <w:rFonts w:ascii="Times New Roman" w:hAnsi="Times New Roman"/>
                <w:iCs/>
                <w:sz w:val="24"/>
                <w:szCs w:val="24"/>
              </w:rPr>
              <w:t>БФП, които се изпълняват за по-продължителен период, УО на П</w:t>
            </w:r>
            <w:r w:rsidR="001E101C">
              <w:rPr>
                <w:rFonts w:ascii="Times New Roman" w:hAnsi="Times New Roman"/>
                <w:iCs/>
                <w:sz w:val="24"/>
                <w:szCs w:val="24"/>
              </w:rPr>
              <w:t>рограма „</w:t>
            </w:r>
            <w:r w:rsidRPr="005A032B">
              <w:rPr>
                <w:rFonts w:ascii="Times New Roman" w:hAnsi="Times New Roman"/>
                <w:iCs/>
                <w:sz w:val="24"/>
                <w:szCs w:val="24"/>
              </w:rPr>
              <w:t>О</w:t>
            </w:r>
            <w:r w:rsidR="001E101C">
              <w:rPr>
                <w:rFonts w:ascii="Times New Roman" w:hAnsi="Times New Roman"/>
                <w:iCs/>
                <w:sz w:val="24"/>
                <w:szCs w:val="24"/>
              </w:rPr>
              <w:t>бразование“</w:t>
            </w:r>
            <w:r>
              <w:rPr>
                <w:rFonts w:ascii="Times New Roman" w:hAnsi="Times New Roman"/>
                <w:iCs/>
                <w:sz w:val="24"/>
                <w:szCs w:val="24"/>
              </w:rPr>
              <w:t xml:space="preserve"> </w:t>
            </w:r>
            <w:r w:rsidRPr="005A032B">
              <w:rPr>
                <w:rFonts w:ascii="Times New Roman" w:hAnsi="Times New Roman"/>
                <w:iCs/>
                <w:sz w:val="24"/>
                <w:szCs w:val="24"/>
              </w:rPr>
              <w:t>може да извърши актуализация на горепосочените единични разходи. Затова, при определяне</w:t>
            </w:r>
            <w:r>
              <w:rPr>
                <w:rFonts w:ascii="Times New Roman" w:hAnsi="Times New Roman"/>
                <w:iCs/>
                <w:sz w:val="24"/>
                <w:szCs w:val="24"/>
              </w:rPr>
              <w:t xml:space="preserve"> </w:t>
            </w:r>
            <w:r w:rsidRPr="005A032B">
              <w:rPr>
                <w:rFonts w:ascii="Times New Roman" w:hAnsi="Times New Roman"/>
                <w:iCs/>
                <w:sz w:val="24"/>
                <w:szCs w:val="24"/>
              </w:rPr>
              <w:t xml:space="preserve">на бюджета на проекта и попълване на </w:t>
            </w:r>
            <w:r w:rsidRPr="00037EE8">
              <w:rPr>
                <w:rFonts w:ascii="Times New Roman" w:hAnsi="Times New Roman"/>
                <w:i/>
                <w:sz w:val="24"/>
                <w:szCs w:val="24"/>
              </w:rPr>
              <w:t>Помощна</w:t>
            </w:r>
            <w:r w:rsidR="001E101C" w:rsidRPr="00037EE8">
              <w:rPr>
                <w:rFonts w:ascii="Times New Roman" w:hAnsi="Times New Roman"/>
                <w:i/>
                <w:sz w:val="24"/>
                <w:szCs w:val="24"/>
              </w:rPr>
              <w:t>-</w:t>
            </w:r>
            <w:r w:rsidRPr="00037EE8">
              <w:rPr>
                <w:rFonts w:ascii="Times New Roman" w:hAnsi="Times New Roman"/>
                <w:i/>
                <w:sz w:val="24"/>
                <w:szCs w:val="24"/>
              </w:rPr>
              <w:t>таблица</w:t>
            </w:r>
            <w:r w:rsidR="001E101C" w:rsidRPr="00037EE8">
              <w:rPr>
                <w:rFonts w:ascii="Times New Roman" w:hAnsi="Times New Roman"/>
                <w:i/>
                <w:sz w:val="24"/>
                <w:szCs w:val="24"/>
              </w:rPr>
              <w:t>-</w:t>
            </w:r>
            <w:r w:rsidRPr="00037EE8">
              <w:rPr>
                <w:rFonts w:ascii="Times New Roman" w:hAnsi="Times New Roman"/>
                <w:i/>
                <w:sz w:val="24"/>
                <w:szCs w:val="24"/>
              </w:rPr>
              <w:t>ВОМР</w:t>
            </w:r>
            <w:r w:rsidRPr="005A032B">
              <w:rPr>
                <w:rFonts w:ascii="Times New Roman" w:hAnsi="Times New Roman"/>
                <w:iCs/>
                <w:sz w:val="24"/>
                <w:szCs w:val="24"/>
              </w:rPr>
              <w:t xml:space="preserve"> (Приложение III към</w:t>
            </w:r>
            <w:r>
              <w:rPr>
                <w:rFonts w:ascii="Times New Roman" w:hAnsi="Times New Roman"/>
                <w:iCs/>
                <w:sz w:val="24"/>
                <w:szCs w:val="24"/>
              </w:rPr>
              <w:t xml:space="preserve"> </w:t>
            </w:r>
            <w:r w:rsidRPr="005A032B">
              <w:rPr>
                <w:rFonts w:ascii="Times New Roman" w:hAnsi="Times New Roman"/>
                <w:iCs/>
                <w:sz w:val="24"/>
                <w:szCs w:val="24"/>
              </w:rPr>
              <w:t>Условията за кандидатстване), се прилагат следните стъпки:</w:t>
            </w:r>
          </w:p>
          <w:p w14:paraId="69C4AB5B" w14:textId="3E5EF19E" w:rsidR="005A032B" w:rsidRPr="005A032B" w:rsidRDefault="005A032B" w:rsidP="005A032B">
            <w:pPr>
              <w:spacing w:before="120" w:after="240" w:line="240" w:lineRule="auto"/>
              <w:jc w:val="both"/>
              <w:rPr>
                <w:rFonts w:ascii="Times New Roman" w:hAnsi="Times New Roman"/>
                <w:iCs/>
                <w:sz w:val="24"/>
                <w:szCs w:val="24"/>
              </w:rPr>
            </w:pPr>
            <w:r w:rsidRPr="005A032B">
              <w:rPr>
                <w:rFonts w:ascii="Times New Roman" w:hAnsi="Times New Roman"/>
                <w:iCs/>
                <w:sz w:val="24"/>
                <w:szCs w:val="24"/>
              </w:rPr>
              <w:t>1. Определят се преките разходи за персонал за всяка от дейностите</w:t>
            </w:r>
            <w:r w:rsidR="001E101C">
              <w:rPr>
                <w:rFonts w:ascii="Times New Roman" w:hAnsi="Times New Roman"/>
                <w:iCs/>
                <w:sz w:val="24"/>
                <w:szCs w:val="24"/>
              </w:rPr>
              <w:t>,</w:t>
            </w:r>
            <w:r w:rsidRPr="005A032B">
              <w:rPr>
                <w:rFonts w:ascii="Times New Roman" w:hAnsi="Times New Roman"/>
                <w:iCs/>
                <w:sz w:val="24"/>
                <w:szCs w:val="24"/>
              </w:rPr>
              <w:t xml:space="preserve"> съответно за кандидата</w:t>
            </w:r>
            <w:r>
              <w:rPr>
                <w:rFonts w:ascii="Times New Roman" w:hAnsi="Times New Roman"/>
                <w:iCs/>
                <w:sz w:val="24"/>
                <w:szCs w:val="24"/>
              </w:rPr>
              <w:t xml:space="preserve"> </w:t>
            </w:r>
            <w:r w:rsidRPr="005A032B">
              <w:rPr>
                <w:rFonts w:ascii="Times New Roman" w:hAnsi="Times New Roman"/>
                <w:iCs/>
                <w:sz w:val="24"/>
                <w:szCs w:val="24"/>
              </w:rPr>
              <w:t>и партньорите (ако е приложимо)</w:t>
            </w:r>
            <w:r w:rsidR="001E101C">
              <w:rPr>
                <w:rFonts w:ascii="Times New Roman" w:hAnsi="Times New Roman"/>
                <w:iCs/>
                <w:sz w:val="24"/>
                <w:szCs w:val="24"/>
              </w:rPr>
              <w:t>,</w:t>
            </w:r>
            <w:r w:rsidRPr="005A032B">
              <w:rPr>
                <w:rFonts w:ascii="Times New Roman" w:hAnsi="Times New Roman"/>
                <w:iCs/>
                <w:sz w:val="24"/>
                <w:szCs w:val="24"/>
              </w:rPr>
              <w:t xml:space="preserve"> като се прилагат единичните разходи, посочени в таблицата</w:t>
            </w:r>
            <w:r>
              <w:rPr>
                <w:rFonts w:ascii="Times New Roman" w:hAnsi="Times New Roman"/>
                <w:iCs/>
                <w:sz w:val="24"/>
                <w:szCs w:val="24"/>
              </w:rPr>
              <w:t xml:space="preserve"> </w:t>
            </w:r>
            <w:r w:rsidRPr="005A032B">
              <w:rPr>
                <w:rFonts w:ascii="Times New Roman" w:hAnsi="Times New Roman"/>
                <w:iCs/>
                <w:sz w:val="24"/>
                <w:szCs w:val="24"/>
              </w:rPr>
              <w:t>по-горе;</w:t>
            </w:r>
          </w:p>
          <w:p w14:paraId="26DA6ECB" w14:textId="2C1FD785" w:rsidR="005A032B" w:rsidRDefault="005A032B" w:rsidP="005A032B">
            <w:pPr>
              <w:spacing w:before="120" w:after="240" w:line="240" w:lineRule="auto"/>
              <w:jc w:val="both"/>
              <w:rPr>
                <w:rFonts w:ascii="Times New Roman" w:hAnsi="Times New Roman"/>
                <w:iCs/>
                <w:sz w:val="24"/>
                <w:szCs w:val="24"/>
              </w:rPr>
            </w:pPr>
            <w:r w:rsidRPr="005A032B">
              <w:rPr>
                <w:rFonts w:ascii="Times New Roman" w:hAnsi="Times New Roman"/>
                <w:iCs/>
                <w:sz w:val="24"/>
                <w:szCs w:val="24"/>
              </w:rPr>
              <w:t>2. Изчислените общи суми за възнаграждения за персонал се умножават по 1,15 (т.е. извършва</w:t>
            </w:r>
            <w:r>
              <w:rPr>
                <w:rFonts w:ascii="Times New Roman" w:hAnsi="Times New Roman"/>
                <w:iCs/>
                <w:sz w:val="24"/>
                <w:szCs w:val="24"/>
              </w:rPr>
              <w:t xml:space="preserve"> </w:t>
            </w:r>
            <w:r w:rsidRPr="005A032B">
              <w:rPr>
                <w:rFonts w:ascii="Times New Roman" w:hAnsi="Times New Roman"/>
                <w:iCs/>
                <w:sz w:val="24"/>
                <w:szCs w:val="24"/>
              </w:rPr>
              <w:t>се индексация от 15 % за целия период от изпълнението на проекта) и така се получават сумите,</w:t>
            </w:r>
            <w:r>
              <w:rPr>
                <w:rFonts w:ascii="Times New Roman" w:hAnsi="Times New Roman"/>
                <w:iCs/>
                <w:sz w:val="24"/>
                <w:szCs w:val="24"/>
              </w:rPr>
              <w:t xml:space="preserve"> </w:t>
            </w:r>
            <w:r w:rsidRPr="005A032B">
              <w:rPr>
                <w:rFonts w:ascii="Times New Roman" w:hAnsi="Times New Roman"/>
                <w:iCs/>
                <w:sz w:val="24"/>
                <w:szCs w:val="24"/>
              </w:rPr>
              <w:t>които се въвеждат като бюджет в секция 7 „Бюджет“ от Формуляра за кандидатстване в ИСУН.</w:t>
            </w:r>
          </w:p>
          <w:p w14:paraId="5C9BE374" w14:textId="48180DE9" w:rsidR="005A032B" w:rsidRPr="00674BDF" w:rsidRDefault="00674BDF" w:rsidP="005A032B">
            <w:pPr>
              <w:spacing w:before="120" w:after="240" w:line="240" w:lineRule="auto"/>
              <w:jc w:val="both"/>
              <w:rPr>
                <w:rFonts w:ascii="Times New Roman" w:hAnsi="Times New Roman"/>
                <w:iCs/>
                <w:sz w:val="24"/>
                <w:szCs w:val="24"/>
              </w:rPr>
            </w:pPr>
            <w:r>
              <w:rPr>
                <w:rFonts w:ascii="Times New Roman" w:hAnsi="Times New Roman"/>
                <w:iCs/>
                <w:sz w:val="24"/>
                <w:szCs w:val="24"/>
              </w:rPr>
              <w:t xml:space="preserve">На етап изпълнение на проекта се прилагат стойностите на горепосочените единични разходи, които са актуални за съответния отчетен период. </w:t>
            </w:r>
          </w:p>
          <w:p w14:paraId="7C6917EA" w14:textId="5740FD41" w:rsidR="00EA4522" w:rsidRPr="00F3259B" w:rsidRDefault="00EA4522" w:rsidP="006D25E0">
            <w:pPr>
              <w:shd w:val="clear" w:color="auto" w:fill="D9E2F3" w:themeFill="accent1" w:themeFillTint="33"/>
              <w:spacing w:before="120" w:after="0" w:line="240" w:lineRule="auto"/>
              <w:jc w:val="both"/>
              <w:rPr>
                <w:rFonts w:ascii="Times New Roman" w:eastAsia="Times New Roman" w:hAnsi="Times New Roman"/>
                <w:b/>
                <w:bCs/>
                <w:sz w:val="24"/>
                <w:szCs w:val="24"/>
                <w:lang w:eastAsia="bg-BG"/>
              </w:rPr>
            </w:pPr>
            <w:r w:rsidRPr="00F3259B">
              <w:rPr>
                <w:rFonts w:ascii="Times New Roman" w:eastAsia="Times New Roman" w:hAnsi="Times New Roman"/>
                <w:b/>
                <w:bCs/>
                <w:sz w:val="24"/>
                <w:szCs w:val="24"/>
                <w:lang w:eastAsia="bg-BG"/>
              </w:rPr>
              <w:lastRenderedPageBreak/>
              <w:t>ВАЖНО!!</w:t>
            </w:r>
          </w:p>
          <w:p w14:paraId="1BF1FA65" w14:textId="0FE3CEEE" w:rsidR="00AE22C5" w:rsidRDefault="00AE22C5" w:rsidP="006D25E0">
            <w:pPr>
              <w:shd w:val="clear" w:color="auto" w:fill="D9E2F3" w:themeFill="accent1" w:themeFillTint="33"/>
              <w:spacing w:before="120" w:after="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Изисквания</w:t>
            </w:r>
            <w:r w:rsidR="00AF52BF">
              <w:rPr>
                <w:rFonts w:ascii="Times New Roman" w:eastAsia="Times New Roman" w:hAnsi="Times New Roman"/>
                <w:sz w:val="24"/>
                <w:szCs w:val="24"/>
                <w:lang w:eastAsia="bg-BG"/>
              </w:rPr>
              <w:t>та</w:t>
            </w:r>
            <w:r>
              <w:rPr>
                <w:rFonts w:ascii="Times New Roman" w:eastAsia="Times New Roman" w:hAnsi="Times New Roman"/>
                <w:sz w:val="24"/>
                <w:szCs w:val="24"/>
                <w:lang w:eastAsia="bg-BG"/>
              </w:rPr>
              <w:t xml:space="preserve"> за определяне размер</w:t>
            </w:r>
            <w:r w:rsidR="00AF52BF">
              <w:rPr>
                <w:rFonts w:ascii="Times New Roman" w:eastAsia="Times New Roman" w:hAnsi="Times New Roman"/>
                <w:sz w:val="24"/>
                <w:szCs w:val="24"/>
                <w:lang w:eastAsia="bg-BG"/>
              </w:rPr>
              <w:t xml:space="preserve">ите </w:t>
            </w:r>
            <w:r>
              <w:rPr>
                <w:rFonts w:ascii="Times New Roman" w:eastAsia="Times New Roman" w:hAnsi="Times New Roman"/>
                <w:sz w:val="24"/>
                <w:szCs w:val="24"/>
                <w:lang w:eastAsia="bg-BG"/>
              </w:rPr>
              <w:t>на допустимите разходи се прилаг</w:t>
            </w:r>
            <w:r w:rsidR="00AF52BF">
              <w:rPr>
                <w:rFonts w:ascii="Times New Roman" w:eastAsia="Times New Roman" w:hAnsi="Times New Roman"/>
                <w:sz w:val="24"/>
                <w:szCs w:val="24"/>
                <w:lang w:eastAsia="bg-BG"/>
              </w:rPr>
              <w:t>ат</w:t>
            </w:r>
            <w:r>
              <w:rPr>
                <w:rFonts w:ascii="Times New Roman" w:eastAsia="Times New Roman" w:hAnsi="Times New Roman"/>
                <w:sz w:val="24"/>
                <w:szCs w:val="24"/>
                <w:lang w:eastAsia="bg-BG"/>
              </w:rPr>
              <w:t xml:space="preserve"> </w:t>
            </w:r>
            <w:r w:rsidR="00AF52BF">
              <w:rPr>
                <w:rFonts w:ascii="Times New Roman" w:eastAsia="Times New Roman" w:hAnsi="Times New Roman"/>
                <w:sz w:val="24"/>
                <w:szCs w:val="24"/>
                <w:lang w:eastAsia="bg-BG"/>
              </w:rPr>
              <w:t>както при подготовка на проектните предложения,</w:t>
            </w:r>
            <w:r>
              <w:rPr>
                <w:rFonts w:ascii="Times New Roman" w:eastAsia="Times New Roman" w:hAnsi="Times New Roman"/>
                <w:sz w:val="24"/>
                <w:szCs w:val="24"/>
                <w:lang w:eastAsia="bg-BG"/>
              </w:rPr>
              <w:t xml:space="preserve"> оценка на бюджет</w:t>
            </w:r>
            <w:r w:rsidR="00AF52BF">
              <w:rPr>
                <w:rFonts w:ascii="Times New Roman" w:eastAsia="Times New Roman" w:hAnsi="Times New Roman"/>
                <w:sz w:val="24"/>
                <w:szCs w:val="24"/>
                <w:lang w:eastAsia="bg-BG"/>
              </w:rPr>
              <w:t>ите</w:t>
            </w:r>
            <w:r>
              <w:rPr>
                <w:rFonts w:ascii="Times New Roman" w:eastAsia="Times New Roman" w:hAnsi="Times New Roman"/>
                <w:sz w:val="24"/>
                <w:szCs w:val="24"/>
                <w:lang w:eastAsia="bg-BG"/>
              </w:rPr>
              <w:t xml:space="preserve"> на проект</w:t>
            </w:r>
            <w:r w:rsidR="00AF52BF">
              <w:rPr>
                <w:rFonts w:ascii="Times New Roman" w:eastAsia="Times New Roman" w:hAnsi="Times New Roman"/>
                <w:sz w:val="24"/>
                <w:szCs w:val="24"/>
                <w:lang w:eastAsia="bg-BG"/>
              </w:rPr>
              <w:t>ите</w:t>
            </w:r>
            <w:r>
              <w:rPr>
                <w:rFonts w:ascii="Times New Roman" w:eastAsia="Times New Roman" w:hAnsi="Times New Roman"/>
                <w:sz w:val="24"/>
                <w:szCs w:val="24"/>
                <w:lang w:eastAsia="bg-BG"/>
              </w:rPr>
              <w:t>, така и при определяне размер</w:t>
            </w:r>
            <w:r w:rsidR="00AF52BF">
              <w:rPr>
                <w:rFonts w:ascii="Times New Roman" w:eastAsia="Times New Roman" w:hAnsi="Times New Roman"/>
                <w:sz w:val="24"/>
                <w:szCs w:val="24"/>
                <w:lang w:eastAsia="bg-BG"/>
              </w:rPr>
              <w:t>ите</w:t>
            </w:r>
            <w:r>
              <w:rPr>
                <w:rFonts w:ascii="Times New Roman" w:eastAsia="Times New Roman" w:hAnsi="Times New Roman"/>
                <w:sz w:val="24"/>
                <w:szCs w:val="24"/>
                <w:lang w:eastAsia="bg-BG"/>
              </w:rPr>
              <w:t xml:space="preserve"> на допустимите разходи </w:t>
            </w:r>
            <w:r w:rsidR="00AF52BF">
              <w:rPr>
                <w:rFonts w:ascii="Times New Roman" w:eastAsia="Times New Roman" w:hAnsi="Times New Roman"/>
                <w:sz w:val="24"/>
                <w:szCs w:val="24"/>
                <w:lang w:eastAsia="bg-BG"/>
              </w:rPr>
              <w:t>в процеса на</w:t>
            </w:r>
            <w:r>
              <w:rPr>
                <w:rFonts w:ascii="Times New Roman" w:eastAsia="Times New Roman" w:hAnsi="Times New Roman"/>
                <w:sz w:val="24"/>
                <w:szCs w:val="24"/>
                <w:lang w:eastAsia="bg-BG"/>
              </w:rPr>
              <w:t xml:space="preserve"> изпълнение и при окончателното плащане по проекта.</w:t>
            </w:r>
            <w:r w:rsidR="00AB6E8B">
              <w:rPr>
                <w:rFonts w:ascii="Times New Roman" w:eastAsia="Times New Roman" w:hAnsi="Times New Roman"/>
                <w:sz w:val="24"/>
                <w:szCs w:val="24"/>
                <w:lang w:val="en-US" w:eastAsia="bg-BG"/>
              </w:rPr>
              <w:t xml:space="preserve"> </w:t>
            </w:r>
            <w:r w:rsidR="005A23BD">
              <w:rPr>
                <w:rFonts w:ascii="Times New Roman" w:eastAsia="Times New Roman" w:hAnsi="Times New Roman"/>
                <w:sz w:val="24"/>
                <w:szCs w:val="24"/>
                <w:lang w:eastAsia="bg-BG"/>
              </w:rPr>
              <w:t xml:space="preserve"> </w:t>
            </w:r>
          </w:p>
          <w:p w14:paraId="30872CAB" w14:textId="32242C24" w:rsidR="005A23BD" w:rsidRPr="005A23BD" w:rsidRDefault="005A23BD" w:rsidP="006D25E0">
            <w:pPr>
              <w:shd w:val="clear" w:color="auto" w:fill="D9E2F3" w:themeFill="accent1" w:themeFillTint="33"/>
              <w:spacing w:before="120" w:after="0" w:line="240" w:lineRule="auto"/>
              <w:jc w:val="both"/>
              <w:rPr>
                <w:rFonts w:ascii="Times New Roman" w:eastAsia="Times New Roman" w:hAnsi="Times New Roman"/>
                <w:sz w:val="24"/>
                <w:szCs w:val="24"/>
                <w:lang w:eastAsia="bg-BG"/>
              </w:rPr>
            </w:pPr>
            <w:r>
              <w:rPr>
                <w:rFonts w:ascii="Times New Roman" w:hAnsi="Times New Roman"/>
                <w:bCs/>
                <w:sz w:val="24"/>
                <w:szCs w:val="24"/>
              </w:rPr>
              <w:t>Л</w:t>
            </w:r>
            <w:r w:rsidRPr="00DB62F8">
              <w:rPr>
                <w:rFonts w:ascii="Times New Roman" w:hAnsi="Times New Roman"/>
                <w:bCs/>
                <w:sz w:val="24"/>
                <w:szCs w:val="24"/>
              </w:rPr>
              <w:t>ице, което получава възнаграждение като член на екипа за организация и управление на проекта, не може в същото време да получава и възнаграждение за участие в изпълнението на преките дейности по проекта</w:t>
            </w:r>
            <w:r>
              <w:rPr>
                <w:rFonts w:ascii="Times New Roman" w:hAnsi="Times New Roman"/>
                <w:bCs/>
                <w:sz w:val="24"/>
                <w:szCs w:val="24"/>
              </w:rPr>
              <w:t>.</w:t>
            </w:r>
          </w:p>
          <w:p w14:paraId="00ED80A5" w14:textId="419BFB35" w:rsidR="00B21E78" w:rsidRDefault="007E002C" w:rsidP="006D25E0">
            <w:pPr>
              <w:shd w:val="clear" w:color="auto" w:fill="D9E2F3" w:themeFill="accent1" w:themeFillTint="33"/>
              <w:spacing w:before="120" w:after="0" w:line="240" w:lineRule="auto"/>
              <w:jc w:val="both"/>
              <w:rPr>
                <w:rFonts w:ascii="Times New Roman" w:eastAsia="Times New Roman" w:hAnsi="Times New Roman"/>
                <w:sz w:val="24"/>
                <w:szCs w:val="24"/>
                <w:lang w:eastAsia="bg-BG"/>
              </w:rPr>
            </w:pPr>
            <w:r w:rsidRPr="00F3259B">
              <w:rPr>
                <w:rFonts w:ascii="Times New Roman" w:eastAsia="Times New Roman" w:hAnsi="Times New Roman"/>
                <w:sz w:val="24"/>
                <w:szCs w:val="24"/>
                <w:lang w:eastAsia="bg-BG"/>
              </w:rPr>
              <w:t>Всички разходи по процедурата</w:t>
            </w:r>
            <w:r w:rsidR="00EA4522" w:rsidRPr="00F3259B">
              <w:rPr>
                <w:rFonts w:ascii="Times New Roman" w:eastAsia="Times New Roman" w:hAnsi="Times New Roman"/>
                <w:sz w:val="24"/>
                <w:szCs w:val="24"/>
                <w:lang w:eastAsia="bg-BG"/>
              </w:rPr>
              <w:t xml:space="preserve">, допринасят за изпълнение на Препоръката на Съвета за създаване на Европейска гаранция за децата, съответно за </w:t>
            </w:r>
            <w:r w:rsidR="00EA4522" w:rsidRPr="00890BBE">
              <w:rPr>
                <w:rFonts w:ascii="Times New Roman" w:eastAsia="Times New Roman" w:hAnsi="Times New Roman"/>
                <w:sz w:val="24"/>
                <w:szCs w:val="24"/>
                <w:lang w:eastAsia="bg-BG"/>
              </w:rPr>
              <w:t xml:space="preserve">Код по измерение: Допълнителни тематични области във връзка с ЕСФ+: </w:t>
            </w:r>
            <w:r w:rsidR="00EA4522" w:rsidRPr="00F3259B">
              <w:rPr>
                <w:rFonts w:ascii="Times New Roman" w:eastAsia="Times New Roman" w:hAnsi="Times New Roman"/>
                <w:b/>
                <w:bCs/>
                <w:sz w:val="24"/>
                <w:szCs w:val="24"/>
                <w:lang w:eastAsia="bg-BG"/>
              </w:rPr>
              <w:t>06 „Преодоляване на детската бедност“</w:t>
            </w:r>
            <w:r w:rsidR="00B21E78">
              <w:rPr>
                <w:rFonts w:ascii="Times New Roman" w:eastAsia="Times New Roman" w:hAnsi="Times New Roman"/>
                <w:b/>
                <w:bCs/>
                <w:sz w:val="24"/>
                <w:szCs w:val="24"/>
                <w:lang w:eastAsia="bg-BG"/>
              </w:rPr>
              <w:t>.</w:t>
            </w:r>
            <w:r w:rsidR="00EA4522" w:rsidRPr="00F3259B">
              <w:rPr>
                <w:rFonts w:ascii="Times New Roman" w:eastAsia="Times New Roman" w:hAnsi="Times New Roman"/>
                <w:b/>
                <w:bCs/>
                <w:sz w:val="24"/>
                <w:szCs w:val="24"/>
                <w:lang w:eastAsia="bg-BG"/>
              </w:rPr>
              <w:t xml:space="preserve"> </w:t>
            </w:r>
          </w:p>
          <w:p w14:paraId="0A134E0C" w14:textId="489511D2" w:rsidR="00B21E78" w:rsidRPr="00291439" w:rsidRDefault="00B21E78" w:rsidP="00B21E78">
            <w:pPr>
              <w:shd w:val="clear" w:color="auto" w:fill="D9E2F3" w:themeFill="accent1" w:themeFillTint="33"/>
              <w:spacing w:before="120" w:after="0" w:line="240" w:lineRule="auto"/>
              <w:jc w:val="both"/>
              <w:rPr>
                <w:rFonts w:ascii="Times New Roman" w:eastAsia="Times New Roman" w:hAnsi="Times New Roman"/>
                <w:sz w:val="24"/>
                <w:szCs w:val="24"/>
                <w:lang w:eastAsia="bg-BG"/>
              </w:rPr>
            </w:pPr>
            <w:r w:rsidRPr="00291439">
              <w:rPr>
                <w:rFonts w:ascii="Times New Roman" w:eastAsia="Times New Roman" w:hAnsi="Times New Roman"/>
                <w:sz w:val="24"/>
                <w:szCs w:val="24"/>
                <w:lang w:eastAsia="bg-BG"/>
              </w:rPr>
              <w:t xml:space="preserve">Бюджетът в ИСУН следва да съответства на бюджета в представената от кандидата </w:t>
            </w:r>
            <w:r w:rsidRPr="00291439">
              <w:rPr>
                <w:rFonts w:ascii="Times New Roman" w:eastAsia="Times New Roman" w:hAnsi="Times New Roman"/>
                <w:b/>
                <w:bCs/>
                <w:sz w:val="24"/>
                <w:szCs w:val="24"/>
                <w:lang w:eastAsia="bg-BG"/>
              </w:rPr>
              <w:t>Помощна таблица</w:t>
            </w:r>
            <w:r w:rsidRPr="00291439">
              <w:rPr>
                <w:rFonts w:ascii="Times New Roman" w:hAnsi="Times New Roman"/>
                <w:b/>
                <w:sz w:val="24"/>
                <w:szCs w:val="24"/>
              </w:rPr>
              <w:t xml:space="preserve"> – </w:t>
            </w:r>
            <w:r w:rsidRPr="00291439">
              <w:rPr>
                <w:rFonts w:ascii="Times New Roman" w:hAnsi="Times New Roman"/>
                <w:b/>
                <w:i/>
                <w:iCs/>
                <w:sz w:val="24"/>
                <w:szCs w:val="24"/>
              </w:rPr>
              <w:t xml:space="preserve">Приложение </w:t>
            </w:r>
            <w:r w:rsidR="00492A80" w:rsidRPr="00492A80">
              <w:rPr>
                <w:rFonts w:ascii="Times New Roman" w:hAnsi="Times New Roman"/>
                <w:b/>
                <w:i/>
                <w:iCs/>
                <w:sz w:val="24"/>
                <w:szCs w:val="24"/>
                <w:lang w:val="en-US"/>
              </w:rPr>
              <w:t>III</w:t>
            </w:r>
            <w:r w:rsidR="00492A80" w:rsidRPr="00291439">
              <w:rPr>
                <w:rFonts w:ascii="Times New Roman" w:hAnsi="Times New Roman"/>
                <w:b/>
                <w:i/>
                <w:iCs/>
                <w:sz w:val="24"/>
                <w:szCs w:val="24"/>
              </w:rPr>
              <w:t xml:space="preserve"> </w:t>
            </w:r>
            <w:r w:rsidRPr="00291439">
              <w:rPr>
                <w:rFonts w:ascii="Times New Roman" w:hAnsi="Times New Roman"/>
                <w:bCs/>
                <w:i/>
                <w:iCs/>
                <w:sz w:val="24"/>
                <w:szCs w:val="24"/>
              </w:rPr>
              <w:t>към Условията за кандидатстване</w:t>
            </w:r>
            <w:r w:rsidRPr="00291439">
              <w:rPr>
                <w:rFonts w:ascii="Times New Roman" w:hAnsi="Times New Roman"/>
                <w:b/>
                <w:sz w:val="24"/>
                <w:szCs w:val="24"/>
                <w:lang w:val="en-US"/>
              </w:rPr>
              <w:t>.</w:t>
            </w:r>
          </w:p>
          <w:p w14:paraId="4AE4DE84" w14:textId="3714401A" w:rsidR="002936FF" w:rsidRPr="00403F7D" w:rsidRDefault="00B21E78" w:rsidP="006D25E0">
            <w:pPr>
              <w:shd w:val="clear" w:color="auto" w:fill="D9E2F3" w:themeFill="accent1" w:themeFillTint="33"/>
              <w:spacing w:before="120" w:after="0" w:line="240" w:lineRule="auto"/>
              <w:jc w:val="both"/>
              <w:rPr>
                <w:rFonts w:ascii="Times New Roman" w:eastAsia="Times New Roman" w:hAnsi="Times New Roman"/>
                <w:sz w:val="24"/>
                <w:szCs w:val="24"/>
                <w:lang w:eastAsia="bg-BG"/>
              </w:rPr>
            </w:pPr>
            <w:r w:rsidRPr="00291439">
              <w:rPr>
                <w:rFonts w:ascii="Times New Roman" w:eastAsia="Times New Roman" w:hAnsi="Times New Roman"/>
                <w:sz w:val="24"/>
                <w:szCs w:val="24"/>
                <w:lang w:eastAsia="bg-BG"/>
              </w:rPr>
              <w:t xml:space="preserve">При попълване в ИСУН всеки бюджетен ред от трето ниво </w:t>
            </w:r>
            <w:r w:rsidR="00CC0850">
              <w:rPr>
                <w:rFonts w:ascii="Times New Roman" w:hAnsi="Times New Roman"/>
                <w:iCs/>
                <w:sz w:val="24"/>
                <w:szCs w:val="24"/>
              </w:rPr>
              <w:t>е</w:t>
            </w:r>
            <w:r w:rsidR="00CC0850" w:rsidRPr="00291439">
              <w:rPr>
                <w:rFonts w:ascii="Times New Roman" w:hAnsi="Times New Roman"/>
                <w:iCs/>
                <w:sz w:val="24"/>
                <w:szCs w:val="24"/>
              </w:rPr>
              <w:t xml:space="preserve"> </w:t>
            </w:r>
            <w:r w:rsidRPr="00291439">
              <w:rPr>
                <w:rFonts w:ascii="Times New Roman" w:hAnsi="Times New Roman"/>
                <w:iCs/>
                <w:sz w:val="24"/>
                <w:szCs w:val="24"/>
              </w:rPr>
              <w:t xml:space="preserve">съгласно </w:t>
            </w:r>
            <w:r w:rsidR="0098505C" w:rsidRPr="00403F7D">
              <w:rPr>
                <w:rFonts w:ascii="Times New Roman" w:eastAsia="Times New Roman" w:hAnsi="Times New Roman"/>
                <w:b/>
                <w:bCs/>
                <w:i/>
                <w:iCs/>
                <w:sz w:val="24"/>
                <w:szCs w:val="24"/>
                <w:lang w:eastAsia="bg-BG"/>
              </w:rPr>
              <w:t xml:space="preserve">Приложение </w:t>
            </w:r>
            <w:r w:rsidR="0098505C" w:rsidRPr="00403F7D">
              <w:rPr>
                <w:rFonts w:ascii="Times New Roman" w:eastAsia="Times New Roman" w:hAnsi="Times New Roman"/>
                <w:b/>
                <w:bCs/>
                <w:i/>
                <w:iCs/>
                <w:sz w:val="24"/>
                <w:szCs w:val="24"/>
                <w:lang w:val="en-US" w:eastAsia="bg-BG"/>
              </w:rPr>
              <w:t>III</w:t>
            </w:r>
            <w:r w:rsidR="00492A80" w:rsidRPr="00403F7D">
              <w:rPr>
                <w:rFonts w:ascii="Times New Roman" w:eastAsia="Times New Roman" w:hAnsi="Times New Roman"/>
                <w:b/>
                <w:bCs/>
                <w:i/>
                <w:iCs/>
                <w:sz w:val="24"/>
                <w:szCs w:val="24"/>
                <w:lang w:val="en-US" w:eastAsia="bg-BG"/>
              </w:rPr>
              <w:t xml:space="preserve">, </w:t>
            </w:r>
            <w:r w:rsidR="00492A80" w:rsidRPr="00403F7D">
              <w:rPr>
                <w:rFonts w:ascii="Times New Roman" w:eastAsia="Times New Roman" w:hAnsi="Times New Roman"/>
                <w:b/>
                <w:bCs/>
                <w:i/>
                <w:iCs/>
                <w:sz w:val="24"/>
                <w:szCs w:val="24"/>
                <w:lang w:eastAsia="bg-BG"/>
              </w:rPr>
              <w:t>работен лист Примерен бюджет</w:t>
            </w:r>
            <w:r w:rsidR="0098505C" w:rsidRPr="00403F7D">
              <w:rPr>
                <w:rFonts w:ascii="Times New Roman" w:eastAsia="Times New Roman" w:hAnsi="Times New Roman"/>
                <w:b/>
                <w:bCs/>
                <w:i/>
                <w:iCs/>
                <w:sz w:val="24"/>
                <w:szCs w:val="24"/>
                <w:lang w:val="en-US" w:eastAsia="bg-BG"/>
              </w:rPr>
              <w:t xml:space="preserve"> </w:t>
            </w:r>
            <w:r w:rsidR="0098505C" w:rsidRPr="00403F7D">
              <w:rPr>
                <w:rFonts w:ascii="Times New Roman" w:eastAsia="Times New Roman" w:hAnsi="Times New Roman"/>
                <w:b/>
                <w:bCs/>
                <w:i/>
                <w:iCs/>
                <w:sz w:val="24"/>
                <w:szCs w:val="24"/>
                <w:lang w:eastAsia="bg-BG"/>
              </w:rPr>
              <w:t xml:space="preserve"> ИСУН</w:t>
            </w:r>
            <w:r w:rsidR="0098505C" w:rsidRPr="00403F7D">
              <w:rPr>
                <w:rFonts w:ascii="Times New Roman" w:eastAsia="Times New Roman" w:hAnsi="Times New Roman"/>
                <w:b/>
                <w:bCs/>
                <w:sz w:val="24"/>
                <w:szCs w:val="24"/>
                <w:lang w:eastAsia="bg-BG"/>
              </w:rPr>
              <w:t>.</w:t>
            </w:r>
            <w:r w:rsidR="0098505C" w:rsidRPr="00403F7D">
              <w:rPr>
                <w:rFonts w:ascii="Times New Roman" w:eastAsia="Times New Roman" w:hAnsi="Times New Roman"/>
                <w:sz w:val="24"/>
                <w:szCs w:val="24"/>
                <w:lang w:eastAsia="bg-BG"/>
              </w:rPr>
              <w:t xml:space="preserve"> </w:t>
            </w:r>
          </w:p>
          <w:p w14:paraId="3F42B54B" w14:textId="337A33AB" w:rsidR="002936FF" w:rsidRPr="00403F7D" w:rsidRDefault="002936FF" w:rsidP="006D25E0">
            <w:pPr>
              <w:shd w:val="clear" w:color="auto" w:fill="D9E2F3" w:themeFill="accent1" w:themeFillTint="33"/>
              <w:spacing w:before="120" w:after="0" w:line="240" w:lineRule="auto"/>
              <w:jc w:val="both"/>
              <w:rPr>
                <w:rFonts w:ascii="Times New Roman" w:eastAsia="Times New Roman" w:hAnsi="Times New Roman"/>
                <w:b/>
                <w:bCs/>
                <w:sz w:val="24"/>
                <w:szCs w:val="24"/>
                <w:lang w:eastAsia="bg-BG"/>
              </w:rPr>
            </w:pPr>
            <w:r w:rsidRPr="00403F7D">
              <w:rPr>
                <w:rFonts w:ascii="Times New Roman" w:eastAsia="Times New Roman" w:hAnsi="Times New Roman"/>
                <w:sz w:val="24"/>
                <w:szCs w:val="24"/>
                <w:lang w:eastAsia="bg-BG"/>
              </w:rPr>
              <w:t>Детайли за попълването на Бюджета в ИСУН са посочени в Указания за попълване на електронен формуляр за кандидатстване (</w:t>
            </w:r>
            <w:r w:rsidRPr="00403F7D">
              <w:rPr>
                <w:rFonts w:ascii="Times New Roman" w:eastAsia="Times New Roman" w:hAnsi="Times New Roman"/>
                <w:b/>
                <w:bCs/>
                <w:i/>
                <w:iCs/>
                <w:sz w:val="24"/>
                <w:szCs w:val="24"/>
                <w:lang w:eastAsia="bg-BG"/>
              </w:rPr>
              <w:t>Приложение VII към Условията за кандидатстване</w:t>
            </w:r>
            <w:r w:rsidRPr="00403F7D">
              <w:rPr>
                <w:rFonts w:ascii="Times New Roman" w:eastAsia="Times New Roman" w:hAnsi="Times New Roman"/>
                <w:sz w:val="24"/>
                <w:szCs w:val="24"/>
                <w:lang w:eastAsia="bg-BG"/>
              </w:rPr>
              <w:t>).</w:t>
            </w:r>
          </w:p>
          <w:p w14:paraId="452C574E" w14:textId="721CFDE3" w:rsidR="007D5BDB" w:rsidRPr="00187EF4" w:rsidRDefault="00D01B53" w:rsidP="00043EB4">
            <w:pPr>
              <w:shd w:val="clear" w:color="auto" w:fill="DEEAF6" w:themeFill="accent5" w:themeFillTint="33"/>
              <w:spacing w:before="120" w:after="0" w:line="240" w:lineRule="auto"/>
              <w:jc w:val="both"/>
              <w:rPr>
                <w:rFonts w:ascii="Times New Roman" w:eastAsia="Times New Roman" w:hAnsi="Times New Roman"/>
                <w:sz w:val="24"/>
                <w:szCs w:val="24"/>
                <w:lang w:eastAsia="bg-BG"/>
              </w:rPr>
            </w:pPr>
            <w:r w:rsidRPr="00403F7D">
              <w:rPr>
                <w:rFonts w:ascii="Times New Roman" w:eastAsia="Times New Roman" w:hAnsi="Times New Roman"/>
                <w:sz w:val="24"/>
                <w:szCs w:val="24"/>
                <w:lang w:eastAsia="bg-BG"/>
              </w:rPr>
              <w:t xml:space="preserve">Документите и доказателствата, които трябва да бъдат представени </w:t>
            </w:r>
            <w:r w:rsidRPr="00403F7D">
              <w:rPr>
                <w:rFonts w:ascii="Times New Roman" w:eastAsia="Times New Roman" w:hAnsi="Times New Roman"/>
                <w:sz w:val="24"/>
                <w:szCs w:val="24"/>
                <w:u w:val="single"/>
                <w:lang w:eastAsia="bg-BG"/>
              </w:rPr>
              <w:t>на етап изпълнение на договора</w:t>
            </w:r>
            <w:r w:rsidRPr="00403F7D">
              <w:rPr>
                <w:rFonts w:ascii="Times New Roman" w:eastAsia="Times New Roman" w:hAnsi="Times New Roman"/>
                <w:sz w:val="24"/>
                <w:szCs w:val="24"/>
                <w:lang w:eastAsia="bg-BG"/>
              </w:rPr>
              <w:t xml:space="preserve">, за да се възстановят разходите, са подробно посочени в </w:t>
            </w:r>
            <w:r w:rsidRPr="00403F7D">
              <w:rPr>
                <w:rFonts w:ascii="Times New Roman" w:eastAsia="Times New Roman" w:hAnsi="Times New Roman"/>
                <w:b/>
                <w:bCs/>
                <w:sz w:val="24"/>
                <w:szCs w:val="24"/>
                <w:lang w:eastAsia="bg-BG"/>
              </w:rPr>
              <w:t xml:space="preserve">Условия за възстановяване на разходите </w:t>
            </w:r>
            <w:r w:rsidR="00B17988" w:rsidRPr="00403F7D">
              <w:rPr>
                <w:rFonts w:ascii="Times New Roman" w:eastAsia="Times New Roman" w:hAnsi="Times New Roman"/>
                <w:b/>
                <w:bCs/>
                <w:sz w:val="24"/>
                <w:szCs w:val="24"/>
                <w:lang w:eastAsia="bg-BG"/>
              </w:rPr>
              <w:t>(</w:t>
            </w:r>
            <w:r w:rsidRPr="00403F7D">
              <w:rPr>
                <w:rFonts w:ascii="Times New Roman" w:eastAsia="Times New Roman" w:hAnsi="Times New Roman"/>
                <w:b/>
                <w:bCs/>
                <w:i/>
                <w:iCs/>
                <w:sz w:val="24"/>
                <w:szCs w:val="24"/>
                <w:lang w:eastAsia="bg-BG"/>
              </w:rPr>
              <w:t xml:space="preserve">Приложение  </w:t>
            </w:r>
            <w:r w:rsidRPr="00403F7D">
              <w:rPr>
                <w:rFonts w:ascii="Times New Roman" w:eastAsia="Times New Roman" w:hAnsi="Times New Roman"/>
                <w:b/>
                <w:bCs/>
                <w:i/>
                <w:iCs/>
                <w:sz w:val="24"/>
                <w:szCs w:val="24"/>
                <w:lang w:val="en-US" w:eastAsia="bg-BG"/>
              </w:rPr>
              <w:t>XV</w:t>
            </w:r>
            <w:r w:rsidR="004E4519" w:rsidRPr="00403F7D">
              <w:rPr>
                <w:rFonts w:ascii="Times New Roman" w:eastAsia="Times New Roman" w:hAnsi="Times New Roman"/>
                <w:b/>
                <w:bCs/>
                <w:i/>
                <w:iCs/>
                <w:sz w:val="24"/>
                <w:szCs w:val="24"/>
                <w:lang w:val="en-US" w:eastAsia="bg-BG"/>
              </w:rPr>
              <w:t>I</w:t>
            </w:r>
            <w:r w:rsidR="001E101C">
              <w:rPr>
                <w:rFonts w:ascii="Times New Roman" w:eastAsia="Times New Roman" w:hAnsi="Times New Roman"/>
                <w:b/>
                <w:bCs/>
                <w:i/>
                <w:iCs/>
                <w:sz w:val="24"/>
                <w:szCs w:val="24"/>
                <w:lang w:val="en-US" w:eastAsia="bg-BG"/>
              </w:rPr>
              <w:t>_</w:t>
            </w:r>
            <w:r w:rsidR="001E101C">
              <w:rPr>
                <w:rFonts w:ascii="Times New Roman" w:eastAsia="Times New Roman" w:hAnsi="Times New Roman"/>
                <w:b/>
                <w:bCs/>
                <w:i/>
                <w:iCs/>
                <w:sz w:val="24"/>
                <w:szCs w:val="24"/>
                <w:lang w:eastAsia="bg-BG"/>
              </w:rPr>
              <w:t xml:space="preserve">УВР-ВОМР </w:t>
            </w:r>
            <w:r w:rsidRPr="00403F7D">
              <w:rPr>
                <w:rFonts w:ascii="Times New Roman" w:eastAsia="Times New Roman" w:hAnsi="Times New Roman"/>
                <w:b/>
                <w:bCs/>
                <w:i/>
                <w:iCs/>
                <w:sz w:val="24"/>
                <w:szCs w:val="24"/>
                <w:lang w:eastAsia="bg-BG"/>
              </w:rPr>
              <w:t>към Условията за изпълнен</w:t>
            </w:r>
            <w:r w:rsidRPr="00291439">
              <w:rPr>
                <w:rFonts w:ascii="Times New Roman" w:eastAsia="Times New Roman" w:hAnsi="Times New Roman"/>
                <w:b/>
                <w:bCs/>
                <w:i/>
                <w:iCs/>
                <w:sz w:val="24"/>
                <w:szCs w:val="24"/>
                <w:lang w:eastAsia="bg-BG"/>
              </w:rPr>
              <w:t>ие</w:t>
            </w:r>
            <w:r w:rsidR="00B17988" w:rsidRPr="00291439">
              <w:rPr>
                <w:rFonts w:ascii="Times New Roman" w:eastAsia="Times New Roman" w:hAnsi="Times New Roman"/>
                <w:b/>
                <w:bCs/>
                <w:sz w:val="24"/>
                <w:szCs w:val="24"/>
                <w:lang w:eastAsia="bg-BG"/>
              </w:rPr>
              <w:t>)</w:t>
            </w:r>
            <w:r w:rsidRPr="00291439">
              <w:rPr>
                <w:rFonts w:ascii="Times New Roman" w:eastAsia="Times New Roman" w:hAnsi="Times New Roman"/>
                <w:b/>
                <w:bCs/>
                <w:sz w:val="24"/>
                <w:szCs w:val="24"/>
                <w:lang w:val="en-US" w:eastAsia="bg-BG"/>
              </w:rPr>
              <w:t>.</w:t>
            </w:r>
          </w:p>
        </w:tc>
      </w:tr>
    </w:tbl>
    <w:p w14:paraId="0DE970FD" w14:textId="77777777" w:rsidR="00CD1A81" w:rsidRPr="00187EF4" w:rsidRDefault="00CD1A81" w:rsidP="0065595A">
      <w:pPr>
        <w:spacing w:before="120" w:after="0" w:line="240" w:lineRule="auto"/>
        <w:jc w:val="both"/>
        <w:rPr>
          <w:rFonts w:ascii="Times New Roman" w:hAnsi="Times New Roman"/>
          <w:b/>
          <w:sz w:val="24"/>
          <w:szCs w:val="24"/>
        </w:rPr>
      </w:pPr>
    </w:p>
    <w:tbl>
      <w:tblPr>
        <w:tblW w:w="105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5"/>
      </w:tblGrid>
      <w:tr w:rsidR="00CD1A81" w:rsidRPr="00187EF4" w14:paraId="55CC24E7" w14:textId="77777777" w:rsidTr="00046CDC">
        <w:tc>
          <w:tcPr>
            <w:tcW w:w="10515" w:type="dxa"/>
            <w:shd w:val="clear" w:color="auto" w:fill="auto"/>
          </w:tcPr>
          <w:p w14:paraId="4FA040A6" w14:textId="77777777" w:rsidR="00A92F1B" w:rsidRPr="00187EF4" w:rsidRDefault="00CD1A81" w:rsidP="007557B0">
            <w:pPr>
              <w:spacing w:before="120" w:after="0" w:line="240" w:lineRule="auto"/>
              <w:jc w:val="both"/>
              <w:rPr>
                <w:rFonts w:ascii="Times New Roman" w:eastAsia="Times New Roman" w:hAnsi="Times New Roman"/>
                <w:b/>
                <w:bCs/>
                <w:sz w:val="24"/>
                <w:szCs w:val="24"/>
                <w:lang w:eastAsia="bg-BG"/>
              </w:rPr>
            </w:pPr>
            <w:bookmarkStart w:id="100" w:name="_Toc109373457"/>
            <w:r w:rsidRPr="00187EF4">
              <w:rPr>
                <w:rFonts w:ascii="Times New Roman" w:eastAsia="Times New Roman" w:hAnsi="Times New Roman"/>
                <w:b/>
                <w:bCs/>
                <w:sz w:val="24"/>
                <w:szCs w:val="24"/>
                <w:lang w:eastAsia="bg-BG"/>
              </w:rPr>
              <w:t>14.3. Недопустими разходи</w:t>
            </w:r>
            <w:bookmarkEnd w:id="100"/>
            <w:r w:rsidR="00A92F1B" w:rsidRPr="00187EF4">
              <w:rPr>
                <w:rFonts w:ascii="Times New Roman" w:eastAsia="Times New Roman" w:hAnsi="Times New Roman"/>
                <w:b/>
                <w:bCs/>
                <w:sz w:val="24"/>
                <w:szCs w:val="24"/>
                <w:lang w:eastAsia="bg-BG"/>
              </w:rPr>
              <w:t xml:space="preserve"> </w:t>
            </w:r>
          </w:p>
          <w:p w14:paraId="51DCF69F" w14:textId="2151E6C9"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Независимо от гореизброените условия за допустимост на разходите, за недопустими ще се считат всички разходи, които са в противоречие с правилата за </w:t>
            </w:r>
            <w:r w:rsidR="003367E2" w:rsidRPr="00187EF4">
              <w:rPr>
                <w:rFonts w:ascii="Times New Roman" w:eastAsia="Times New Roman" w:hAnsi="Times New Roman"/>
                <w:sz w:val="24"/>
                <w:szCs w:val="24"/>
                <w:lang w:eastAsia="bg-BG"/>
              </w:rPr>
              <w:t>Европейските фондове за споделено управление</w:t>
            </w:r>
            <w:r w:rsidRPr="00187EF4">
              <w:rPr>
                <w:rFonts w:ascii="Times New Roman" w:eastAsia="Times New Roman" w:hAnsi="Times New Roman"/>
                <w:sz w:val="24"/>
                <w:szCs w:val="24"/>
                <w:lang w:eastAsia="bg-BG"/>
              </w:rPr>
              <w:t xml:space="preserve"> (Регламент (ЕС) № </w:t>
            </w:r>
            <w:r w:rsidR="003367E2" w:rsidRPr="00187EF4">
              <w:rPr>
                <w:rFonts w:ascii="Times New Roman" w:eastAsia="Times New Roman" w:hAnsi="Times New Roman"/>
                <w:sz w:val="24"/>
                <w:szCs w:val="24"/>
                <w:lang w:eastAsia="bg-BG"/>
              </w:rPr>
              <w:t>2021</w:t>
            </w:r>
            <w:r w:rsidRPr="00187EF4">
              <w:rPr>
                <w:rFonts w:ascii="Times New Roman" w:eastAsia="Times New Roman" w:hAnsi="Times New Roman"/>
                <w:sz w:val="24"/>
                <w:szCs w:val="24"/>
                <w:lang w:eastAsia="bg-BG"/>
              </w:rPr>
              <w:t>/</w:t>
            </w:r>
            <w:r w:rsidR="003367E2" w:rsidRPr="00187EF4">
              <w:rPr>
                <w:rFonts w:ascii="Times New Roman" w:eastAsia="Times New Roman" w:hAnsi="Times New Roman"/>
                <w:sz w:val="24"/>
                <w:szCs w:val="24"/>
                <w:lang w:eastAsia="bg-BG"/>
              </w:rPr>
              <w:t xml:space="preserve">1057 </w:t>
            </w:r>
            <w:r w:rsidRPr="00187EF4">
              <w:rPr>
                <w:rFonts w:ascii="Times New Roman" w:eastAsia="Times New Roman" w:hAnsi="Times New Roman"/>
                <w:sz w:val="24"/>
                <w:szCs w:val="24"/>
                <w:lang w:eastAsia="bg-BG"/>
              </w:rPr>
              <w:t xml:space="preserve">на Европейския парламент и на Съвета относно Европейския социален фонд </w:t>
            </w:r>
            <w:r w:rsidR="003367E2" w:rsidRPr="00187EF4">
              <w:rPr>
                <w:rFonts w:ascii="Times New Roman" w:eastAsia="Times New Roman" w:hAnsi="Times New Roman"/>
                <w:sz w:val="24"/>
                <w:szCs w:val="24"/>
                <w:lang w:eastAsia="bg-BG"/>
              </w:rPr>
              <w:t>+</w:t>
            </w:r>
            <w:r w:rsidRPr="00187EF4">
              <w:rPr>
                <w:rFonts w:ascii="Times New Roman" w:eastAsia="Times New Roman" w:hAnsi="Times New Roman"/>
                <w:sz w:val="24"/>
                <w:szCs w:val="24"/>
                <w:lang w:eastAsia="bg-BG"/>
              </w:rPr>
              <w:t xml:space="preserve">, Регламент (ЕС) № </w:t>
            </w:r>
            <w:r w:rsidR="003367E2" w:rsidRPr="00187EF4">
              <w:rPr>
                <w:rFonts w:ascii="Times New Roman" w:eastAsia="Times New Roman" w:hAnsi="Times New Roman"/>
                <w:sz w:val="24"/>
                <w:szCs w:val="24"/>
                <w:lang w:eastAsia="bg-BG"/>
              </w:rPr>
              <w:t>2021</w:t>
            </w:r>
            <w:r w:rsidRPr="00187EF4">
              <w:rPr>
                <w:rFonts w:ascii="Times New Roman" w:eastAsia="Times New Roman" w:hAnsi="Times New Roman"/>
                <w:sz w:val="24"/>
                <w:szCs w:val="24"/>
                <w:lang w:eastAsia="bg-BG"/>
              </w:rPr>
              <w:t>/</w:t>
            </w:r>
            <w:r w:rsidR="003367E2" w:rsidRPr="00187EF4">
              <w:rPr>
                <w:rFonts w:ascii="Times New Roman" w:eastAsia="Times New Roman" w:hAnsi="Times New Roman"/>
                <w:sz w:val="24"/>
                <w:szCs w:val="24"/>
                <w:lang w:eastAsia="bg-BG"/>
              </w:rPr>
              <w:t xml:space="preserve">1060 </w:t>
            </w:r>
            <w:r w:rsidRPr="00187EF4">
              <w:rPr>
                <w:rFonts w:ascii="Times New Roman" w:eastAsia="Times New Roman" w:hAnsi="Times New Roman"/>
                <w:sz w:val="24"/>
                <w:szCs w:val="24"/>
                <w:lang w:eastAsia="bg-BG"/>
              </w:rPr>
              <w:t xml:space="preserve">на Съвета относно определянето на общи разпоредби за </w:t>
            </w:r>
            <w:r w:rsidR="003367E2" w:rsidRPr="00187EF4">
              <w:rPr>
                <w:rFonts w:ascii="Times New Roman" w:eastAsia="Times New Roman" w:hAnsi="Times New Roman"/>
                <w:sz w:val="24"/>
                <w:szCs w:val="24"/>
                <w:lang w:eastAsia="bg-BG"/>
              </w:rPr>
              <w:t>ЕФСУ</w:t>
            </w:r>
            <w:r w:rsidRPr="00187EF4">
              <w:rPr>
                <w:rFonts w:ascii="Times New Roman" w:eastAsia="Times New Roman" w:hAnsi="Times New Roman"/>
                <w:sz w:val="24"/>
                <w:szCs w:val="24"/>
                <w:lang w:eastAsia="bg-BG"/>
              </w:rPr>
              <w:t xml:space="preserve">, </w:t>
            </w:r>
            <w:r w:rsidR="003E436C" w:rsidRPr="00187EF4">
              <w:rPr>
                <w:rFonts w:ascii="Times New Roman" w:eastAsia="Times New Roman" w:hAnsi="Times New Roman"/>
                <w:sz w:val="24"/>
                <w:szCs w:val="24"/>
                <w:lang w:eastAsia="bg-BG"/>
              </w:rPr>
              <w:t>Регламент</w:t>
            </w:r>
            <w:r w:rsidR="005D2DD3" w:rsidRPr="00187EF4">
              <w:rPr>
                <w:rFonts w:ascii="Times New Roman" w:eastAsia="Times New Roman" w:hAnsi="Times New Roman"/>
                <w:sz w:val="24"/>
                <w:szCs w:val="24"/>
                <w:lang w:eastAsia="bg-BG"/>
              </w:rPr>
              <w:t xml:space="preserve"> (</w:t>
            </w:r>
            <w:proofErr w:type="spellStart"/>
            <w:r w:rsidR="00E06F76">
              <w:rPr>
                <w:rFonts w:ascii="Times New Roman" w:eastAsia="Times New Roman" w:hAnsi="Times New Roman"/>
                <w:sz w:val="24"/>
                <w:szCs w:val="24"/>
                <w:lang w:eastAsia="bg-BG"/>
              </w:rPr>
              <w:t>ЕС,</w:t>
            </w:r>
            <w:r w:rsidR="005D2DD3" w:rsidRPr="00187EF4">
              <w:rPr>
                <w:rFonts w:ascii="Times New Roman" w:eastAsia="Times New Roman" w:hAnsi="Times New Roman"/>
                <w:sz w:val="24"/>
                <w:szCs w:val="24"/>
                <w:lang w:eastAsia="bg-BG"/>
              </w:rPr>
              <w:t>Евратом</w:t>
            </w:r>
            <w:proofErr w:type="spellEnd"/>
            <w:r w:rsidR="005D2DD3" w:rsidRPr="00187EF4">
              <w:rPr>
                <w:rFonts w:ascii="Times New Roman" w:eastAsia="Times New Roman" w:hAnsi="Times New Roman"/>
                <w:sz w:val="24"/>
                <w:szCs w:val="24"/>
                <w:lang w:eastAsia="bg-BG"/>
              </w:rPr>
              <w:t>)</w:t>
            </w:r>
            <w:r w:rsidR="003E436C" w:rsidRPr="00187EF4">
              <w:rPr>
                <w:rFonts w:ascii="Times New Roman" w:eastAsia="Times New Roman" w:hAnsi="Times New Roman"/>
                <w:sz w:val="24"/>
                <w:szCs w:val="24"/>
                <w:lang w:eastAsia="bg-BG"/>
              </w:rPr>
              <w:t xml:space="preserve"> №</w:t>
            </w:r>
            <w:r w:rsidR="00C04C0C">
              <w:rPr>
                <w:rFonts w:ascii="Times New Roman" w:eastAsia="Times New Roman" w:hAnsi="Times New Roman"/>
                <w:sz w:val="24"/>
                <w:szCs w:val="24"/>
                <w:lang w:eastAsia="bg-BG"/>
              </w:rPr>
              <w:t xml:space="preserve"> </w:t>
            </w:r>
            <w:r w:rsidR="00E06F76" w:rsidRPr="00E06F76">
              <w:rPr>
                <w:rFonts w:ascii="Times New Roman" w:eastAsia="Times New Roman" w:hAnsi="Times New Roman"/>
                <w:sz w:val="24"/>
                <w:szCs w:val="24"/>
                <w:lang w:eastAsia="bg-BG"/>
              </w:rPr>
              <w:t xml:space="preserve">2024/2509 </w:t>
            </w:r>
            <w:r w:rsidR="003E436C" w:rsidRPr="00187EF4">
              <w:rPr>
                <w:rFonts w:ascii="Times New Roman" w:eastAsia="Times New Roman" w:hAnsi="Times New Roman"/>
                <w:sz w:val="24"/>
                <w:szCs w:val="24"/>
                <w:lang w:eastAsia="bg-BG"/>
              </w:rPr>
              <w:t>г.</w:t>
            </w:r>
            <w:r w:rsidR="00CE20F0" w:rsidRPr="00187EF4">
              <w:rPr>
                <w:rFonts w:ascii="Times New Roman" w:eastAsia="Times New Roman" w:hAnsi="Times New Roman"/>
                <w:sz w:val="24"/>
                <w:szCs w:val="24"/>
                <w:lang w:eastAsia="bg-BG"/>
              </w:rPr>
              <w:t xml:space="preserve"> </w:t>
            </w:r>
            <w:r w:rsidR="005D2DD3" w:rsidRPr="00187EF4">
              <w:rPr>
                <w:rFonts w:ascii="Times New Roman" w:eastAsia="Times New Roman" w:hAnsi="Times New Roman"/>
                <w:sz w:val="24"/>
                <w:szCs w:val="24"/>
                <w:lang w:eastAsia="bg-BG"/>
              </w:rPr>
              <w:t xml:space="preserve">от </w:t>
            </w:r>
            <w:r w:rsidR="00E06F76">
              <w:rPr>
                <w:rFonts w:ascii="Times New Roman" w:eastAsia="Times New Roman" w:hAnsi="Times New Roman"/>
                <w:sz w:val="24"/>
                <w:szCs w:val="24"/>
                <w:lang w:eastAsia="bg-BG"/>
              </w:rPr>
              <w:t>23</w:t>
            </w:r>
            <w:r w:rsidR="00E06F76" w:rsidRPr="00187EF4">
              <w:rPr>
                <w:rFonts w:ascii="Times New Roman" w:eastAsia="Times New Roman" w:hAnsi="Times New Roman"/>
                <w:sz w:val="24"/>
                <w:szCs w:val="24"/>
                <w:lang w:eastAsia="bg-BG"/>
              </w:rPr>
              <w:t xml:space="preserve"> </w:t>
            </w:r>
            <w:r w:rsidR="00E06F76">
              <w:rPr>
                <w:rFonts w:ascii="Times New Roman" w:eastAsia="Times New Roman" w:hAnsi="Times New Roman"/>
                <w:sz w:val="24"/>
                <w:szCs w:val="24"/>
                <w:lang w:eastAsia="bg-BG"/>
              </w:rPr>
              <w:t>септември</w:t>
            </w:r>
            <w:r w:rsidR="00E06F76" w:rsidRPr="00187EF4">
              <w:rPr>
                <w:rFonts w:ascii="Times New Roman" w:eastAsia="Times New Roman" w:hAnsi="Times New Roman"/>
                <w:sz w:val="24"/>
                <w:szCs w:val="24"/>
                <w:lang w:eastAsia="bg-BG"/>
              </w:rPr>
              <w:t xml:space="preserve"> </w:t>
            </w:r>
            <w:r w:rsidR="00E06F76">
              <w:rPr>
                <w:rFonts w:ascii="Times New Roman" w:eastAsia="Times New Roman" w:hAnsi="Times New Roman"/>
                <w:sz w:val="24"/>
                <w:szCs w:val="24"/>
                <w:lang w:eastAsia="bg-BG"/>
              </w:rPr>
              <w:t>2024</w:t>
            </w:r>
            <w:r w:rsidR="00E06F76" w:rsidRPr="00187EF4">
              <w:rPr>
                <w:rFonts w:ascii="Times New Roman" w:eastAsia="Times New Roman" w:hAnsi="Times New Roman"/>
                <w:sz w:val="24"/>
                <w:szCs w:val="24"/>
                <w:lang w:eastAsia="bg-BG"/>
              </w:rPr>
              <w:t xml:space="preserve"> </w:t>
            </w:r>
            <w:r w:rsidR="005D2DD3" w:rsidRPr="00187EF4">
              <w:rPr>
                <w:rFonts w:ascii="Times New Roman" w:eastAsia="Times New Roman" w:hAnsi="Times New Roman"/>
                <w:sz w:val="24"/>
                <w:szCs w:val="24"/>
                <w:lang w:eastAsia="bg-BG"/>
              </w:rPr>
              <w:t>г.</w:t>
            </w:r>
            <w:r w:rsidR="003E436C" w:rsidRPr="00187EF4">
              <w:rPr>
                <w:rFonts w:ascii="Times New Roman" w:eastAsia="Times New Roman" w:hAnsi="Times New Roman"/>
                <w:sz w:val="24"/>
                <w:szCs w:val="24"/>
                <w:lang w:eastAsia="bg-BG"/>
              </w:rPr>
              <w:t xml:space="preserve">, </w:t>
            </w:r>
            <w:r w:rsidRPr="00187EF4">
              <w:rPr>
                <w:rFonts w:ascii="Times New Roman" w:eastAsia="Times New Roman" w:hAnsi="Times New Roman"/>
                <w:sz w:val="24"/>
                <w:szCs w:val="24"/>
                <w:lang w:eastAsia="bg-BG"/>
              </w:rPr>
              <w:t>П</w:t>
            </w:r>
            <w:r w:rsidR="003E436C" w:rsidRPr="00187EF4">
              <w:rPr>
                <w:rFonts w:ascii="Times New Roman" w:eastAsia="Times New Roman" w:hAnsi="Times New Roman"/>
                <w:sz w:val="24"/>
                <w:szCs w:val="24"/>
                <w:lang w:eastAsia="bg-BG"/>
              </w:rPr>
              <w:t>остановление</w:t>
            </w:r>
            <w:r w:rsidRPr="00187EF4">
              <w:rPr>
                <w:rFonts w:ascii="Times New Roman" w:eastAsia="Times New Roman" w:hAnsi="Times New Roman"/>
                <w:sz w:val="24"/>
                <w:szCs w:val="24"/>
                <w:lang w:eastAsia="bg-BG"/>
              </w:rPr>
              <w:t xml:space="preserve"> №</w:t>
            </w:r>
            <w:r w:rsidR="00F444C4">
              <w:rPr>
                <w:rFonts w:ascii="Times New Roman" w:eastAsia="Times New Roman" w:hAnsi="Times New Roman"/>
                <w:sz w:val="24"/>
                <w:szCs w:val="24"/>
                <w:lang w:eastAsia="bg-BG"/>
              </w:rPr>
              <w:t> </w:t>
            </w:r>
            <w:r w:rsidR="00685C2C" w:rsidRPr="00187EF4">
              <w:rPr>
                <w:rFonts w:ascii="Times New Roman" w:eastAsia="Times New Roman" w:hAnsi="Times New Roman"/>
                <w:sz w:val="24"/>
                <w:szCs w:val="24"/>
                <w:lang w:eastAsia="bg-BG"/>
              </w:rPr>
              <w:t xml:space="preserve">86 </w:t>
            </w:r>
            <w:r w:rsidRPr="00187EF4">
              <w:rPr>
                <w:rFonts w:ascii="Times New Roman" w:eastAsia="Times New Roman" w:hAnsi="Times New Roman"/>
                <w:sz w:val="24"/>
                <w:szCs w:val="24"/>
                <w:lang w:eastAsia="bg-BG"/>
              </w:rPr>
              <w:t xml:space="preserve">на МС от </w:t>
            </w:r>
            <w:r w:rsidR="00B44BAA" w:rsidRPr="00187EF4">
              <w:rPr>
                <w:rFonts w:ascii="Times New Roman" w:eastAsia="Times New Roman" w:hAnsi="Times New Roman"/>
                <w:sz w:val="24"/>
                <w:szCs w:val="24"/>
                <w:lang w:eastAsia="bg-BG"/>
              </w:rPr>
              <w:t>0</w:t>
            </w:r>
            <w:r w:rsidR="00B44BAA" w:rsidRPr="00187EF4">
              <w:rPr>
                <w:rFonts w:ascii="Times New Roman" w:eastAsia="Times New Roman" w:hAnsi="Times New Roman"/>
                <w:sz w:val="24"/>
                <w:szCs w:val="24"/>
                <w:lang w:val="en-US" w:eastAsia="bg-BG"/>
              </w:rPr>
              <w:t>1</w:t>
            </w:r>
            <w:r w:rsidRPr="00187EF4">
              <w:rPr>
                <w:rFonts w:ascii="Times New Roman" w:eastAsia="Times New Roman" w:hAnsi="Times New Roman"/>
                <w:sz w:val="24"/>
                <w:szCs w:val="24"/>
                <w:lang w:eastAsia="bg-BG"/>
              </w:rPr>
              <w:t>.</w:t>
            </w:r>
            <w:r w:rsidR="00AC5C57" w:rsidRPr="00187EF4">
              <w:rPr>
                <w:rFonts w:ascii="Times New Roman" w:eastAsia="Times New Roman" w:hAnsi="Times New Roman"/>
                <w:sz w:val="24"/>
                <w:szCs w:val="24"/>
                <w:lang w:eastAsia="bg-BG"/>
              </w:rPr>
              <w:t>06</w:t>
            </w:r>
            <w:r w:rsidRPr="00187EF4">
              <w:rPr>
                <w:rFonts w:ascii="Times New Roman" w:eastAsia="Times New Roman" w:hAnsi="Times New Roman"/>
                <w:sz w:val="24"/>
                <w:szCs w:val="24"/>
                <w:lang w:eastAsia="bg-BG"/>
              </w:rPr>
              <w:t>.</w:t>
            </w:r>
            <w:r w:rsidR="00AC5C57" w:rsidRPr="00187EF4">
              <w:rPr>
                <w:rFonts w:ascii="Times New Roman" w:eastAsia="Times New Roman" w:hAnsi="Times New Roman"/>
                <w:sz w:val="24"/>
                <w:szCs w:val="24"/>
                <w:lang w:eastAsia="bg-BG"/>
              </w:rPr>
              <w:t xml:space="preserve">2023 </w:t>
            </w:r>
            <w:r w:rsidRPr="00187EF4">
              <w:rPr>
                <w:rFonts w:ascii="Times New Roman" w:eastAsia="Times New Roman" w:hAnsi="Times New Roman"/>
                <w:sz w:val="24"/>
                <w:szCs w:val="24"/>
                <w:lang w:eastAsia="bg-BG"/>
              </w:rPr>
              <w:t>г. за определяне на национални правила за допустимост на разходите по програмите, съфинансирани от европейските фондове</w:t>
            </w:r>
            <w:r w:rsidR="00AC5C57" w:rsidRPr="00187EF4">
              <w:rPr>
                <w:rFonts w:ascii="Times New Roman" w:eastAsia="Times New Roman" w:hAnsi="Times New Roman"/>
                <w:sz w:val="24"/>
                <w:szCs w:val="24"/>
                <w:lang w:eastAsia="bg-BG"/>
              </w:rPr>
              <w:t xml:space="preserve"> за споделено управление</w:t>
            </w:r>
            <w:r w:rsidRPr="00187EF4">
              <w:rPr>
                <w:rFonts w:ascii="Times New Roman" w:eastAsia="Times New Roman" w:hAnsi="Times New Roman"/>
                <w:sz w:val="24"/>
                <w:szCs w:val="24"/>
                <w:lang w:eastAsia="bg-BG"/>
              </w:rPr>
              <w:t xml:space="preserve">, за програмен период </w:t>
            </w:r>
            <w:r w:rsidR="00AC5C57" w:rsidRPr="00187EF4">
              <w:rPr>
                <w:rFonts w:ascii="Times New Roman" w:eastAsia="Times New Roman" w:hAnsi="Times New Roman"/>
                <w:sz w:val="24"/>
                <w:szCs w:val="24"/>
                <w:lang w:eastAsia="bg-BG"/>
              </w:rPr>
              <w:t xml:space="preserve">2021 </w:t>
            </w:r>
            <w:r w:rsidRPr="00187EF4">
              <w:rPr>
                <w:rFonts w:ascii="Times New Roman" w:eastAsia="Times New Roman" w:hAnsi="Times New Roman"/>
                <w:sz w:val="24"/>
                <w:szCs w:val="24"/>
                <w:lang w:eastAsia="bg-BG"/>
              </w:rPr>
              <w:t xml:space="preserve">- </w:t>
            </w:r>
            <w:r w:rsidR="00AC5C57" w:rsidRPr="00187EF4">
              <w:rPr>
                <w:rFonts w:ascii="Times New Roman" w:eastAsia="Times New Roman" w:hAnsi="Times New Roman"/>
                <w:sz w:val="24"/>
                <w:szCs w:val="24"/>
                <w:lang w:eastAsia="bg-BG"/>
              </w:rPr>
              <w:t xml:space="preserve">2027 </w:t>
            </w:r>
            <w:r w:rsidRPr="00187EF4">
              <w:rPr>
                <w:rFonts w:ascii="Times New Roman" w:eastAsia="Times New Roman" w:hAnsi="Times New Roman"/>
                <w:sz w:val="24"/>
                <w:szCs w:val="24"/>
                <w:lang w:eastAsia="bg-BG"/>
              </w:rPr>
              <w:t xml:space="preserve">г., Закон за управление на средствата от </w:t>
            </w:r>
            <w:r w:rsidR="005D2DD3" w:rsidRPr="00187EF4">
              <w:rPr>
                <w:rFonts w:ascii="Times New Roman" w:eastAsia="Times New Roman" w:hAnsi="Times New Roman"/>
                <w:sz w:val="24"/>
                <w:szCs w:val="24"/>
                <w:lang w:eastAsia="bg-BG"/>
              </w:rPr>
              <w:t xml:space="preserve"> </w:t>
            </w:r>
            <w:r w:rsidR="009A1681">
              <w:rPr>
                <w:rFonts w:ascii="Times New Roman" w:eastAsia="Times New Roman" w:hAnsi="Times New Roman"/>
                <w:sz w:val="24"/>
                <w:szCs w:val="24"/>
                <w:lang w:eastAsia="bg-BG"/>
              </w:rPr>
              <w:t>Е</w:t>
            </w:r>
            <w:r w:rsidR="005D2DD3" w:rsidRPr="00187EF4">
              <w:rPr>
                <w:rFonts w:ascii="Times New Roman" w:eastAsia="Times New Roman" w:hAnsi="Times New Roman"/>
                <w:sz w:val="24"/>
                <w:szCs w:val="24"/>
                <w:lang w:eastAsia="bg-BG"/>
              </w:rPr>
              <w:t xml:space="preserve">вропейските </w:t>
            </w:r>
            <w:r w:rsidRPr="00187EF4">
              <w:rPr>
                <w:rFonts w:ascii="Times New Roman" w:eastAsia="Times New Roman" w:hAnsi="Times New Roman"/>
                <w:sz w:val="24"/>
                <w:szCs w:val="24"/>
                <w:lang w:eastAsia="bg-BG"/>
              </w:rPr>
              <w:t>фондове</w:t>
            </w:r>
            <w:r w:rsidR="003E436C" w:rsidRPr="00187EF4">
              <w:rPr>
                <w:rFonts w:ascii="Times New Roman" w:eastAsia="Times New Roman" w:hAnsi="Times New Roman"/>
                <w:sz w:val="24"/>
                <w:szCs w:val="24"/>
                <w:lang w:eastAsia="bg-BG"/>
              </w:rPr>
              <w:t xml:space="preserve"> </w:t>
            </w:r>
            <w:r w:rsidR="009A1681">
              <w:rPr>
                <w:rFonts w:ascii="Times New Roman" w:eastAsia="Times New Roman" w:hAnsi="Times New Roman"/>
                <w:sz w:val="24"/>
                <w:szCs w:val="24"/>
                <w:lang w:eastAsia="bg-BG"/>
              </w:rPr>
              <w:t>при</w:t>
            </w:r>
            <w:r w:rsidR="003367E2" w:rsidRPr="00187EF4">
              <w:rPr>
                <w:rFonts w:ascii="Times New Roman" w:eastAsia="Times New Roman" w:hAnsi="Times New Roman"/>
                <w:sz w:val="24"/>
                <w:szCs w:val="24"/>
                <w:lang w:eastAsia="bg-BG"/>
              </w:rPr>
              <w:t xml:space="preserve"> споделено управление</w:t>
            </w:r>
            <w:r w:rsidR="00571042" w:rsidRPr="00187EF4">
              <w:rPr>
                <w:rFonts w:ascii="Times New Roman" w:eastAsia="Times New Roman" w:hAnsi="Times New Roman"/>
                <w:sz w:val="24"/>
                <w:szCs w:val="24"/>
                <w:lang w:eastAsia="bg-BG"/>
              </w:rPr>
              <w:t xml:space="preserve"> </w:t>
            </w:r>
            <w:r w:rsidR="003E436C" w:rsidRPr="00187EF4">
              <w:rPr>
                <w:rFonts w:ascii="Times New Roman" w:eastAsia="Times New Roman" w:hAnsi="Times New Roman"/>
                <w:sz w:val="24"/>
                <w:szCs w:val="24"/>
                <w:lang w:eastAsia="bg-BG"/>
              </w:rPr>
              <w:t>(ЗУСЕ</w:t>
            </w:r>
            <w:r w:rsidR="003367E2" w:rsidRPr="00187EF4">
              <w:rPr>
                <w:rFonts w:ascii="Times New Roman" w:eastAsia="Times New Roman" w:hAnsi="Times New Roman"/>
                <w:sz w:val="24"/>
                <w:szCs w:val="24"/>
                <w:lang w:eastAsia="bg-BG"/>
              </w:rPr>
              <w:t>Ф</w:t>
            </w:r>
            <w:r w:rsidR="003E436C" w:rsidRPr="00187EF4">
              <w:rPr>
                <w:rFonts w:ascii="Times New Roman" w:eastAsia="Times New Roman" w:hAnsi="Times New Roman"/>
                <w:sz w:val="24"/>
                <w:szCs w:val="24"/>
                <w:lang w:eastAsia="bg-BG"/>
              </w:rPr>
              <w:t>С</w:t>
            </w:r>
            <w:r w:rsidR="003367E2" w:rsidRPr="00187EF4">
              <w:rPr>
                <w:rFonts w:ascii="Times New Roman" w:eastAsia="Times New Roman" w:hAnsi="Times New Roman"/>
                <w:sz w:val="24"/>
                <w:szCs w:val="24"/>
                <w:lang w:eastAsia="bg-BG"/>
              </w:rPr>
              <w:t>У</w:t>
            </w:r>
            <w:r w:rsidR="003E436C" w:rsidRPr="00187EF4">
              <w:rPr>
                <w:rFonts w:ascii="Times New Roman" w:eastAsia="Times New Roman" w:hAnsi="Times New Roman"/>
                <w:sz w:val="24"/>
                <w:szCs w:val="24"/>
                <w:lang w:eastAsia="bg-BG"/>
              </w:rPr>
              <w:t>)</w:t>
            </w:r>
            <w:r w:rsidRPr="00187EF4">
              <w:rPr>
                <w:rFonts w:ascii="Times New Roman" w:eastAsia="Times New Roman" w:hAnsi="Times New Roman"/>
                <w:sz w:val="24"/>
                <w:szCs w:val="24"/>
                <w:lang w:eastAsia="bg-BG"/>
              </w:rPr>
              <w:t>.</w:t>
            </w:r>
            <w:r w:rsidR="007818F9" w:rsidRPr="00187EF4">
              <w:rPr>
                <w:rFonts w:ascii="Times New Roman" w:eastAsia="Times New Roman" w:hAnsi="Times New Roman"/>
                <w:sz w:val="24"/>
                <w:szCs w:val="24"/>
                <w:lang w:eastAsia="bg-BG"/>
              </w:rPr>
              <w:t xml:space="preserve"> </w:t>
            </w:r>
          </w:p>
          <w:p w14:paraId="24EE1532" w14:textId="567638CA"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В допълнение към общите недопустими разходи съгласно приложимото законодателство, по настоящата процедура </w:t>
            </w:r>
            <w:r w:rsidR="008432FC" w:rsidRPr="00187EF4">
              <w:rPr>
                <w:rFonts w:ascii="Times New Roman" w:eastAsia="Times New Roman" w:hAnsi="Times New Roman"/>
                <w:sz w:val="24"/>
                <w:szCs w:val="24"/>
                <w:lang w:eastAsia="bg-BG"/>
              </w:rPr>
              <w:t xml:space="preserve">за </w:t>
            </w:r>
            <w:r w:rsidRPr="00187EF4">
              <w:rPr>
                <w:rFonts w:ascii="Times New Roman" w:eastAsia="Times New Roman" w:hAnsi="Times New Roman"/>
                <w:sz w:val="24"/>
                <w:szCs w:val="24"/>
                <w:lang w:eastAsia="bg-BG"/>
              </w:rPr>
              <w:t>предоставяне на безвъзмездна помощ за недопустими се считат и следните видове разходи:</w:t>
            </w:r>
            <w:r w:rsidR="007818F9" w:rsidRPr="00187EF4">
              <w:rPr>
                <w:rFonts w:ascii="Times New Roman" w:eastAsia="Times New Roman" w:hAnsi="Times New Roman"/>
                <w:sz w:val="24"/>
                <w:szCs w:val="24"/>
                <w:lang w:eastAsia="bg-BG"/>
              </w:rPr>
              <w:t xml:space="preserve"> </w:t>
            </w:r>
          </w:p>
          <w:p w14:paraId="5CAFD410" w14:textId="0C232910" w:rsidR="007818F9"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разходи за дълготрайни материални и нематериални активи;</w:t>
            </w:r>
            <w:r w:rsidR="007818F9" w:rsidRPr="00187EF4">
              <w:rPr>
                <w:rFonts w:ascii="Times New Roman" w:eastAsia="Times New Roman" w:hAnsi="Times New Roman"/>
                <w:sz w:val="24"/>
                <w:szCs w:val="24"/>
                <w:lang w:eastAsia="bg-BG"/>
              </w:rPr>
              <w:t xml:space="preserve"> </w:t>
            </w:r>
          </w:p>
          <w:p w14:paraId="3BEB0555" w14:textId="4698CEE7" w:rsidR="0030025B" w:rsidRPr="00187EF4" w:rsidRDefault="0030025B" w:rsidP="00046CDC">
            <w:pPr>
              <w:spacing w:before="120" w:after="0" w:line="240" w:lineRule="auto"/>
              <w:jc w:val="both"/>
              <w:rPr>
                <w:rFonts w:ascii="Times New Roman" w:eastAsia="Times New Roman" w:hAnsi="Times New Roman"/>
                <w:sz w:val="24"/>
                <w:szCs w:val="24"/>
                <w:lang w:eastAsia="bg-BG"/>
              </w:rPr>
            </w:pPr>
            <w:r w:rsidRPr="00A93AF7">
              <w:rPr>
                <w:rFonts w:ascii="Times New Roman" w:eastAsia="Times New Roman" w:hAnsi="Times New Roman"/>
                <w:sz w:val="24"/>
                <w:szCs w:val="24"/>
                <w:lang w:eastAsia="bg-BG"/>
              </w:rPr>
              <w:t>• разходи за строително-монтажни работи;</w:t>
            </w:r>
          </w:p>
          <w:p w14:paraId="60674CCB"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разходи за комисионни, както и лихви по дългове;</w:t>
            </w:r>
            <w:r w:rsidR="007818F9" w:rsidRPr="00187EF4">
              <w:rPr>
                <w:rFonts w:ascii="Times New Roman" w:eastAsia="Times New Roman" w:hAnsi="Times New Roman"/>
                <w:sz w:val="24"/>
                <w:szCs w:val="24"/>
                <w:lang w:eastAsia="bg-BG"/>
              </w:rPr>
              <w:t xml:space="preserve"> </w:t>
            </w:r>
          </w:p>
          <w:p w14:paraId="75F9DF8F"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непредвидени разходи;</w:t>
            </w:r>
            <w:r w:rsidR="007818F9" w:rsidRPr="00187EF4">
              <w:rPr>
                <w:rFonts w:ascii="Times New Roman" w:eastAsia="Times New Roman" w:hAnsi="Times New Roman"/>
                <w:sz w:val="24"/>
                <w:szCs w:val="24"/>
                <w:lang w:eastAsia="bg-BG"/>
              </w:rPr>
              <w:t xml:space="preserve"> </w:t>
            </w:r>
          </w:p>
          <w:p w14:paraId="0E026CA9"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разходи за закупуване на земя и сгради;</w:t>
            </w:r>
            <w:r w:rsidR="007818F9" w:rsidRPr="00187EF4">
              <w:rPr>
                <w:rFonts w:ascii="Times New Roman" w:eastAsia="Times New Roman" w:hAnsi="Times New Roman"/>
                <w:sz w:val="24"/>
                <w:szCs w:val="24"/>
                <w:lang w:eastAsia="bg-BG"/>
              </w:rPr>
              <w:t xml:space="preserve"> </w:t>
            </w:r>
          </w:p>
          <w:p w14:paraId="0E0F3EAD"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 разходи за транспортни услуги, подлежащи на компенсиране съгласно Наредбата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w:t>
            </w:r>
            <w:r w:rsidRPr="00187EF4">
              <w:rPr>
                <w:rFonts w:ascii="Times New Roman" w:eastAsia="Times New Roman" w:hAnsi="Times New Roman"/>
                <w:sz w:val="24"/>
                <w:szCs w:val="24"/>
                <w:lang w:eastAsia="bg-BG"/>
              </w:rPr>
              <w:lastRenderedPageBreak/>
              <w:t xml:space="preserve">издаване на превозни документи за извършване на превозите, приета с ПМС № 163 от 29.03.2015 г., обн., ДВ, бр. 51 от 7.07.2015 г.; </w:t>
            </w:r>
          </w:p>
          <w:p w14:paraId="79E43DEC"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разходи за консултантски услуги за разработване на проектното предложение;</w:t>
            </w:r>
            <w:r w:rsidR="007818F9" w:rsidRPr="00187EF4">
              <w:rPr>
                <w:rFonts w:ascii="Times New Roman" w:eastAsia="Times New Roman" w:hAnsi="Times New Roman"/>
                <w:sz w:val="24"/>
                <w:szCs w:val="24"/>
                <w:lang w:eastAsia="bg-BG"/>
              </w:rPr>
              <w:t xml:space="preserve"> </w:t>
            </w:r>
          </w:p>
          <w:p w14:paraId="44288716"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принос в натура;</w:t>
            </w:r>
            <w:r w:rsidR="007818F9" w:rsidRPr="00187EF4">
              <w:rPr>
                <w:rFonts w:ascii="Times New Roman" w:eastAsia="Times New Roman" w:hAnsi="Times New Roman"/>
                <w:sz w:val="24"/>
                <w:szCs w:val="24"/>
                <w:lang w:eastAsia="bg-BG"/>
              </w:rPr>
              <w:t xml:space="preserve"> </w:t>
            </w:r>
          </w:p>
          <w:p w14:paraId="61D336AD"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загуби от обмяна на валута;</w:t>
            </w:r>
            <w:r w:rsidR="007818F9" w:rsidRPr="00187EF4">
              <w:rPr>
                <w:rFonts w:ascii="Times New Roman" w:eastAsia="Times New Roman" w:hAnsi="Times New Roman"/>
                <w:sz w:val="24"/>
                <w:szCs w:val="24"/>
                <w:lang w:eastAsia="bg-BG"/>
              </w:rPr>
              <w:t xml:space="preserve"> </w:t>
            </w:r>
          </w:p>
          <w:p w14:paraId="7EE562F6" w14:textId="5EB9CC94"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разходи за възстановим ДДС</w:t>
            </w:r>
            <w:r w:rsidR="004F379F">
              <w:rPr>
                <w:rFonts w:ascii="Times New Roman" w:eastAsia="Times New Roman" w:hAnsi="Times New Roman"/>
                <w:sz w:val="24"/>
                <w:szCs w:val="24"/>
                <w:lang w:eastAsia="bg-BG"/>
              </w:rPr>
              <w:t xml:space="preserve"> (</w:t>
            </w:r>
            <w:r w:rsidR="002A6A82" w:rsidRPr="002A6A82">
              <w:rPr>
                <w:rFonts w:ascii="Times New Roman" w:eastAsia="Times New Roman" w:hAnsi="Times New Roman"/>
                <w:sz w:val="24"/>
                <w:szCs w:val="24"/>
                <w:lang w:eastAsia="bg-BG"/>
              </w:rPr>
              <w:t>съгласно чл. 8 и по смисъла на § 1, т. 2 от Допълнителните разпоредби на ПМС № 86/2023 г.</w:t>
            </w:r>
            <w:r w:rsidR="004F379F">
              <w:rPr>
                <w:rFonts w:ascii="Times New Roman" w:eastAsia="Times New Roman" w:hAnsi="Times New Roman"/>
                <w:sz w:val="24"/>
                <w:szCs w:val="24"/>
                <w:lang w:eastAsia="bg-BG"/>
              </w:rPr>
              <w:t>)</w:t>
            </w:r>
            <w:r w:rsidRPr="00187EF4">
              <w:rPr>
                <w:rFonts w:ascii="Times New Roman" w:eastAsia="Times New Roman" w:hAnsi="Times New Roman"/>
                <w:sz w:val="24"/>
                <w:szCs w:val="24"/>
                <w:lang w:eastAsia="bg-BG"/>
              </w:rPr>
              <w:t>;</w:t>
            </w:r>
            <w:r w:rsidR="007818F9" w:rsidRPr="00187EF4">
              <w:rPr>
                <w:rFonts w:ascii="Times New Roman" w:eastAsia="Times New Roman" w:hAnsi="Times New Roman"/>
                <w:sz w:val="24"/>
                <w:szCs w:val="24"/>
                <w:lang w:eastAsia="bg-BG"/>
              </w:rPr>
              <w:t xml:space="preserve"> </w:t>
            </w:r>
          </w:p>
          <w:p w14:paraId="41126896" w14:textId="77777777" w:rsidR="007818F9" w:rsidRPr="00187EF4" w:rsidRDefault="007818F9"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 </w:t>
            </w:r>
            <w:r w:rsidR="0093722C" w:rsidRPr="00187EF4">
              <w:rPr>
                <w:rFonts w:ascii="Times New Roman" w:eastAsia="Times New Roman" w:hAnsi="Times New Roman"/>
                <w:sz w:val="24"/>
                <w:szCs w:val="24"/>
                <w:lang w:eastAsia="bg-BG"/>
              </w:rPr>
              <w:t>разходи за покриване на възможни бъдещи загуби или дългове;</w:t>
            </w:r>
            <w:r w:rsidRPr="00187EF4">
              <w:rPr>
                <w:rFonts w:ascii="Times New Roman" w:eastAsia="Times New Roman" w:hAnsi="Times New Roman"/>
                <w:sz w:val="24"/>
                <w:szCs w:val="24"/>
                <w:lang w:eastAsia="bg-BG"/>
              </w:rPr>
              <w:t xml:space="preserve"> </w:t>
            </w:r>
          </w:p>
          <w:p w14:paraId="7A4307A6" w14:textId="7777777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глоби, имуществени санкции и разходи по правни спорове;</w:t>
            </w:r>
            <w:r w:rsidR="007818F9" w:rsidRPr="00187EF4">
              <w:rPr>
                <w:rFonts w:ascii="Times New Roman" w:eastAsia="Times New Roman" w:hAnsi="Times New Roman"/>
                <w:sz w:val="24"/>
                <w:szCs w:val="24"/>
                <w:lang w:eastAsia="bg-BG"/>
              </w:rPr>
              <w:t xml:space="preserve"> </w:t>
            </w:r>
          </w:p>
          <w:p w14:paraId="78895E3E" w14:textId="6D268657" w:rsidR="007818F9"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 разходи за дейности, </w:t>
            </w:r>
            <w:r w:rsidR="00D176F9" w:rsidRPr="00187EF4">
              <w:rPr>
                <w:rFonts w:ascii="Times New Roman" w:eastAsia="Times New Roman" w:hAnsi="Times New Roman"/>
                <w:sz w:val="24"/>
                <w:szCs w:val="24"/>
                <w:lang w:eastAsia="bg-BG"/>
              </w:rPr>
              <w:t>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w:t>
            </w:r>
            <w:r w:rsidR="00625EFA">
              <w:rPr>
                <w:rFonts w:ascii="Times New Roman" w:eastAsia="Times New Roman" w:hAnsi="Times New Roman"/>
                <w:sz w:val="24"/>
                <w:szCs w:val="24"/>
                <w:lang w:eastAsia="bg-BG"/>
              </w:rPr>
              <w:t>,</w:t>
            </w:r>
            <w:r w:rsidR="00625EFA">
              <w:t xml:space="preserve"> </w:t>
            </w:r>
            <w:r w:rsidR="00625EFA" w:rsidRPr="00625EFA">
              <w:rPr>
                <w:rFonts w:ascii="Times New Roman" w:eastAsia="Times New Roman" w:hAnsi="Times New Roman"/>
                <w:sz w:val="24"/>
                <w:szCs w:val="24"/>
                <w:lang w:eastAsia="bg-BG"/>
              </w:rPr>
              <w:t>освен в случаите на чл. 59а от ЗУСЕФСУ</w:t>
            </w:r>
            <w:r w:rsidR="00625EFA">
              <w:rPr>
                <w:rFonts w:ascii="Times New Roman" w:eastAsia="Times New Roman" w:hAnsi="Times New Roman"/>
                <w:sz w:val="24"/>
                <w:szCs w:val="24"/>
                <w:lang w:eastAsia="bg-BG"/>
              </w:rPr>
              <w:t xml:space="preserve"> </w:t>
            </w:r>
            <w:r w:rsidRPr="00187EF4">
              <w:rPr>
                <w:rFonts w:ascii="Times New Roman" w:eastAsia="Times New Roman" w:hAnsi="Times New Roman"/>
                <w:sz w:val="24"/>
                <w:szCs w:val="24"/>
                <w:lang w:eastAsia="bg-BG"/>
              </w:rPr>
              <w:t>;</w:t>
            </w:r>
            <w:r w:rsidR="007818F9" w:rsidRPr="00187EF4">
              <w:rPr>
                <w:rFonts w:ascii="Times New Roman" w:eastAsia="Times New Roman" w:hAnsi="Times New Roman"/>
                <w:sz w:val="24"/>
                <w:szCs w:val="24"/>
                <w:lang w:eastAsia="bg-BG"/>
              </w:rPr>
              <w:t xml:space="preserve"> </w:t>
            </w:r>
          </w:p>
          <w:p w14:paraId="48F162F0" w14:textId="77777777" w:rsidR="0093722C" w:rsidRPr="00187EF4" w:rsidRDefault="0093722C"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 xml:space="preserve">• всички разходи, които не попадат в обхвата на допустимите дейности по настоящата процедура, вкл. разходи за дейности, които не са описани във </w:t>
            </w:r>
            <w:r w:rsidR="00EE7BF3" w:rsidRPr="00187EF4">
              <w:rPr>
                <w:rFonts w:ascii="Times New Roman" w:eastAsia="Times New Roman" w:hAnsi="Times New Roman"/>
                <w:sz w:val="24"/>
                <w:szCs w:val="24"/>
                <w:lang w:eastAsia="bg-BG"/>
              </w:rPr>
              <w:t>Ф</w:t>
            </w:r>
            <w:r w:rsidRPr="00187EF4">
              <w:rPr>
                <w:rFonts w:ascii="Times New Roman" w:eastAsia="Times New Roman" w:hAnsi="Times New Roman"/>
                <w:sz w:val="24"/>
                <w:szCs w:val="24"/>
                <w:lang w:eastAsia="bg-BG"/>
              </w:rPr>
              <w:t>ормуляра за кандидатстване или за които от представеното описание не може да се прецени за коя дейност се отнасят и дали тя е допустима.</w:t>
            </w:r>
            <w:r w:rsidR="007818F9" w:rsidRPr="00187EF4">
              <w:rPr>
                <w:rFonts w:ascii="Times New Roman" w:eastAsia="Times New Roman" w:hAnsi="Times New Roman"/>
                <w:sz w:val="24"/>
                <w:szCs w:val="24"/>
                <w:lang w:eastAsia="bg-BG"/>
              </w:rPr>
              <w:t xml:space="preserve"> </w:t>
            </w:r>
          </w:p>
          <w:p w14:paraId="6F6D791C" w14:textId="25654007" w:rsidR="00CA3B31" w:rsidRPr="00187EF4" w:rsidRDefault="007818F9" w:rsidP="00046CDC">
            <w:pPr>
              <w:spacing w:before="120" w:after="0" w:line="240" w:lineRule="auto"/>
              <w:jc w:val="both"/>
              <w:rPr>
                <w:rFonts w:ascii="Times New Roman" w:eastAsia="Times New Roman" w:hAnsi="Times New Roman"/>
                <w:sz w:val="24"/>
                <w:szCs w:val="24"/>
                <w:lang w:eastAsia="bg-BG"/>
              </w:rPr>
            </w:pPr>
            <w:r w:rsidRPr="00187EF4">
              <w:rPr>
                <w:rFonts w:ascii="Times New Roman" w:eastAsia="Times New Roman" w:hAnsi="Times New Roman"/>
                <w:sz w:val="24"/>
                <w:szCs w:val="24"/>
                <w:lang w:eastAsia="bg-BG"/>
              </w:rPr>
              <w:t>Управляващият орган може да нанесе корекции в бюджета на проекта (</w:t>
            </w:r>
            <w:r w:rsidR="003A2BD1" w:rsidRPr="00187EF4">
              <w:rPr>
                <w:rFonts w:ascii="Times New Roman" w:eastAsia="Times New Roman" w:hAnsi="Times New Roman"/>
                <w:sz w:val="24"/>
                <w:szCs w:val="24"/>
                <w:lang w:eastAsia="bg-BG"/>
              </w:rPr>
              <w:t>секция</w:t>
            </w:r>
            <w:r w:rsidRPr="00187EF4">
              <w:rPr>
                <w:rFonts w:ascii="Times New Roman" w:eastAsia="Times New Roman" w:hAnsi="Times New Roman"/>
                <w:sz w:val="24"/>
                <w:szCs w:val="24"/>
                <w:lang w:eastAsia="bg-BG"/>
              </w:rPr>
              <w:t xml:space="preserve"> </w:t>
            </w:r>
            <w:r w:rsidR="003D4101" w:rsidRPr="00187EF4">
              <w:rPr>
                <w:rFonts w:ascii="Times New Roman" w:eastAsia="Times New Roman" w:hAnsi="Times New Roman"/>
                <w:sz w:val="24"/>
                <w:szCs w:val="24"/>
                <w:lang w:eastAsia="bg-BG"/>
              </w:rPr>
              <w:t>7</w:t>
            </w:r>
            <w:r w:rsidR="00B44BAA" w:rsidRPr="00187EF4">
              <w:rPr>
                <w:rFonts w:ascii="Times New Roman" w:eastAsia="Times New Roman" w:hAnsi="Times New Roman"/>
                <w:sz w:val="24"/>
                <w:szCs w:val="24"/>
                <w:lang w:val="en-US" w:eastAsia="bg-BG"/>
              </w:rPr>
              <w:t xml:space="preserve"> </w:t>
            </w:r>
            <w:r w:rsidRPr="00187EF4">
              <w:rPr>
                <w:rFonts w:ascii="Times New Roman" w:eastAsia="Times New Roman" w:hAnsi="Times New Roman"/>
                <w:sz w:val="24"/>
                <w:szCs w:val="24"/>
                <w:lang w:eastAsia="bg-BG"/>
              </w:rPr>
              <w:t>от Формуляра за кандидатстване) във връзка с установени в процеса на оценката недопустими дейности и разходи</w:t>
            </w:r>
            <w:r w:rsidR="00157BF2" w:rsidRPr="00187EF4">
              <w:rPr>
                <w:rFonts w:ascii="Times New Roman" w:eastAsia="Times New Roman" w:hAnsi="Times New Roman"/>
                <w:sz w:val="24"/>
                <w:szCs w:val="24"/>
                <w:lang w:eastAsia="bg-BG"/>
              </w:rPr>
              <w:t xml:space="preserve"> и/или несъответствия между предвидените дейности и видовете заложени разходи и/или дублиране на разходи и/или неспазване на заложените в </w:t>
            </w:r>
            <w:r w:rsidR="0043203D" w:rsidRPr="00187EF4">
              <w:rPr>
                <w:rFonts w:ascii="Times New Roman" w:eastAsia="Times New Roman" w:hAnsi="Times New Roman"/>
                <w:sz w:val="24"/>
                <w:szCs w:val="24"/>
                <w:lang w:eastAsia="bg-BG"/>
              </w:rPr>
              <w:t>настоящите условия за кандидатстване</w:t>
            </w:r>
            <w:r w:rsidR="00157BF2" w:rsidRPr="00187EF4">
              <w:rPr>
                <w:rFonts w:ascii="Times New Roman" w:eastAsia="Times New Roman" w:hAnsi="Times New Roman"/>
                <w:sz w:val="24"/>
                <w:szCs w:val="24"/>
                <w:lang w:val="en-GB" w:eastAsia="bg-BG"/>
              </w:rPr>
              <w:t> </w:t>
            </w:r>
            <w:r w:rsidR="00157BF2" w:rsidRPr="00187EF4">
              <w:rPr>
                <w:rFonts w:ascii="Times New Roman" w:eastAsia="Times New Roman" w:hAnsi="Times New Roman"/>
                <w:sz w:val="24"/>
                <w:szCs w:val="24"/>
                <w:lang w:eastAsia="bg-BG"/>
              </w:rPr>
              <w:t>правила или ограничения по отношение на заложени процентни съотношения</w:t>
            </w:r>
            <w:r w:rsidR="0043203D" w:rsidRPr="00187EF4">
              <w:rPr>
                <w:rFonts w:ascii="Times New Roman" w:eastAsia="Times New Roman" w:hAnsi="Times New Roman"/>
                <w:sz w:val="24"/>
                <w:szCs w:val="24"/>
                <w:lang w:eastAsia="bg-BG"/>
              </w:rPr>
              <w:t xml:space="preserve"> и </w:t>
            </w:r>
            <w:r w:rsidR="00157BF2" w:rsidRPr="00187EF4">
              <w:rPr>
                <w:rFonts w:ascii="Times New Roman" w:eastAsia="Times New Roman" w:hAnsi="Times New Roman"/>
                <w:sz w:val="24"/>
                <w:szCs w:val="24"/>
                <w:lang w:eastAsia="bg-BG"/>
              </w:rPr>
              <w:t>прагове на разходите</w:t>
            </w:r>
            <w:r w:rsidRPr="00187EF4">
              <w:rPr>
                <w:rFonts w:ascii="Times New Roman" w:eastAsia="Times New Roman" w:hAnsi="Times New Roman"/>
                <w:sz w:val="24"/>
                <w:szCs w:val="24"/>
                <w:lang w:eastAsia="bg-BG"/>
              </w:rPr>
              <w:t>.</w:t>
            </w:r>
          </w:p>
        </w:tc>
      </w:tr>
    </w:tbl>
    <w:p w14:paraId="75C37098" w14:textId="5F5D3ED7" w:rsidR="004410A6" w:rsidRPr="00187EF4" w:rsidRDefault="004410A6" w:rsidP="00504A3F">
      <w:pPr>
        <w:pStyle w:val="Heading1"/>
        <w:rPr>
          <w:rFonts w:ascii="Times New Roman" w:hAnsi="Times New Roman"/>
          <w:b/>
          <w:sz w:val="24"/>
          <w:szCs w:val="24"/>
        </w:rPr>
      </w:pPr>
      <w:bookmarkStart w:id="101" w:name="_Toc109373458"/>
      <w:bookmarkStart w:id="102" w:name="_Toc113268274"/>
      <w:r w:rsidRPr="00187EF4">
        <w:rPr>
          <w:rFonts w:ascii="Times New Roman" w:eastAsiaTheme="majorEastAsia" w:hAnsi="Times New Roman"/>
          <w:b/>
          <w:color w:val="auto"/>
          <w:sz w:val="24"/>
          <w:szCs w:val="24"/>
        </w:rPr>
        <w:lastRenderedPageBreak/>
        <w:t>15. Допустими целеви групи</w:t>
      </w:r>
      <w:bookmarkEnd w:id="101"/>
      <w:bookmarkEnd w:id="102"/>
    </w:p>
    <w:p w14:paraId="65C37D90" w14:textId="15BE1A65" w:rsidR="000D7BEC" w:rsidRPr="00187EF4" w:rsidRDefault="008679C4" w:rsidP="004410A6">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sz w:val="24"/>
          <w:szCs w:val="24"/>
          <w:lang w:eastAsia="bg-BG"/>
        </w:rPr>
        <w:t xml:space="preserve">- </w:t>
      </w:r>
      <w:r w:rsidR="00B0198A" w:rsidRPr="00B0198A">
        <w:rPr>
          <w:rFonts w:ascii="Times New Roman" w:hAnsi="Times New Roman"/>
          <w:sz w:val="24"/>
          <w:szCs w:val="24"/>
          <w:lang w:eastAsia="bg-BG"/>
        </w:rPr>
        <w:t xml:space="preserve">Деца и ученици от уязвими/маргинализирани групи като роми, деца и ученици търсещи или получили временна или международна закрила </w:t>
      </w:r>
      <w:r w:rsidR="00403540">
        <w:rPr>
          <w:rFonts w:ascii="Times New Roman" w:hAnsi="Times New Roman"/>
          <w:sz w:val="24"/>
          <w:szCs w:val="24"/>
          <w:lang w:eastAsia="bg-BG"/>
        </w:rPr>
        <w:t xml:space="preserve">и/или право но убежище </w:t>
      </w:r>
      <w:r w:rsidR="00B0198A" w:rsidRPr="00B0198A">
        <w:rPr>
          <w:rFonts w:ascii="Times New Roman" w:hAnsi="Times New Roman"/>
          <w:sz w:val="24"/>
          <w:szCs w:val="24"/>
          <w:lang w:eastAsia="bg-BG"/>
        </w:rPr>
        <w:t>и мигранти (</w:t>
      </w:r>
      <w:bookmarkStart w:id="103" w:name="_Hlk213665779"/>
      <w:r w:rsidR="00B0198A" w:rsidRPr="00B0198A">
        <w:rPr>
          <w:rFonts w:ascii="Times New Roman" w:hAnsi="Times New Roman"/>
          <w:sz w:val="24"/>
          <w:szCs w:val="24"/>
          <w:lang w:eastAsia="bg-BG"/>
        </w:rPr>
        <w:t>записани в българската образователна система</w:t>
      </w:r>
      <w:bookmarkEnd w:id="103"/>
      <w:r w:rsidR="00B0198A" w:rsidRPr="00B0198A">
        <w:rPr>
          <w:rFonts w:ascii="Times New Roman" w:hAnsi="Times New Roman"/>
          <w:sz w:val="24"/>
          <w:szCs w:val="24"/>
          <w:lang w:eastAsia="bg-BG"/>
        </w:rPr>
        <w:t xml:space="preserve">), </w:t>
      </w:r>
      <w:bookmarkStart w:id="104" w:name="_Hlk213665811"/>
      <w:r w:rsidR="00B0198A" w:rsidRPr="00B0198A">
        <w:rPr>
          <w:rFonts w:ascii="Times New Roman" w:hAnsi="Times New Roman"/>
          <w:sz w:val="24"/>
          <w:szCs w:val="24"/>
          <w:lang w:eastAsia="bg-BG"/>
        </w:rPr>
        <w:t>деца и ученици в риск от отпадане от образователната система, деца и ученици, чийто майчин език не е българският, деца и ученици с пропуски в усвояването на учебното съдържание, деца и ученици в бедност, в повишен риск от бедност и в риск от социално изключване</w:t>
      </w:r>
      <w:bookmarkEnd w:id="104"/>
      <w:r w:rsidR="00B55DB2" w:rsidRPr="00187EF4">
        <w:rPr>
          <w:rFonts w:ascii="Times New Roman" w:hAnsi="Times New Roman"/>
          <w:sz w:val="24"/>
          <w:szCs w:val="24"/>
          <w:lang w:eastAsia="bg-BG"/>
        </w:rPr>
        <w:t>;</w:t>
      </w:r>
    </w:p>
    <w:p w14:paraId="17B4F161" w14:textId="6804CFD4" w:rsidR="000D7BEC" w:rsidRPr="00187EF4" w:rsidRDefault="008679C4" w:rsidP="004410A6">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sz w:val="24"/>
          <w:szCs w:val="24"/>
          <w:lang w:eastAsia="bg-BG"/>
        </w:rPr>
        <w:t xml:space="preserve">- </w:t>
      </w:r>
      <w:r w:rsidR="00B0198A" w:rsidRPr="00B0198A">
        <w:rPr>
          <w:rFonts w:ascii="Times New Roman" w:hAnsi="Times New Roman"/>
          <w:sz w:val="24"/>
          <w:szCs w:val="24"/>
          <w:lang w:eastAsia="bg-BG"/>
        </w:rPr>
        <w:t>Родители/настойници</w:t>
      </w:r>
      <w:r w:rsidR="00B0198A">
        <w:rPr>
          <w:rStyle w:val="FootnoteReference"/>
          <w:rFonts w:ascii="Times New Roman" w:hAnsi="Times New Roman"/>
          <w:sz w:val="24"/>
          <w:szCs w:val="24"/>
          <w:lang w:eastAsia="bg-BG"/>
        </w:rPr>
        <w:footnoteReference w:id="29"/>
      </w:r>
      <w:r w:rsidR="00B0198A" w:rsidRPr="00B0198A">
        <w:rPr>
          <w:rFonts w:ascii="Times New Roman" w:hAnsi="Times New Roman"/>
          <w:sz w:val="24"/>
          <w:szCs w:val="24"/>
          <w:lang w:eastAsia="bg-BG"/>
        </w:rPr>
        <w:t xml:space="preserve">  на деца и ученици от уязвими/ маргинализирани групи</w:t>
      </w:r>
      <w:r w:rsidR="00B55DB2" w:rsidRPr="00187EF4">
        <w:rPr>
          <w:rFonts w:ascii="Times New Roman" w:hAnsi="Times New Roman"/>
          <w:sz w:val="24"/>
          <w:szCs w:val="24"/>
          <w:lang w:eastAsia="bg-BG"/>
        </w:rPr>
        <w:t>;</w:t>
      </w:r>
      <w:r w:rsidRPr="00187EF4">
        <w:rPr>
          <w:rFonts w:ascii="Times New Roman" w:hAnsi="Times New Roman"/>
          <w:sz w:val="24"/>
          <w:szCs w:val="24"/>
          <w:lang w:eastAsia="bg-BG"/>
        </w:rPr>
        <w:t xml:space="preserve"> </w:t>
      </w:r>
    </w:p>
    <w:p w14:paraId="6E1F3102" w14:textId="6AA33E99" w:rsidR="00037987" w:rsidRDefault="008679C4" w:rsidP="004410A6">
      <w:pPr>
        <w:pBdr>
          <w:top w:val="single" w:sz="4" w:space="1" w:color="auto"/>
          <w:left w:val="single" w:sz="4" w:space="13" w:color="auto"/>
          <w:bottom w:val="single" w:sz="4" w:space="1" w:color="auto"/>
          <w:right w:val="single" w:sz="4" w:space="4" w:color="auto"/>
        </w:pBdr>
        <w:spacing w:before="120" w:after="100" w:afterAutospacing="1" w:line="240" w:lineRule="auto"/>
        <w:jc w:val="both"/>
        <w:rPr>
          <w:rFonts w:ascii="Times New Roman" w:hAnsi="Times New Roman"/>
          <w:sz w:val="24"/>
          <w:szCs w:val="24"/>
          <w:lang w:eastAsia="bg-BG"/>
        </w:rPr>
      </w:pPr>
      <w:r w:rsidRPr="00187EF4">
        <w:rPr>
          <w:rFonts w:ascii="Times New Roman" w:hAnsi="Times New Roman"/>
          <w:sz w:val="24"/>
          <w:szCs w:val="24"/>
          <w:lang w:eastAsia="bg-BG"/>
        </w:rPr>
        <w:t xml:space="preserve">- </w:t>
      </w:r>
      <w:r w:rsidR="00C14F91" w:rsidRPr="00C14F91">
        <w:rPr>
          <w:rFonts w:ascii="Times New Roman" w:hAnsi="Times New Roman"/>
          <w:sz w:val="24"/>
          <w:szCs w:val="24"/>
          <w:lang w:eastAsia="bg-BG"/>
        </w:rPr>
        <w:t>Учители, други педагогически специалисти и непедагогически персонал</w:t>
      </w:r>
      <w:r w:rsidR="00B614CC" w:rsidRPr="00187EF4">
        <w:rPr>
          <w:rFonts w:ascii="Times New Roman" w:hAnsi="Times New Roman"/>
          <w:sz w:val="24"/>
          <w:szCs w:val="24"/>
          <w:lang w:eastAsia="bg-BG"/>
        </w:rPr>
        <w:t>.</w:t>
      </w:r>
    </w:p>
    <w:p w14:paraId="43393929" w14:textId="51194AC7" w:rsidR="00037987" w:rsidRPr="00187EF4" w:rsidRDefault="007E567C" w:rsidP="008532A5">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187EF4">
        <w:rPr>
          <w:rFonts w:ascii="Times New Roman" w:hAnsi="Times New Roman"/>
          <w:sz w:val="24"/>
          <w:szCs w:val="24"/>
          <w:lang w:eastAsia="bg-BG"/>
        </w:rPr>
        <w:t xml:space="preserve">В </w:t>
      </w:r>
      <w:r w:rsidR="003A2BD1" w:rsidRPr="00187EF4">
        <w:rPr>
          <w:rFonts w:ascii="Times New Roman" w:hAnsi="Times New Roman"/>
          <w:sz w:val="24"/>
          <w:szCs w:val="24"/>
          <w:lang w:eastAsia="bg-BG"/>
        </w:rPr>
        <w:t>секция</w:t>
      </w:r>
      <w:r w:rsidRPr="00187EF4">
        <w:rPr>
          <w:rFonts w:ascii="Times New Roman" w:hAnsi="Times New Roman"/>
          <w:sz w:val="24"/>
          <w:szCs w:val="24"/>
          <w:lang w:eastAsia="bg-BG"/>
        </w:rPr>
        <w:t xml:space="preserve"> </w:t>
      </w:r>
      <w:r w:rsidR="00B1759D" w:rsidRPr="00187EF4">
        <w:rPr>
          <w:rFonts w:ascii="Times New Roman" w:hAnsi="Times New Roman"/>
          <w:sz w:val="24"/>
          <w:szCs w:val="24"/>
          <w:lang w:eastAsia="bg-BG"/>
        </w:rPr>
        <w:t>1</w:t>
      </w:r>
      <w:r w:rsidR="00B1759D" w:rsidRPr="00187EF4">
        <w:rPr>
          <w:rFonts w:ascii="Times New Roman" w:hAnsi="Times New Roman"/>
          <w:sz w:val="24"/>
          <w:szCs w:val="24"/>
          <w:lang w:val="en-US" w:eastAsia="bg-BG"/>
        </w:rPr>
        <w:t>1</w:t>
      </w:r>
      <w:r w:rsidR="00B1759D" w:rsidRPr="00187EF4">
        <w:rPr>
          <w:rFonts w:ascii="Times New Roman" w:hAnsi="Times New Roman"/>
          <w:sz w:val="24"/>
          <w:szCs w:val="24"/>
          <w:lang w:eastAsia="bg-BG"/>
        </w:rPr>
        <w:t xml:space="preserve"> </w:t>
      </w:r>
      <w:r w:rsidRPr="00187EF4">
        <w:rPr>
          <w:rFonts w:ascii="Times New Roman" w:hAnsi="Times New Roman"/>
          <w:sz w:val="24"/>
          <w:szCs w:val="24"/>
          <w:lang w:eastAsia="bg-BG"/>
        </w:rPr>
        <w:t>„Допълнителна информация необходима за оценка на проектното предложение“, поле</w:t>
      </w:r>
      <w:r w:rsidR="00B92931" w:rsidRPr="00187EF4">
        <w:rPr>
          <w:rFonts w:ascii="Times New Roman" w:hAnsi="Times New Roman"/>
          <w:sz w:val="24"/>
          <w:szCs w:val="24"/>
          <w:lang w:eastAsia="bg-BG"/>
        </w:rPr>
        <w:t xml:space="preserve"> „</w:t>
      </w:r>
      <w:r w:rsidR="00534EBA" w:rsidRPr="00187EF4">
        <w:rPr>
          <w:rFonts w:ascii="Times New Roman" w:hAnsi="Times New Roman"/>
          <w:sz w:val="24"/>
          <w:szCs w:val="24"/>
          <w:lang w:eastAsia="bg-BG"/>
        </w:rPr>
        <w:t xml:space="preserve">Описание на целевите </w:t>
      </w:r>
      <w:r w:rsidR="00B92931" w:rsidRPr="00187EF4">
        <w:rPr>
          <w:rFonts w:ascii="Times New Roman" w:hAnsi="Times New Roman"/>
          <w:sz w:val="24"/>
          <w:szCs w:val="24"/>
          <w:lang w:eastAsia="bg-BG"/>
        </w:rPr>
        <w:t xml:space="preserve">групи“ от </w:t>
      </w:r>
      <w:r w:rsidR="001D39DA" w:rsidRPr="00187EF4">
        <w:rPr>
          <w:rFonts w:ascii="Times New Roman" w:hAnsi="Times New Roman"/>
          <w:sz w:val="24"/>
          <w:szCs w:val="24"/>
          <w:lang w:eastAsia="bg-BG"/>
        </w:rPr>
        <w:t xml:space="preserve">Формуляра </w:t>
      </w:r>
      <w:r w:rsidR="00B92931" w:rsidRPr="00187EF4">
        <w:rPr>
          <w:rFonts w:ascii="Times New Roman" w:hAnsi="Times New Roman"/>
          <w:sz w:val="24"/>
          <w:szCs w:val="24"/>
          <w:lang w:eastAsia="bg-BG"/>
        </w:rPr>
        <w:t>за кандидатстване</w:t>
      </w:r>
      <w:r w:rsidRPr="00187EF4">
        <w:rPr>
          <w:rFonts w:ascii="Times New Roman" w:hAnsi="Times New Roman"/>
          <w:sz w:val="24"/>
          <w:szCs w:val="24"/>
          <w:lang w:eastAsia="bg-BG"/>
        </w:rPr>
        <w:t xml:space="preserve"> кандидатът предостав</w:t>
      </w:r>
      <w:r w:rsidR="00B92931" w:rsidRPr="00187EF4">
        <w:rPr>
          <w:rFonts w:ascii="Times New Roman" w:hAnsi="Times New Roman"/>
          <w:sz w:val="24"/>
          <w:szCs w:val="24"/>
          <w:lang w:eastAsia="bg-BG"/>
        </w:rPr>
        <w:t>я</w:t>
      </w:r>
      <w:r w:rsidRPr="00187EF4">
        <w:rPr>
          <w:rFonts w:ascii="Times New Roman" w:hAnsi="Times New Roman"/>
          <w:sz w:val="24"/>
          <w:szCs w:val="24"/>
          <w:lang w:eastAsia="bg-BG"/>
        </w:rPr>
        <w:t xml:space="preserve"> информация</w:t>
      </w:r>
      <w:r w:rsidRPr="00187EF4">
        <w:t xml:space="preserve"> </w:t>
      </w:r>
      <w:r w:rsidRPr="00187EF4">
        <w:rPr>
          <w:rFonts w:ascii="Times New Roman" w:hAnsi="Times New Roman"/>
          <w:sz w:val="24"/>
          <w:szCs w:val="24"/>
          <w:lang w:eastAsia="bg-BG"/>
        </w:rPr>
        <w:t xml:space="preserve">относно </w:t>
      </w:r>
      <w:r w:rsidR="00B55DB2" w:rsidRPr="00187EF4">
        <w:rPr>
          <w:rFonts w:ascii="Times New Roman" w:hAnsi="Times New Roman"/>
          <w:sz w:val="24"/>
          <w:szCs w:val="24"/>
          <w:lang w:eastAsia="bg-BG"/>
        </w:rPr>
        <w:t xml:space="preserve">идентифицираните </w:t>
      </w:r>
      <w:r w:rsidR="00B92931" w:rsidRPr="00187EF4">
        <w:rPr>
          <w:rFonts w:ascii="Times New Roman" w:hAnsi="Times New Roman"/>
          <w:sz w:val="24"/>
          <w:szCs w:val="24"/>
          <w:lang w:eastAsia="bg-BG"/>
        </w:rPr>
        <w:t xml:space="preserve">целеви групи </w:t>
      </w:r>
      <w:r w:rsidRPr="00187EF4">
        <w:rPr>
          <w:rFonts w:ascii="Times New Roman" w:hAnsi="Times New Roman"/>
          <w:sz w:val="24"/>
          <w:szCs w:val="24"/>
          <w:lang w:eastAsia="bg-BG"/>
        </w:rPr>
        <w:t>и начина, по който ще бъдат включени в дейностите по проекта</w:t>
      </w:r>
      <w:r w:rsidR="00B55DB2" w:rsidRPr="00187EF4">
        <w:rPr>
          <w:rFonts w:ascii="Times New Roman" w:hAnsi="Times New Roman"/>
          <w:sz w:val="24"/>
          <w:szCs w:val="24"/>
          <w:lang w:eastAsia="bg-BG"/>
        </w:rPr>
        <w:t xml:space="preserve"> </w:t>
      </w:r>
      <w:r w:rsidR="00B55DB2" w:rsidRPr="00F96D43">
        <w:rPr>
          <w:rFonts w:ascii="Times New Roman" w:hAnsi="Times New Roman"/>
          <w:sz w:val="24"/>
          <w:szCs w:val="24"/>
          <w:lang w:eastAsia="bg-BG"/>
        </w:rPr>
        <w:t>съгласно описан</w:t>
      </w:r>
      <w:r w:rsidR="005044BF" w:rsidRPr="00F96D43">
        <w:rPr>
          <w:rFonts w:ascii="Times New Roman" w:hAnsi="Times New Roman"/>
          <w:sz w:val="24"/>
          <w:szCs w:val="24"/>
          <w:lang w:eastAsia="bg-BG"/>
        </w:rPr>
        <w:t>о</w:t>
      </w:r>
      <w:r w:rsidR="00B55DB2" w:rsidRPr="00F96D43">
        <w:rPr>
          <w:rFonts w:ascii="Times New Roman" w:hAnsi="Times New Roman"/>
          <w:sz w:val="24"/>
          <w:szCs w:val="24"/>
          <w:lang w:eastAsia="bg-BG"/>
        </w:rPr>
        <w:t>т</w:t>
      </w:r>
      <w:r w:rsidR="005044BF" w:rsidRPr="00F96D43">
        <w:rPr>
          <w:rFonts w:ascii="Times New Roman" w:hAnsi="Times New Roman"/>
          <w:sz w:val="24"/>
          <w:szCs w:val="24"/>
          <w:lang w:eastAsia="bg-BG"/>
        </w:rPr>
        <w:t>о</w:t>
      </w:r>
      <w:r w:rsidR="00B55DB2" w:rsidRPr="00F96D43">
        <w:rPr>
          <w:rFonts w:ascii="Times New Roman" w:hAnsi="Times New Roman"/>
          <w:sz w:val="24"/>
          <w:szCs w:val="24"/>
          <w:lang w:eastAsia="bg-BG"/>
        </w:rPr>
        <w:t xml:space="preserve"> в поле „Методика за съвместна работа и ангажираност на участници в образованието и заинтересовани страни“ от секция </w:t>
      </w:r>
      <w:r w:rsidR="001D39DA" w:rsidRPr="00F96D43">
        <w:rPr>
          <w:rFonts w:ascii="Times New Roman" w:hAnsi="Times New Roman"/>
          <w:sz w:val="24"/>
          <w:szCs w:val="24"/>
          <w:lang w:eastAsia="bg-BG"/>
        </w:rPr>
        <w:t>1</w:t>
      </w:r>
      <w:r w:rsidR="00AD7530" w:rsidRPr="00F96D43">
        <w:rPr>
          <w:rFonts w:ascii="Times New Roman" w:hAnsi="Times New Roman"/>
          <w:sz w:val="24"/>
          <w:szCs w:val="24"/>
          <w:lang w:eastAsia="bg-BG"/>
        </w:rPr>
        <w:t>1</w:t>
      </w:r>
      <w:r w:rsidR="00B55DB2" w:rsidRPr="00F96D43">
        <w:rPr>
          <w:rFonts w:ascii="Times New Roman" w:hAnsi="Times New Roman"/>
          <w:sz w:val="24"/>
          <w:szCs w:val="24"/>
          <w:lang w:eastAsia="bg-BG"/>
        </w:rPr>
        <w:t>.</w:t>
      </w:r>
      <w:r w:rsidR="00B55DB2" w:rsidRPr="00F96D43">
        <w:t xml:space="preserve"> </w:t>
      </w:r>
      <w:r w:rsidR="00B55DB2" w:rsidRPr="00F96D43">
        <w:rPr>
          <w:rFonts w:ascii="Times New Roman" w:hAnsi="Times New Roman"/>
          <w:sz w:val="24"/>
          <w:szCs w:val="24"/>
          <w:lang w:eastAsia="bg-BG"/>
        </w:rPr>
        <w:t xml:space="preserve">„Допълнителна информация необходима за оценка на проектното предложение“ </w:t>
      </w:r>
      <w:r w:rsidR="00EC19F4">
        <w:rPr>
          <w:rFonts w:ascii="Times New Roman" w:hAnsi="Times New Roman"/>
          <w:sz w:val="24"/>
          <w:szCs w:val="24"/>
          <w:lang w:eastAsia="bg-BG"/>
        </w:rPr>
        <w:t>на</w:t>
      </w:r>
      <w:r w:rsidR="00EC19F4" w:rsidRPr="00F96D43">
        <w:rPr>
          <w:rFonts w:ascii="Times New Roman" w:hAnsi="Times New Roman"/>
          <w:sz w:val="24"/>
          <w:szCs w:val="24"/>
          <w:lang w:eastAsia="bg-BG"/>
        </w:rPr>
        <w:t xml:space="preserve"> </w:t>
      </w:r>
      <w:r w:rsidR="006026A9" w:rsidRPr="00F96D43">
        <w:rPr>
          <w:rFonts w:ascii="Times New Roman" w:hAnsi="Times New Roman"/>
          <w:sz w:val="24"/>
          <w:szCs w:val="24"/>
          <w:lang w:eastAsia="bg-BG"/>
        </w:rPr>
        <w:t>формуляра за кандидатстване</w:t>
      </w:r>
      <w:r w:rsidR="005044BF" w:rsidRPr="00187EF4">
        <w:rPr>
          <w:rFonts w:ascii="Times New Roman" w:hAnsi="Times New Roman"/>
          <w:sz w:val="24"/>
          <w:szCs w:val="24"/>
          <w:lang w:eastAsia="bg-BG"/>
        </w:rPr>
        <w:t>.</w:t>
      </w:r>
      <w:r w:rsidRPr="00187EF4">
        <w:rPr>
          <w:rFonts w:ascii="Times New Roman" w:hAnsi="Times New Roman"/>
          <w:sz w:val="24"/>
          <w:szCs w:val="24"/>
          <w:lang w:eastAsia="bg-BG"/>
        </w:rPr>
        <w:t xml:space="preserve"> Нуждите </w:t>
      </w:r>
      <w:r w:rsidR="00B92931" w:rsidRPr="00187EF4">
        <w:rPr>
          <w:rFonts w:ascii="Times New Roman" w:hAnsi="Times New Roman"/>
          <w:sz w:val="24"/>
          <w:szCs w:val="24"/>
          <w:lang w:eastAsia="bg-BG"/>
        </w:rPr>
        <w:t>на целевите групи</w:t>
      </w:r>
      <w:r w:rsidRPr="00187EF4">
        <w:rPr>
          <w:rFonts w:ascii="Times New Roman" w:hAnsi="Times New Roman"/>
          <w:sz w:val="24"/>
          <w:szCs w:val="24"/>
          <w:lang w:eastAsia="bg-BG"/>
        </w:rPr>
        <w:t xml:space="preserve"> </w:t>
      </w:r>
      <w:r w:rsidR="005044BF" w:rsidRPr="00187EF4">
        <w:rPr>
          <w:rFonts w:ascii="Times New Roman" w:hAnsi="Times New Roman"/>
          <w:sz w:val="24"/>
          <w:szCs w:val="24"/>
          <w:lang w:eastAsia="bg-BG"/>
        </w:rPr>
        <w:t xml:space="preserve">следва да </w:t>
      </w:r>
      <w:r w:rsidRPr="00187EF4">
        <w:rPr>
          <w:rFonts w:ascii="Times New Roman" w:hAnsi="Times New Roman"/>
          <w:sz w:val="24"/>
          <w:szCs w:val="24"/>
          <w:lang w:eastAsia="bg-BG"/>
        </w:rPr>
        <w:t>са ясно идентифицирани и описани</w:t>
      </w:r>
      <w:r w:rsidR="00B92931" w:rsidRPr="00187EF4">
        <w:rPr>
          <w:rFonts w:ascii="Times New Roman" w:hAnsi="Times New Roman"/>
          <w:sz w:val="24"/>
          <w:szCs w:val="24"/>
          <w:lang w:eastAsia="bg-BG"/>
        </w:rPr>
        <w:t xml:space="preserve"> </w:t>
      </w:r>
      <w:bookmarkStart w:id="105" w:name="_Hlk139452402"/>
      <w:r w:rsidR="00B92931" w:rsidRPr="00187EF4">
        <w:rPr>
          <w:rFonts w:ascii="Times New Roman" w:hAnsi="Times New Roman"/>
          <w:sz w:val="24"/>
          <w:szCs w:val="24"/>
          <w:lang w:eastAsia="bg-BG"/>
        </w:rPr>
        <w:t xml:space="preserve">в съответствие </w:t>
      </w:r>
      <w:r w:rsidR="00AF54A9">
        <w:rPr>
          <w:rFonts w:ascii="Times New Roman" w:hAnsi="Times New Roman"/>
          <w:sz w:val="24"/>
          <w:szCs w:val="24"/>
          <w:lang w:eastAsia="bg-BG"/>
        </w:rPr>
        <w:t xml:space="preserve">и </w:t>
      </w:r>
      <w:r w:rsidR="00B92931" w:rsidRPr="00187EF4">
        <w:rPr>
          <w:rFonts w:ascii="Times New Roman" w:hAnsi="Times New Roman"/>
          <w:sz w:val="24"/>
          <w:szCs w:val="24"/>
          <w:lang w:eastAsia="bg-BG"/>
        </w:rPr>
        <w:t xml:space="preserve">с представения </w:t>
      </w:r>
      <w:r w:rsidR="00B55DB2" w:rsidRPr="00037987">
        <w:rPr>
          <w:rFonts w:ascii="Times New Roman" w:hAnsi="Times New Roman"/>
          <w:b/>
          <w:bCs/>
          <w:sz w:val="24"/>
          <w:szCs w:val="24"/>
          <w:lang w:eastAsia="bg-BG"/>
        </w:rPr>
        <w:t>Анализ</w:t>
      </w:r>
      <w:r w:rsidR="00E1596F" w:rsidRPr="00037987">
        <w:rPr>
          <w:rFonts w:ascii="Times New Roman" w:hAnsi="Times New Roman"/>
          <w:b/>
          <w:bCs/>
          <w:sz w:val="24"/>
          <w:szCs w:val="24"/>
          <w:lang w:eastAsia="bg-BG"/>
        </w:rPr>
        <w:t>-Декларация</w:t>
      </w:r>
      <w:r w:rsidR="00B55DB2" w:rsidRPr="00037987">
        <w:rPr>
          <w:rFonts w:ascii="Times New Roman" w:hAnsi="Times New Roman"/>
          <w:b/>
          <w:bCs/>
          <w:sz w:val="24"/>
          <w:szCs w:val="24"/>
          <w:lang w:eastAsia="bg-BG"/>
        </w:rPr>
        <w:t xml:space="preserve"> от директора на съответната образователна институция</w:t>
      </w:r>
      <w:bookmarkEnd w:id="105"/>
      <w:r w:rsidR="00B55DB2" w:rsidRPr="00187EF4">
        <w:rPr>
          <w:rFonts w:ascii="Times New Roman" w:hAnsi="Times New Roman"/>
          <w:sz w:val="24"/>
          <w:szCs w:val="24"/>
          <w:lang w:eastAsia="bg-BG"/>
        </w:rPr>
        <w:t>, включена в проектното предложение, че целевите групи от образователна институция са идентифицирани</w:t>
      </w:r>
      <w:r w:rsidR="00B92931" w:rsidRPr="00187EF4">
        <w:rPr>
          <w:rFonts w:ascii="Times New Roman" w:hAnsi="Times New Roman"/>
          <w:sz w:val="24"/>
          <w:szCs w:val="24"/>
          <w:lang w:eastAsia="bg-BG"/>
        </w:rPr>
        <w:t xml:space="preserve">, приложен в секция 13. </w:t>
      </w:r>
      <w:bookmarkStart w:id="106" w:name="_Hlk137217975"/>
      <w:r w:rsidR="00B92931" w:rsidRPr="00187EF4">
        <w:rPr>
          <w:rFonts w:ascii="Times New Roman" w:hAnsi="Times New Roman"/>
          <w:sz w:val="24"/>
          <w:szCs w:val="24"/>
          <w:lang w:eastAsia="bg-BG"/>
        </w:rPr>
        <w:t>„Прикачени документи“ от формуляра за кандидатстване</w:t>
      </w:r>
      <w:bookmarkEnd w:id="106"/>
      <w:r w:rsidR="00B92931" w:rsidRPr="00187EF4">
        <w:rPr>
          <w:rFonts w:ascii="Times New Roman" w:hAnsi="Times New Roman"/>
          <w:sz w:val="24"/>
          <w:szCs w:val="24"/>
          <w:lang w:eastAsia="bg-BG"/>
        </w:rPr>
        <w:t>.</w:t>
      </w:r>
      <w:r w:rsidR="00AF54A9">
        <w:rPr>
          <w:rFonts w:ascii="Times New Roman" w:hAnsi="Times New Roman"/>
          <w:sz w:val="24"/>
          <w:szCs w:val="24"/>
          <w:lang w:eastAsia="bg-BG"/>
        </w:rPr>
        <w:t xml:space="preserve"> Представената </w:t>
      </w:r>
      <w:r w:rsidR="00AF54A9">
        <w:rPr>
          <w:rFonts w:ascii="Times New Roman" w:hAnsi="Times New Roman"/>
          <w:sz w:val="24"/>
          <w:szCs w:val="24"/>
          <w:lang w:eastAsia="bg-BG"/>
        </w:rPr>
        <w:lastRenderedPageBreak/>
        <w:t xml:space="preserve">информация се оценява на етап на </w:t>
      </w:r>
      <w:r w:rsidR="00AF54A9" w:rsidRPr="00AF54A9">
        <w:rPr>
          <w:rFonts w:ascii="Times New Roman" w:hAnsi="Times New Roman"/>
          <w:sz w:val="24"/>
          <w:szCs w:val="24"/>
          <w:lang w:eastAsia="bg-BG"/>
        </w:rPr>
        <w:t>Техническа и финансова оценка на проектните предложения</w:t>
      </w:r>
      <w:r w:rsidR="00CE0280">
        <w:rPr>
          <w:rFonts w:ascii="Times New Roman" w:hAnsi="Times New Roman"/>
          <w:sz w:val="24"/>
          <w:szCs w:val="24"/>
          <w:lang w:eastAsia="bg-BG"/>
        </w:rPr>
        <w:t xml:space="preserve"> като на етапа на изпълнение се следи за спазването й.</w:t>
      </w:r>
    </w:p>
    <w:p w14:paraId="40468E55" w14:textId="33925FC4" w:rsidR="004410A6" w:rsidRPr="00187EF4" w:rsidRDefault="004410A6" w:rsidP="00504A3F">
      <w:pPr>
        <w:pStyle w:val="Heading1"/>
        <w:rPr>
          <w:rFonts w:ascii="Times New Roman" w:eastAsiaTheme="majorEastAsia" w:hAnsi="Times New Roman"/>
          <w:b/>
          <w:sz w:val="24"/>
          <w:szCs w:val="24"/>
        </w:rPr>
      </w:pPr>
      <w:bookmarkStart w:id="107" w:name="_Toc109373459"/>
      <w:bookmarkStart w:id="108" w:name="_Toc113268275"/>
      <w:r w:rsidRPr="00187EF4">
        <w:rPr>
          <w:rFonts w:ascii="Times New Roman" w:eastAsiaTheme="majorEastAsia" w:hAnsi="Times New Roman"/>
          <w:b/>
          <w:color w:val="auto"/>
          <w:sz w:val="24"/>
          <w:szCs w:val="24"/>
        </w:rPr>
        <w:t>16. Приложим режим на държавни помощи (ако е приложимо)</w:t>
      </w:r>
      <w:bookmarkEnd w:id="107"/>
      <w:bookmarkEnd w:id="108"/>
    </w:p>
    <w:p w14:paraId="30B9FD4A" w14:textId="0927144B" w:rsidR="00B44BAA" w:rsidRPr="00187EF4" w:rsidRDefault="00B44BAA" w:rsidP="00B44BAA">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187EF4">
        <w:rPr>
          <w:rFonts w:ascii="Times New Roman" w:hAnsi="Times New Roman"/>
          <w:sz w:val="24"/>
          <w:szCs w:val="24"/>
          <w:lang w:eastAsia="bg-BG"/>
        </w:rPr>
        <w:t xml:space="preserve">По настоящата процедура предоставянето на безвъзмездната финансова помощ се отпуска: </w:t>
      </w:r>
    </w:p>
    <w:p w14:paraId="6A36C27E" w14:textId="75385706" w:rsidR="00B44BAA" w:rsidRPr="00187EF4" w:rsidRDefault="00A60123" w:rsidP="00B44BAA">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6F1B53">
        <w:rPr>
          <w:rFonts w:ascii="Times New Roman" w:hAnsi="Times New Roman"/>
          <w:b/>
          <w:bCs/>
          <w:sz w:val="24"/>
          <w:szCs w:val="24"/>
          <w:lang w:eastAsia="bg-BG"/>
        </w:rPr>
        <w:t>в</w:t>
      </w:r>
      <w:r w:rsidR="00B44BAA" w:rsidRPr="006F1B53">
        <w:rPr>
          <w:rFonts w:ascii="Times New Roman" w:hAnsi="Times New Roman"/>
          <w:b/>
          <w:bCs/>
          <w:sz w:val="24"/>
          <w:szCs w:val="24"/>
          <w:lang w:eastAsia="bg-BG"/>
        </w:rPr>
        <w:t xml:space="preserve"> </w:t>
      </w:r>
      <w:r w:rsidRPr="006F1B53">
        <w:rPr>
          <w:rFonts w:ascii="Times New Roman" w:hAnsi="Times New Roman"/>
          <w:b/>
          <w:bCs/>
          <w:sz w:val="24"/>
          <w:szCs w:val="24"/>
          <w:lang w:eastAsia="bg-BG"/>
        </w:rPr>
        <w:t xml:space="preserve">режим </w:t>
      </w:r>
      <w:r w:rsidR="00B44BAA" w:rsidRPr="006F1B53">
        <w:rPr>
          <w:rFonts w:ascii="Times New Roman" w:hAnsi="Times New Roman"/>
          <w:b/>
          <w:bCs/>
          <w:sz w:val="24"/>
          <w:szCs w:val="24"/>
          <w:lang w:eastAsia="bg-BG"/>
        </w:rPr>
        <w:t>„непомощ“ съгласно Известие на Комисията относно понятието за държавна помощ, посочено в член 107, параграф 1 от Договора за функционирането на Европейския съюз (2016/C 262/01)</w:t>
      </w:r>
      <w:r w:rsidR="003B5867" w:rsidRPr="00187EF4">
        <w:rPr>
          <w:rStyle w:val="FootnoteReference"/>
          <w:rFonts w:ascii="Times New Roman" w:hAnsi="Times New Roman"/>
          <w:sz w:val="24"/>
          <w:szCs w:val="24"/>
          <w:lang w:eastAsia="bg-BG"/>
        </w:rPr>
        <w:footnoteReference w:id="30"/>
      </w:r>
      <w:r w:rsidR="00B44BAA" w:rsidRPr="00187EF4">
        <w:rPr>
          <w:rFonts w:ascii="Times New Roman" w:hAnsi="Times New Roman"/>
          <w:sz w:val="24"/>
          <w:szCs w:val="24"/>
          <w:lang w:eastAsia="bg-BG"/>
        </w:rPr>
        <w:t>.</w:t>
      </w:r>
    </w:p>
    <w:p w14:paraId="17FDDB8C" w14:textId="491B7A63" w:rsidR="006D03CB" w:rsidRDefault="00331FD4" w:rsidP="00B44BAA">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187EF4">
        <w:rPr>
          <w:rFonts w:ascii="Times New Roman" w:hAnsi="Times New Roman"/>
          <w:sz w:val="24"/>
          <w:szCs w:val="24"/>
          <w:lang w:eastAsia="bg-BG"/>
        </w:rPr>
        <w:t xml:space="preserve">Съгласно постоянната съдебна практика на Съда на ЕС квалифицирането на дадена операция като „държавна помощ“ по смисъла на чл.107, § 1 от ДФЕС изисква кумулативно да са изпълнени следните условия: да има подкрепа от страна на държавата, да се засяга търговията между държавите – членки, </w:t>
      </w:r>
      <w:bookmarkStart w:id="109" w:name="_Hlk150344739"/>
      <w:r w:rsidRPr="00187EF4">
        <w:rPr>
          <w:rFonts w:ascii="Times New Roman" w:hAnsi="Times New Roman"/>
          <w:sz w:val="24"/>
          <w:szCs w:val="24"/>
          <w:lang w:eastAsia="bg-BG"/>
        </w:rPr>
        <w:t>да се предоставя селективно предимство на бенефициентите, да се нарушава/ заплашва конкуренцията</w:t>
      </w:r>
      <w:bookmarkEnd w:id="109"/>
      <w:r w:rsidRPr="00187EF4">
        <w:rPr>
          <w:rFonts w:ascii="Times New Roman" w:hAnsi="Times New Roman"/>
          <w:sz w:val="24"/>
          <w:szCs w:val="24"/>
          <w:lang w:eastAsia="bg-BG"/>
        </w:rPr>
        <w:t>.</w:t>
      </w:r>
    </w:p>
    <w:p w14:paraId="46AAE411" w14:textId="3492F695" w:rsidR="006D03CB" w:rsidRDefault="002F71D8" w:rsidP="003D1658">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0E5CA3">
        <w:rPr>
          <w:rFonts w:ascii="Times New Roman" w:hAnsi="Times New Roman"/>
          <w:sz w:val="24"/>
          <w:szCs w:val="24"/>
          <w:lang w:eastAsia="bg-BG"/>
        </w:rPr>
        <w:t xml:space="preserve">Прегледът на приложимата нормативна уредба и анализът </w:t>
      </w:r>
      <w:r w:rsidR="00884D47" w:rsidRPr="000E5CA3">
        <w:rPr>
          <w:rFonts w:ascii="Times New Roman" w:hAnsi="Times New Roman"/>
          <w:sz w:val="24"/>
          <w:szCs w:val="24"/>
          <w:lang w:eastAsia="bg-BG"/>
        </w:rPr>
        <w:t xml:space="preserve">на </w:t>
      </w:r>
      <w:r w:rsidR="003D1658" w:rsidRPr="000E5CA3">
        <w:rPr>
          <w:rFonts w:ascii="Times New Roman" w:hAnsi="Times New Roman"/>
          <w:sz w:val="24"/>
          <w:szCs w:val="24"/>
          <w:lang w:eastAsia="bg-BG"/>
        </w:rPr>
        <w:t>бенефициентите</w:t>
      </w:r>
      <w:r w:rsidRPr="000E5CA3">
        <w:rPr>
          <w:rFonts w:ascii="Times New Roman" w:hAnsi="Times New Roman"/>
          <w:sz w:val="24"/>
          <w:szCs w:val="24"/>
          <w:lang w:eastAsia="bg-BG"/>
        </w:rPr>
        <w:t xml:space="preserve"> </w:t>
      </w:r>
      <w:r w:rsidR="000815AA" w:rsidRPr="000E5CA3">
        <w:rPr>
          <w:rFonts w:ascii="Times New Roman" w:hAnsi="Times New Roman"/>
          <w:sz w:val="24"/>
          <w:szCs w:val="24"/>
          <w:lang w:eastAsia="bg-BG"/>
        </w:rPr>
        <w:t xml:space="preserve">е </w:t>
      </w:r>
      <w:r w:rsidRPr="000E5CA3">
        <w:rPr>
          <w:rFonts w:ascii="Times New Roman" w:hAnsi="Times New Roman"/>
          <w:sz w:val="24"/>
          <w:szCs w:val="24"/>
          <w:lang w:eastAsia="bg-BG"/>
        </w:rPr>
        <w:t xml:space="preserve">изведен в </w:t>
      </w:r>
      <w:r w:rsidRPr="000E5CA3">
        <w:rPr>
          <w:rFonts w:ascii="Times New Roman" w:hAnsi="Times New Roman"/>
          <w:b/>
          <w:bCs/>
          <w:i/>
          <w:iCs/>
          <w:sz w:val="24"/>
          <w:szCs w:val="24"/>
          <w:lang w:eastAsia="bg-BG"/>
        </w:rPr>
        <w:t>Приложение</w:t>
      </w:r>
      <w:r w:rsidR="00BC7C10" w:rsidRPr="000E5CA3">
        <w:rPr>
          <w:rFonts w:ascii="Times New Roman" w:hAnsi="Times New Roman"/>
          <w:b/>
          <w:bCs/>
          <w:i/>
          <w:iCs/>
          <w:sz w:val="24"/>
          <w:szCs w:val="24"/>
          <w:lang w:val="en-US" w:eastAsia="bg-BG"/>
        </w:rPr>
        <w:t xml:space="preserve"> </w:t>
      </w:r>
      <w:r w:rsidR="00AA2312">
        <w:rPr>
          <w:rFonts w:ascii="Times New Roman" w:hAnsi="Times New Roman"/>
          <w:b/>
          <w:bCs/>
          <w:i/>
          <w:iCs/>
          <w:sz w:val="24"/>
          <w:szCs w:val="24"/>
          <w:lang w:val="en-US" w:eastAsia="bg-BG"/>
        </w:rPr>
        <w:t>VIII</w:t>
      </w:r>
      <w:r w:rsidR="00AA2312" w:rsidRPr="000E5CA3">
        <w:rPr>
          <w:rFonts w:ascii="Times New Roman" w:hAnsi="Times New Roman"/>
          <w:b/>
          <w:bCs/>
          <w:i/>
          <w:iCs/>
          <w:sz w:val="24"/>
          <w:szCs w:val="24"/>
          <w:lang w:val="en-US" w:eastAsia="bg-BG"/>
        </w:rPr>
        <w:t xml:space="preserve"> </w:t>
      </w:r>
      <w:r w:rsidRPr="000E5CA3">
        <w:rPr>
          <w:rFonts w:ascii="Times New Roman" w:hAnsi="Times New Roman"/>
          <w:b/>
          <w:bCs/>
          <w:i/>
          <w:iCs/>
          <w:sz w:val="24"/>
          <w:szCs w:val="24"/>
          <w:lang w:eastAsia="bg-BG"/>
        </w:rPr>
        <w:t>към Условията за кандидатстване</w:t>
      </w:r>
      <w:r w:rsidR="00D857AD" w:rsidRPr="000E5CA3">
        <w:rPr>
          <w:rFonts w:ascii="Times New Roman" w:hAnsi="Times New Roman"/>
          <w:b/>
          <w:bCs/>
          <w:i/>
          <w:iCs/>
          <w:sz w:val="24"/>
          <w:szCs w:val="24"/>
          <w:lang w:eastAsia="bg-BG"/>
        </w:rPr>
        <w:t xml:space="preserve"> (</w:t>
      </w:r>
      <w:r w:rsidR="00D857AD" w:rsidRPr="000E5CA3">
        <w:rPr>
          <w:rFonts w:ascii="Times New Roman" w:hAnsi="Times New Roman"/>
          <w:b/>
          <w:bCs/>
          <w:sz w:val="24"/>
          <w:szCs w:val="24"/>
          <w:lang w:eastAsia="bg-BG"/>
        </w:rPr>
        <w:t>Режим на помощ – нормативна уредба и анализи)</w:t>
      </w:r>
      <w:r w:rsidR="001B4B71" w:rsidRPr="000E5CA3">
        <w:rPr>
          <w:rFonts w:ascii="Times New Roman" w:hAnsi="Times New Roman"/>
          <w:sz w:val="24"/>
          <w:szCs w:val="24"/>
          <w:lang w:eastAsia="bg-BG"/>
        </w:rPr>
        <w:t>.</w:t>
      </w:r>
      <w:r w:rsidR="001B4B71" w:rsidRPr="00A77A23">
        <w:rPr>
          <w:rFonts w:ascii="Times New Roman" w:hAnsi="Times New Roman"/>
          <w:sz w:val="24"/>
          <w:szCs w:val="24"/>
          <w:lang w:eastAsia="bg-BG"/>
        </w:rPr>
        <w:t xml:space="preserve"> </w:t>
      </w:r>
      <w:r w:rsidR="006D03CB" w:rsidRPr="006D03CB">
        <w:rPr>
          <w:rFonts w:ascii="Times New Roman" w:hAnsi="Times New Roman"/>
          <w:sz w:val="24"/>
          <w:szCs w:val="24"/>
          <w:lang w:eastAsia="bg-BG"/>
        </w:rPr>
        <w:t xml:space="preserve">Предвид спецификата на операцията, а именно че са допустими кандидати и партньори само от територията на </w:t>
      </w:r>
      <w:r w:rsidR="00EE7F95">
        <w:rPr>
          <w:rFonts w:ascii="Times New Roman" w:hAnsi="Times New Roman"/>
          <w:sz w:val="24"/>
          <w:szCs w:val="24"/>
          <w:lang w:eastAsia="bg-BG"/>
        </w:rPr>
        <w:t>Местни инициативни групи (</w:t>
      </w:r>
      <w:r w:rsidR="006D03CB" w:rsidRPr="006D03CB">
        <w:rPr>
          <w:rFonts w:ascii="Times New Roman" w:hAnsi="Times New Roman"/>
          <w:sz w:val="24"/>
          <w:szCs w:val="24"/>
          <w:lang w:eastAsia="bg-BG"/>
        </w:rPr>
        <w:t>МИГ</w:t>
      </w:r>
      <w:r w:rsidR="00EE7F95">
        <w:rPr>
          <w:rFonts w:ascii="Times New Roman" w:hAnsi="Times New Roman"/>
          <w:sz w:val="24"/>
          <w:szCs w:val="24"/>
          <w:lang w:eastAsia="bg-BG"/>
        </w:rPr>
        <w:t>)</w:t>
      </w:r>
      <w:r w:rsidR="006D03CB" w:rsidRPr="006D03CB">
        <w:rPr>
          <w:rFonts w:ascii="Times New Roman" w:hAnsi="Times New Roman"/>
          <w:sz w:val="24"/>
          <w:szCs w:val="24"/>
          <w:lang w:eastAsia="bg-BG"/>
        </w:rPr>
        <w:t xml:space="preserve"> с одобрени стратегии за ВОМР с мерки за допълващо финансиране </w:t>
      </w:r>
      <w:r w:rsidR="00222CB2">
        <w:rPr>
          <w:rFonts w:ascii="Times New Roman" w:hAnsi="Times New Roman"/>
          <w:sz w:val="24"/>
          <w:szCs w:val="24"/>
          <w:lang w:eastAsia="bg-BG"/>
        </w:rPr>
        <w:t xml:space="preserve">от ПО </w:t>
      </w:r>
      <w:r w:rsidR="006D03CB" w:rsidRPr="006D03CB">
        <w:rPr>
          <w:rFonts w:ascii="Times New Roman" w:hAnsi="Times New Roman"/>
          <w:sz w:val="24"/>
          <w:szCs w:val="24"/>
          <w:lang w:eastAsia="bg-BG"/>
        </w:rPr>
        <w:t>в сферата на образованието</w:t>
      </w:r>
      <w:r w:rsidR="00EE7F95">
        <w:rPr>
          <w:rFonts w:ascii="Times New Roman" w:hAnsi="Times New Roman"/>
          <w:sz w:val="24"/>
          <w:szCs w:val="24"/>
          <w:lang w:eastAsia="bg-BG"/>
        </w:rPr>
        <w:t>, посочени в т. 8 от настоящите Условия за кандидатстване</w:t>
      </w:r>
      <w:r w:rsidR="006D03CB" w:rsidRPr="006D03CB">
        <w:rPr>
          <w:rFonts w:ascii="Times New Roman" w:hAnsi="Times New Roman"/>
          <w:sz w:val="24"/>
          <w:szCs w:val="24"/>
          <w:lang w:eastAsia="bg-BG"/>
        </w:rPr>
        <w:t>, цитираните условия НЕ са кумулативно изпълнени поради</w:t>
      </w:r>
      <w:r w:rsidR="00EE7F95">
        <w:rPr>
          <w:rFonts w:ascii="Times New Roman" w:hAnsi="Times New Roman"/>
          <w:sz w:val="24"/>
          <w:szCs w:val="24"/>
          <w:lang w:eastAsia="bg-BG"/>
        </w:rPr>
        <w:t xml:space="preserve"> следното</w:t>
      </w:r>
      <w:r w:rsidR="006D03CB" w:rsidRPr="006D03CB">
        <w:rPr>
          <w:rFonts w:ascii="Times New Roman" w:hAnsi="Times New Roman"/>
          <w:sz w:val="24"/>
          <w:szCs w:val="24"/>
          <w:lang w:eastAsia="bg-BG"/>
        </w:rPr>
        <w:t>:</w:t>
      </w:r>
    </w:p>
    <w:p w14:paraId="4DE2852F" w14:textId="41E2DB5B" w:rsidR="00B51616" w:rsidRPr="00E25B87" w:rsidRDefault="006D03CB" w:rsidP="00B51616">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Pr>
          <w:rFonts w:ascii="Times New Roman" w:hAnsi="Times New Roman"/>
          <w:sz w:val="24"/>
          <w:szCs w:val="24"/>
          <w:lang w:val="en-US" w:eastAsia="bg-BG"/>
        </w:rPr>
        <w:t xml:space="preserve">- </w:t>
      </w:r>
      <w:r w:rsidR="00B51616" w:rsidRPr="00F93A90">
        <w:rPr>
          <w:rFonts w:ascii="Times New Roman" w:hAnsi="Times New Roman"/>
          <w:sz w:val="24"/>
          <w:szCs w:val="24"/>
          <w:lang w:eastAsia="bg-BG"/>
        </w:rPr>
        <w:t xml:space="preserve">целевите групи по процедурата </w:t>
      </w:r>
      <w:r w:rsidR="000257D5">
        <w:rPr>
          <w:rFonts w:ascii="Times New Roman" w:hAnsi="Times New Roman"/>
          <w:sz w:val="24"/>
          <w:szCs w:val="24"/>
          <w:lang w:eastAsia="bg-BG"/>
        </w:rPr>
        <w:t xml:space="preserve">и </w:t>
      </w:r>
      <w:r w:rsidR="000257D5" w:rsidRPr="00F93A90">
        <w:rPr>
          <w:rFonts w:ascii="Times New Roman" w:hAnsi="Times New Roman"/>
          <w:sz w:val="24"/>
          <w:szCs w:val="24"/>
          <w:lang w:eastAsia="bg-BG"/>
        </w:rPr>
        <w:t xml:space="preserve">съответно дейностите, които ще се осъществяват, са изцяло насочени към подкрепа на </w:t>
      </w:r>
      <w:r w:rsidR="00B51616" w:rsidRPr="00F93A90">
        <w:rPr>
          <w:rFonts w:ascii="Times New Roman" w:hAnsi="Times New Roman"/>
          <w:sz w:val="24"/>
          <w:szCs w:val="24"/>
          <w:lang w:eastAsia="bg-BG"/>
        </w:rPr>
        <w:t>деца и ученици</w:t>
      </w:r>
      <w:r w:rsidR="000257D5">
        <w:rPr>
          <w:rFonts w:ascii="Times New Roman" w:hAnsi="Times New Roman"/>
          <w:sz w:val="24"/>
          <w:szCs w:val="24"/>
          <w:lang w:eastAsia="bg-BG"/>
        </w:rPr>
        <w:t xml:space="preserve"> </w:t>
      </w:r>
      <w:r w:rsidR="000257D5" w:rsidRPr="00F93A90">
        <w:rPr>
          <w:rFonts w:ascii="Times New Roman" w:hAnsi="Times New Roman"/>
          <w:sz w:val="24"/>
          <w:szCs w:val="24"/>
          <w:lang w:eastAsia="bg-BG"/>
        </w:rPr>
        <w:t>от уязвими</w:t>
      </w:r>
      <w:r w:rsidR="00456386">
        <w:rPr>
          <w:rFonts w:ascii="Times New Roman" w:hAnsi="Times New Roman"/>
          <w:sz w:val="24"/>
          <w:szCs w:val="24"/>
          <w:lang w:eastAsia="bg-BG"/>
        </w:rPr>
        <w:t>/маргинализирани</w:t>
      </w:r>
      <w:r w:rsidR="000257D5" w:rsidRPr="00F93A90">
        <w:rPr>
          <w:rFonts w:ascii="Times New Roman" w:hAnsi="Times New Roman"/>
          <w:sz w:val="24"/>
          <w:szCs w:val="24"/>
          <w:lang w:eastAsia="bg-BG"/>
        </w:rPr>
        <w:t xml:space="preserve"> групи</w:t>
      </w:r>
      <w:r w:rsidR="00B51616" w:rsidRPr="00F93A90">
        <w:rPr>
          <w:rFonts w:ascii="Times New Roman" w:hAnsi="Times New Roman"/>
          <w:sz w:val="24"/>
          <w:szCs w:val="24"/>
          <w:lang w:eastAsia="bg-BG"/>
        </w:rPr>
        <w:t>, родителите им и педагогически специалисти, непедагогически персонал</w:t>
      </w:r>
      <w:r w:rsidR="00B51616">
        <w:rPr>
          <w:rFonts w:ascii="Times New Roman" w:hAnsi="Times New Roman"/>
          <w:sz w:val="24"/>
          <w:szCs w:val="24"/>
          <w:lang w:eastAsia="bg-BG"/>
        </w:rPr>
        <w:t xml:space="preserve"> </w:t>
      </w:r>
      <w:r w:rsidR="00B51616" w:rsidRPr="00010E53">
        <w:rPr>
          <w:rFonts w:ascii="Times New Roman" w:hAnsi="Times New Roman"/>
          <w:b/>
          <w:bCs/>
          <w:sz w:val="24"/>
          <w:szCs w:val="24"/>
          <w:lang w:eastAsia="bg-BG"/>
        </w:rPr>
        <w:t>от образователни институции само от територията на МИГ</w:t>
      </w:r>
      <w:r w:rsidR="0085300E">
        <w:rPr>
          <w:rFonts w:ascii="Times New Roman" w:hAnsi="Times New Roman"/>
          <w:b/>
          <w:bCs/>
          <w:sz w:val="24"/>
          <w:szCs w:val="24"/>
          <w:lang w:eastAsia="bg-BG"/>
        </w:rPr>
        <w:t>,</w:t>
      </w:r>
      <w:r w:rsidR="000257D5">
        <w:rPr>
          <w:rFonts w:ascii="Times New Roman" w:hAnsi="Times New Roman"/>
          <w:sz w:val="24"/>
          <w:szCs w:val="24"/>
          <w:lang w:eastAsia="bg-BG"/>
        </w:rPr>
        <w:t xml:space="preserve"> </w:t>
      </w:r>
      <w:r w:rsidR="00B51616" w:rsidRPr="00F93A90">
        <w:rPr>
          <w:rFonts w:ascii="Times New Roman" w:hAnsi="Times New Roman"/>
          <w:sz w:val="24"/>
          <w:szCs w:val="24"/>
          <w:lang w:eastAsia="bg-BG"/>
        </w:rPr>
        <w:t xml:space="preserve">за подобряване на достъпа </w:t>
      </w:r>
      <w:r w:rsidR="000257D5">
        <w:rPr>
          <w:rFonts w:ascii="Times New Roman" w:hAnsi="Times New Roman"/>
          <w:sz w:val="24"/>
          <w:szCs w:val="24"/>
          <w:lang w:eastAsia="bg-BG"/>
        </w:rPr>
        <w:t xml:space="preserve">на </w:t>
      </w:r>
      <w:r w:rsidR="000257D5" w:rsidRPr="00F93A90">
        <w:rPr>
          <w:rFonts w:ascii="Times New Roman" w:hAnsi="Times New Roman"/>
          <w:sz w:val="24"/>
          <w:szCs w:val="24"/>
          <w:lang w:eastAsia="bg-BG"/>
        </w:rPr>
        <w:t>деца</w:t>
      </w:r>
      <w:r w:rsidR="000257D5">
        <w:rPr>
          <w:rFonts w:ascii="Times New Roman" w:hAnsi="Times New Roman"/>
          <w:sz w:val="24"/>
          <w:szCs w:val="24"/>
          <w:lang w:eastAsia="bg-BG"/>
        </w:rPr>
        <w:t>та</w:t>
      </w:r>
      <w:r w:rsidR="000257D5" w:rsidRPr="00F93A90">
        <w:rPr>
          <w:rFonts w:ascii="Times New Roman" w:hAnsi="Times New Roman"/>
          <w:sz w:val="24"/>
          <w:szCs w:val="24"/>
          <w:lang w:eastAsia="bg-BG"/>
        </w:rPr>
        <w:t xml:space="preserve"> и ученици</w:t>
      </w:r>
      <w:r w:rsidR="000257D5">
        <w:rPr>
          <w:rFonts w:ascii="Times New Roman" w:hAnsi="Times New Roman"/>
          <w:sz w:val="24"/>
          <w:szCs w:val="24"/>
          <w:lang w:eastAsia="bg-BG"/>
        </w:rPr>
        <w:t>те</w:t>
      </w:r>
      <w:r w:rsidR="00B51616" w:rsidRPr="00F93A90">
        <w:rPr>
          <w:rFonts w:ascii="Times New Roman" w:hAnsi="Times New Roman"/>
          <w:sz w:val="24"/>
          <w:szCs w:val="24"/>
          <w:lang w:eastAsia="bg-BG"/>
        </w:rPr>
        <w:t xml:space="preserve"> до качествено образование, за намаляване на отпадащите от образование</w:t>
      </w:r>
      <w:r w:rsidR="000257D5">
        <w:rPr>
          <w:rFonts w:ascii="Times New Roman" w:hAnsi="Times New Roman"/>
          <w:sz w:val="24"/>
          <w:szCs w:val="24"/>
          <w:lang w:eastAsia="bg-BG"/>
        </w:rPr>
        <w:t>,</w:t>
      </w:r>
      <w:r w:rsidR="00F026FD">
        <w:rPr>
          <w:rFonts w:ascii="Times New Roman" w:hAnsi="Times New Roman"/>
          <w:sz w:val="24"/>
          <w:szCs w:val="24"/>
          <w:lang w:eastAsia="bg-BG"/>
        </w:rPr>
        <w:t xml:space="preserve"> </w:t>
      </w:r>
      <w:r w:rsidR="000257D5">
        <w:rPr>
          <w:rFonts w:ascii="Times New Roman" w:hAnsi="Times New Roman"/>
          <w:sz w:val="24"/>
          <w:szCs w:val="24"/>
          <w:lang w:eastAsia="bg-BG"/>
        </w:rPr>
        <w:t>както и</w:t>
      </w:r>
      <w:r w:rsidR="00B51616" w:rsidRPr="00F93A90">
        <w:rPr>
          <w:rFonts w:ascii="Times New Roman" w:hAnsi="Times New Roman"/>
          <w:sz w:val="24"/>
          <w:szCs w:val="24"/>
          <w:lang w:eastAsia="bg-BG"/>
        </w:rPr>
        <w:t xml:space="preserve"> подкрепа на развитието на специалистите в системата на предучилищното и училищното образование.</w:t>
      </w:r>
    </w:p>
    <w:p w14:paraId="21ED1152" w14:textId="525693E7" w:rsidR="00F026FD" w:rsidRDefault="00B51616" w:rsidP="00986342">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 </w:t>
      </w:r>
      <w:r w:rsidR="006D03CB" w:rsidRPr="006D03CB">
        <w:rPr>
          <w:rFonts w:ascii="Times New Roman" w:hAnsi="Times New Roman"/>
          <w:sz w:val="24"/>
          <w:szCs w:val="24"/>
          <w:lang w:eastAsia="bg-BG"/>
        </w:rPr>
        <w:t>на територията на всяка МИГ</w:t>
      </w:r>
      <w:r w:rsidR="006D03CB">
        <w:rPr>
          <w:rFonts w:ascii="Times New Roman" w:hAnsi="Times New Roman"/>
          <w:sz w:val="24"/>
          <w:szCs w:val="24"/>
          <w:lang w:val="en-US" w:eastAsia="bg-BG"/>
        </w:rPr>
        <w:t xml:space="preserve"> </w:t>
      </w:r>
      <w:r w:rsidR="006D03CB">
        <w:rPr>
          <w:rFonts w:ascii="Times New Roman" w:hAnsi="Times New Roman"/>
          <w:sz w:val="24"/>
          <w:szCs w:val="24"/>
          <w:lang w:eastAsia="bg-BG"/>
        </w:rPr>
        <w:t xml:space="preserve">има ограничен брой </w:t>
      </w:r>
      <w:r w:rsidR="006D03CB" w:rsidRPr="006D03CB">
        <w:rPr>
          <w:rFonts w:ascii="Times New Roman" w:hAnsi="Times New Roman"/>
          <w:sz w:val="24"/>
          <w:szCs w:val="24"/>
          <w:lang w:eastAsia="bg-BG"/>
        </w:rPr>
        <w:t>частни образователни институции</w:t>
      </w:r>
      <w:r w:rsidR="006D03CB">
        <w:rPr>
          <w:rStyle w:val="FootnoteReference"/>
          <w:rFonts w:ascii="Times New Roman" w:hAnsi="Times New Roman"/>
          <w:sz w:val="24"/>
          <w:szCs w:val="24"/>
          <w:lang w:eastAsia="bg-BG"/>
        </w:rPr>
        <w:footnoteReference w:id="31"/>
      </w:r>
      <w:r w:rsidR="006D03CB" w:rsidRPr="006D03CB">
        <w:rPr>
          <w:rFonts w:ascii="Times New Roman" w:hAnsi="Times New Roman"/>
          <w:sz w:val="24"/>
          <w:szCs w:val="24"/>
          <w:lang w:eastAsia="bg-BG"/>
        </w:rPr>
        <w:t xml:space="preserve"> – видно от Регистър</w:t>
      </w:r>
      <w:r w:rsidR="00E70BEE">
        <w:rPr>
          <w:rFonts w:ascii="Times New Roman" w:hAnsi="Times New Roman"/>
          <w:sz w:val="24"/>
          <w:szCs w:val="24"/>
          <w:lang w:eastAsia="bg-BG"/>
        </w:rPr>
        <w:t>а</w:t>
      </w:r>
      <w:r w:rsidR="006D03CB" w:rsidRPr="006D03CB">
        <w:rPr>
          <w:rFonts w:ascii="Times New Roman" w:hAnsi="Times New Roman"/>
          <w:sz w:val="24"/>
          <w:szCs w:val="24"/>
          <w:lang w:eastAsia="bg-BG"/>
        </w:rPr>
        <w:t xml:space="preserve"> на институциите в системата на предучилищното и училищното образование - </w:t>
      </w:r>
      <w:hyperlink r:id="rId10" w:history="1">
        <w:r w:rsidR="00E70BEE" w:rsidRPr="007554CF">
          <w:rPr>
            <w:rStyle w:val="Hyperlink"/>
            <w:rFonts w:ascii="Times New Roman" w:hAnsi="Times New Roman"/>
            <w:sz w:val="24"/>
            <w:szCs w:val="24"/>
            <w:lang w:eastAsia="bg-BG"/>
          </w:rPr>
          <w:t>https://ri.mon.bg/active-institutions</w:t>
        </w:r>
      </w:hyperlink>
      <w:r w:rsidR="006D03CB" w:rsidRPr="006D03CB">
        <w:rPr>
          <w:rFonts w:ascii="Times New Roman" w:hAnsi="Times New Roman"/>
          <w:sz w:val="24"/>
          <w:szCs w:val="24"/>
          <w:lang w:eastAsia="bg-BG"/>
        </w:rPr>
        <w:t>.</w:t>
      </w:r>
      <w:r w:rsidR="00FC11F8">
        <w:rPr>
          <w:rFonts w:ascii="Times New Roman" w:hAnsi="Times New Roman"/>
          <w:sz w:val="24"/>
          <w:szCs w:val="24"/>
          <w:lang w:eastAsia="bg-BG"/>
        </w:rPr>
        <w:t xml:space="preserve"> </w:t>
      </w:r>
      <w:r w:rsidR="00A57899">
        <w:rPr>
          <w:rFonts w:ascii="Times New Roman" w:hAnsi="Times New Roman"/>
          <w:sz w:val="24"/>
          <w:szCs w:val="24"/>
          <w:lang w:eastAsia="bg-BG"/>
        </w:rPr>
        <w:t>Всички частни образователни институции са допустими кандидати</w:t>
      </w:r>
      <w:r w:rsidR="003F69FB">
        <w:rPr>
          <w:rFonts w:ascii="Times New Roman" w:hAnsi="Times New Roman"/>
          <w:sz w:val="24"/>
          <w:szCs w:val="24"/>
          <w:lang w:eastAsia="bg-BG"/>
        </w:rPr>
        <w:t>/партньори</w:t>
      </w:r>
      <w:r w:rsidR="00A57899">
        <w:rPr>
          <w:rFonts w:ascii="Times New Roman" w:hAnsi="Times New Roman"/>
          <w:sz w:val="24"/>
          <w:szCs w:val="24"/>
          <w:lang w:eastAsia="bg-BG"/>
        </w:rPr>
        <w:t xml:space="preserve">. </w:t>
      </w:r>
      <w:r w:rsidR="00FC11F8">
        <w:rPr>
          <w:rFonts w:ascii="Times New Roman" w:hAnsi="Times New Roman"/>
          <w:sz w:val="24"/>
          <w:szCs w:val="24"/>
          <w:lang w:eastAsia="bg-BG"/>
        </w:rPr>
        <w:t xml:space="preserve">Следователно </w:t>
      </w:r>
      <w:r w:rsidR="00FC11F8" w:rsidRPr="00FC11F8">
        <w:rPr>
          <w:rFonts w:ascii="Times New Roman" w:hAnsi="Times New Roman"/>
          <w:sz w:val="24"/>
          <w:szCs w:val="24"/>
          <w:lang w:eastAsia="bg-BG"/>
        </w:rPr>
        <w:t>няма хипотетично нарушаване на конкуренцията на вътрешен пазар сред частни образователни институции</w:t>
      </w:r>
      <w:r w:rsidR="00FC11F8">
        <w:rPr>
          <w:rFonts w:ascii="Times New Roman" w:hAnsi="Times New Roman"/>
          <w:sz w:val="24"/>
          <w:szCs w:val="24"/>
          <w:lang w:eastAsia="bg-BG"/>
        </w:rPr>
        <w:t xml:space="preserve"> в рамките на една МИГ</w:t>
      </w:r>
      <w:r w:rsidR="00FC11F8" w:rsidRPr="00FC11F8">
        <w:rPr>
          <w:rFonts w:ascii="Times New Roman" w:hAnsi="Times New Roman"/>
          <w:sz w:val="24"/>
          <w:szCs w:val="24"/>
          <w:lang w:eastAsia="bg-BG"/>
        </w:rPr>
        <w:t xml:space="preserve">. В тази връзка прилагането на режим непомощ е обосновано, като тези частни образователни институции имат възможност в качеството си </w:t>
      </w:r>
      <w:r w:rsidR="003C733D">
        <w:rPr>
          <w:rFonts w:ascii="Times New Roman" w:hAnsi="Times New Roman"/>
          <w:sz w:val="24"/>
          <w:szCs w:val="24"/>
          <w:lang w:eastAsia="bg-BG"/>
        </w:rPr>
        <w:t>на</w:t>
      </w:r>
      <w:r w:rsidR="003C733D">
        <w:rPr>
          <w:rFonts w:ascii="Times New Roman" w:hAnsi="Times New Roman"/>
          <w:sz w:val="24"/>
          <w:szCs w:val="24"/>
          <w:lang w:val="en-US" w:eastAsia="bg-BG"/>
        </w:rPr>
        <w:t xml:space="preserve"> </w:t>
      </w:r>
      <w:r w:rsidR="00FC11F8" w:rsidRPr="00FC11F8">
        <w:rPr>
          <w:rFonts w:ascii="Times New Roman" w:hAnsi="Times New Roman"/>
          <w:sz w:val="24"/>
          <w:szCs w:val="24"/>
          <w:lang w:eastAsia="bg-BG"/>
        </w:rPr>
        <w:t>кандидати/партньори да прилагат т. 89-96 от Известието на Комисията, за да се считат разходите за изпълняваните от тях дейности в режим непомощ</w:t>
      </w:r>
      <w:r w:rsidR="00661AEC">
        <w:rPr>
          <w:rFonts w:ascii="Times New Roman" w:hAnsi="Times New Roman"/>
          <w:sz w:val="24"/>
          <w:szCs w:val="24"/>
          <w:lang w:eastAsia="bg-BG"/>
        </w:rPr>
        <w:t>;</w:t>
      </w:r>
    </w:p>
    <w:p w14:paraId="1710D60C" w14:textId="00C1605F" w:rsidR="00661AEC" w:rsidRDefault="00661AEC" w:rsidP="003D1658">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 </w:t>
      </w:r>
      <w:r w:rsidRPr="00661AEC">
        <w:rPr>
          <w:rFonts w:ascii="Times New Roman" w:hAnsi="Times New Roman"/>
          <w:sz w:val="24"/>
          <w:szCs w:val="24"/>
          <w:lang w:eastAsia="bg-BG"/>
        </w:rPr>
        <w:t xml:space="preserve">за всеки от допустимите кандидати/партньори от територията на МИГ има </w:t>
      </w:r>
      <w:r w:rsidR="00370D9A">
        <w:rPr>
          <w:rFonts w:ascii="Times New Roman" w:hAnsi="Times New Roman"/>
          <w:sz w:val="24"/>
          <w:szCs w:val="24"/>
          <w:lang w:eastAsia="bg-BG"/>
        </w:rPr>
        <w:t>редица</w:t>
      </w:r>
      <w:r w:rsidRPr="00661AEC">
        <w:rPr>
          <w:rFonts w:ascii="Times New Roman" w:hAnsi="Times New Roman"/>
          <w:sz w:val="24"/>
          <w:szCs w:val="24"/>
          <w:lang w:eastAsia="bg-BG"/>
        </w:rPr>
        <w:t xml:space="preserve"> изисквания, които </w:t>
      </w:r>
      <w:r w:rsidR="00A87798">
        <w:rPr>
          <w:rFonts w:ascii="Times New Roman" w:hAnsi="Times New Roman"/>
          <w:sz w:val="24"/>
          <w:szCs w:val="24"/>
          <w:lang w:eastAsia="bg-BG"/>
        </w:rPr>
        <w:t xml:space="preserve">следва </w:t>
      </w:r>
      <w:r w:rsidRPr="00661AEC">
        <w:rPr>
          <w:rFonts w:ascii="Times New Roman" w:hAnsi="Times New Roman"/>
          <w:sz w:val="24"/>
          <w:szCs w:val="24"/>
          <w:lang w:eastAsia="bg-BG"/>
        </w:rPr>
        <w:t xml:space="preserve">да са </w:t>
      </w:r>
      <w:r w:rsidR="00370D9A">
        <w:rPr>
          <w:rFonts w:ascii="Times New Roman" w:hAnsi="Times New Roman"/>
          <w:sz w:val="24"/>
          <w:szCs w:val="24"/>
          <w:lang w:eastAsia="bg-BG"/>
        </w:rPr>
        <w:t xml:space="preserve">едновременно </w:t>
      </w:r>
      <w:r w:rsidRPr="00661AEC">
        <w:rPr>
          <w:rFonts w:ascii="Times New Roman" w:hAnsi="Times New Roman"/>
          <w:sz w:val="24"/>
          <w:szCs w:val="24"/>
          <w:lang w:eastAsia="bg-BG"/>
        </w:rPr>
        <w:t>изпълнени</w:t>
      </w:r>
      <w:r w:rsidR="00E22311">
        <w:rPr>
          <w:rFonts w:ascii="Times New Roman" w:hAnsi="Times New Roman"/>
          <w:sz w:val="24"/>
          <w:szCs w:val="24"/>
          <w:lang w:val="en-US" w:eastAsia="bg-BG"/>
        </w:rPr>
        <w:t xml:space="preserve"> </w:t>
      </w:r>
      <w:r w:rsidRPr="00661AEC">
        <w:rPr>
          <w:rFonts w:ascii="Times New Roman" w:hAnsi="Times New Roman"/>
          <w:sz w:val="24"/>
          <w:szCs w:val="24"/>
          <w:lang w:eastAsia="bg-BG"/>
        </w:rPr>
        <w:t>– за общини, за ЮЛНЦ и за образователните институции;</w:t>
      </w:r>
    </w:p>
    <w:p w14:paraId="695D8FED" w14:textId="26D3BBA1" w:rsidR="003A1D7E" w:rsidRDefault="00370D9A" w:rsidP="003D1658">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 </w:t>
      </w:r>
      <w:r w:rsidRPr="00370D9A">
        <w:rPr>
          <w:rFonts w:ascii="Times New Roman" w:hAnsi="Times New Roman"/>
          <w:sz w:val="24"/>
          <w:szCs w:val="24"/>
          <w:lang w:eastAsia="bg-BG"/>
        </w:rPr>
        <w:t>изисквания</w:t>
      </w:r>
      <w:r w:rsidR="00A87798">
        <w:rPr>
          <w:rFonts w:ascii="Times New Roman" w:hAnsi="Times New Roman"/>
          <w:sz w:val="24"/>
          <w:szCs w:val="24"/>
          <w:lang w:eastAsia="bg-BG"/>
        </w:rPr>
        <w:t>та</w:t>
      </w:r>
      <w:r w:rsidRPr="00370D9A">
        <w:rPr>
          <w:rFonts w:ascii="Times New Roman" w:hAnsi="Times New Roman"/>
          <w:sz w:val="24"/>
          <w:szCs w:val="24"/>
          <w:lang w:eastAsia="bg-BG"/>
        </w:rPr>
        <w:t xml:space="preserve"> за допустимост </w:t>
      </w:r>
      <w:r>
        <w:rPr>
          <w:rFonts w:ascii="Times New Roman" w:hAnsi="Times New Roman"/>
          <w:sz w:val="24"/>
          <w:szCs w:val="24"/>
          <w:lang w:eastAsia="bg-BG"/>
        </w:rPr>
        <w:t>на ЮЛНЦ, които да са кумулативно изпълнени, елиминират</w:t>
      </w:r>
      <w:r w:rsidRPr="00370D9A">
        <w:rPr>
          <w:rFonts w:ascii="Times New Roman" w:hAnsi="Times New Roman"/>
          <w:sz w:val="24"/>
          <w:szCs w:val="24"/>
          <w:lang w:eastAsia="bg-BG"/>
        </w:rPr>
        <w:t xml:space="preserve"> хипотетичното наличие на конкуренция между ЮЛНЦ</w:t>
      </w:r>
      <w:r>
        <w:rPr>
          <w:rFonts w:ascii="Times New Roman" w:hAnsi="Times New Roman"/>
          <w:sz w:val="24"/>
          <w:szCs w:val="24"/>
          <w:lang w:eastAsia="bg-BG"/>
        </w:rPr>
        <w:t xml:space="preserve"> на територията на една МИГ, </w:t>
      </w:r>
      <w:r w:rsidRPr="00370D9A">
        <w:rPr>
          <w:rFonts w:ascii="Times New Roman" w:hAnsi="Times New Roman"/>
          <w:sz w:val="24"/>
          <w:szCs w:val="24"/>
          <w:lang w:eastAsia="bg-BG"/>
        </w:rPr>
        <w:t>предвид че тези, които отговарят на всички изисквания</w:t>
      </w:r>
      <w:r w:rsidR="004A5737">
        <w:rPr>
          <w:rFonts w:ascii="Times New Roman" w:hAnsi="Times New Roman"/>
          <w:sz w:val="24"/>
          <w:szCs w:val="24"/>
          <w:lang w:eastAsia="bg-BG"/>
        </w:rPr>
        <w:t>,</w:t>
      </w:r>
      <w:r w:rsidRPr="00370D9A">
        <w:rPr>
          <w:rFonts w:ascii="Times New Roman" w:hAnsi="Times New Roman"/>
          <w:sz w:val="24"/>
          <w:szCs w:val="24"/>
          <w:lang w:eastAsia="bg-BG"/>
        </w:rPr>
        <w:t xml:space="preserve"> могат да участват като кандидати и/или партньори</w:t>
      </w:r>
      <w:r>
        <w:rPr>
          <w:rFonts w:ascii="Times New Roman" w:hAnsi="Times New Roman"/>
          <w:sz w:val="24"/>
          <w:szCs w:val="24"/>
          <w:lang w:eastAsia="bg-BG"/>
        </w:rPr>
        <w:t xml:space="preserve">. </w:t>
      </w:r>
      <w:r w:rsidRPr="00370D9A">
        <w:rPr>
          <w:rFonts w:ascii="Times New Roman" w:hAnsi="Times New Roman"/>
          <w:sz w:val="24"/>
          <w:szCs w:val="24"/>
          <w:lang w:eastAsia="bg-BG"/>
        </w:rPr>
        <w:t>Заплахата за нарушаване на конкуренцията</w:t>
      </w:r>
      <w:r w:rsidR="004A5737">
        <w:rPr>
          <w:rFonts w:ascii="Times New Roman" w:hAnsi="Times New Roman"/>
          <w:sz w:val="24"/>
          <w:szCs w:val="24"/>
          <w:lang w:eastAsia="bg-BG"/>
        </w:rPr>
        <w:t>,</w:t>
      </w:r>
      <w:r w:rsidRPr="00370D9A">
        <w:rPr>
          <w:rFonts w:ascii="Times New Roman" w:hAnsi="Times New Roman"/>
          <w:sz w:val="24"/>
          <w:szCs w:val="24"/>
          <w:lang w:eastAsia="bg-BG"/>
        </w:rPr>
        <w:t xml:space="preserve"> дори хипотетична</w:t>
      </w:r>
      <w:r w:rsidR="004A5737">
        <w:rPr>
          <w:rFonts w:ascii="Times New Roman" w:hAnsi="Times New Roman"/>
          <w:sz w:val="24"/>
          <w:szCs w:val="24"/>
          <w:lang w:eastAsia="bg-BG"/>
        </w:rPr>
        <w:t>,</w:t>
      </w:r>
      <w:r w:rsidRPr="00370D9A">
        <w:rPr>
          <w:rFonts w:ascii="Times New Roman" w:hAnsi="Times New Roman"/>
          <w:sz w:val="24"/>
          <w:szCs w:val="24"/>
          <w:lang w:eastAsia="bg-BG"/>
        </w:rPr>
        <w:t xml:space="preserve"> не е налице, тъй като всяко </w:t>
      </w:r>
      <w:r w:rsidR="003A1D7E">
        <w:rPr>
          <w:rFonts w:ascii="Times New Roman" w:hAnsi="Times New Roman"/>
          <w:sz w:val="24"/>
          <w:szCs w:val="24"/>
          <w:lang w:eastAsia="bg-BG"/>
        </w:rPr>
        <w:t>юридическо лице</w:t>
      </w:r>
      <w:r w:rsidRPr="00370D9A">
        <w:rPr>
          <w:rFonts w:ascii="Times New Roman" w:hAnsi="Times New Roman"/>
          <w:sz w:val="24"/>
          <w:szCs w:val="24"/>
          <w:lang w:eastAsia="bg-BG"/>
        </w:rPr>
        <w:t xml:space="preserve"> може на същата територия на МИГ или на територията на друга МИГ да бъде избирано като изпълнител на идентични или сходни дейности.</w:t>
      </w:r>
      <w:r w:rsidR="00443CAA">
        <w:rPr>
          <w:rFonts w:ascii="Times New Roman" w:hAnsi="Times New Roman"/>
          <w:sz w:val="24"/>
          <w:szCs w:val="24"/>
          <w:lang w:eastAsia="bg-BG"/>
        </w:rPr>
        <w:t xml:space="preserve"> </w:t>
      </w:r>
      <w:r w:rsidR="003A1D7E" w:rsidRPr="003A1D7E">
        <w:rPr>
          <w:rFonts w:ascii="Times New Roman" w:hAnsi="Times New Roman"/>
          <w:sz w:val="24"/>
          <w:szCs w:val="24"/>
          <w:lang w:eastAsia="bg-BG"/>
        </w:rPr>
        <w:t>Ф</w:t>
      </w:r>
      <w:r w:rsidR="00F86F41" w:rsidRPr="003A1D7E">
        <w:rPr>
          <w:rFonts w:ascii="Times New Roman" w:hAnsi="Times New Roman"/>
          <w:sz w:val="24"/>
          <w:szCs w:val="24"/>
          <w:lang w:eastAsia="bg-BG"/>
        </w:rPr>
        <w:t>акт</w:t>
      </w:r>
      <w:r w:rsidR="003A1D7E" w:rsidRPr="003A1D7E">
        <w:rPr>
          <w:rFonts w:ascii="Times New Roman" w:hAnsi="Times New Roman"/>
          <w:sz w:val="24"/>
          <w:szCs w:val="24"/>
          <w:lang w:eastAsia="bg-BG"/>
        </w:rPr>
        <w:t xml:space="preserve"> е</w:t>
      </w:r>
      <w:r w:rsidR="00F86F41" w:rsidRPr="003A1D7E">
        <w:rPr>
          <w:rFonts w:ascii="Times New Roman" w:hAnsi="Times New Roman"/>
          <w:sz w:val="24"/>
          <w:szCs w:val="24"/>
          <w:lang w:eastAsia="bg-BG"/>
        </w:rPr>
        <w:t xml:space="preserve">, че всеки агент от друга държава-членка може да участва в дейности на територията на </w:t>
      </w:r>
      <w:proofErr w:type="spellStart"/>
      <w:r w:rsidR="00F86F41" w:rsidRPr="003A1D7E">
        <w:rPr>
          <w:rFonts w:ascii="Times New Roman" w:hAnsi="Times New Roman"/>
          <w:sz w:val="24"/>
          <w:szCs w:val="24"/>
          <w:lang w:eastAsia="bg-BG"/>
        </w:rPr>
        <w:t>МИГа</w:t>
      </w:r>
      <w:proofErr w:type="spellEnd"/>
      <w:r w:rsidR="00F86F41" w:rsidRPr="003A1D7E">
        <w:rPr>
          <w:rFonts w:ascii="Times New Roman" w:hAnsi="Times New Roman"/>
          <w:sz w:val="24"/>
          <w:szCs w:val="24"/>
          <w:lang w:eastAsia="bg-BG"/>
        </w:rPr>
        <w:t xml:space="preserve"> по своя инициатива в </w:t>
      </w:r>
      <w:r w:rsidR="00F86F41" w:rsidRPr="003A1D7E">
        <w:rPr>
          <w:rFonts w:ascii="Times New Roman" w:hAnsi="Times New Roman"/>
          <w:sz w:val="24"/>
          <w:szCs w:val="24"/>
          <w:lang w:eastAsia="bg-BG"/>
        </w:rPr>
        <w:lastRenderedPageBreak/>
        <w:t>качеството си на избран изпълнител със своята експертиза и опит – т.е. да достави същите или подобни услуги</w:t>
      </w:r>
      <w:r w:rsidR="00A54038">
        <w:rPr>
          <w:rFonts w:ascii="Times New Roman" w:hAnsi="Times New Roman"/>
          <w:sz w:val="24"/>
          <w:szCs w:val="24"/>
          <w:lang w:eastAsia="bg-BG"/>
        </w:rPr>
        <w:t xml:space="preserve"> в съответствие с нормативната база в сферата на образованието</w:t>
      </w:r>
      <w:r w:rsidR="003B5DA9">
        <w:rPr>
          <w:rFonts w:ascii="Times New Roman" w:hAnsi="Times New Roman"/>
          <w:sz w:val="24"/>
          <w:szCs w:val="24"/>
          <w:lang w:eastAsia="bg-BG"/>
        </w:rPr>
        <w:t xml:space="preserve"> (</w:t>
      </w:r>
      <w:r w:rsidR="00543A7B">
        <w:rPr>
          <w:rFonts w:ascii="Times New Roman" w:hAnsi="Times New Roman"/>
          <w:sz w:val="24"/>
          <w:szCs w:val="24"/>
          <w:lang w:eastAsia="bg-BG"/>
        </w:rPr>
        <w:t xml:space="preserve">ЗПУО, </w:t>
      </w:r>
      <w:r w:rsidR="003B5DA9">
        <w:rPr>
          <w:rFonts w:ascii="Times New Roman" w:hAnsi="Times New Roman"/>
          <w:sz w:val="24"/>
          <w:szCs w:val="24"/>
          <w:lang w:eastAsia="bg-BG"/>
        </w:rPr>
        <w:t>държавните образователни стандарти)</w:t>
      </w:r>
      <w:r w:rsidR="00A54038">
        <w:rPr>
          <w:rFonts w:ascii="Times New Roman" w:hAnsi="Times New Roman"/>
          <w:sz w:val="24"/>
          <w:szCs w:val="24"/>
          <w:lang w:eastAsia="bg-BG"/>
        </w:rPr>
        <w:t>, ако е приложимо</w:t>
      </w:r>
      <w:r w:rsidR="00F86F41" w:rsidRPr="003A1D7E">
        <w:rPr>
          <w:rFonts w:ascii="Times New Roman" w:hAnsi="Times New Roman"/>
          <w:sz w:val="24"/>
          <w:szCs w:val="24"/>
          <w:lang w:eastAsia="bg-BG"/>
        </w:rPr>
        <w:t>.</w:t>
      </w:r>
      <w:r w:rsidR="00F86F41" w:rsidRPr="00F86F41">
        <w:rPr>
          <w:rFonts w:ascii="Times New Roman" w:hAnsi="Times New Roman"/>
          <w:sz w:val="24"/>
          <w:szCs w:val="24"/>
          <w:lang w:eastAsia="bg-BG"/>
        </w:rPr>
        <w:t xml:space="preserve"> </w:t>
      </w:r>
    </w:p>
    <w:p w14:paraId="29760365" w14:textId="187CD7A8" w:rsidR="003A1D7E" w:rsidRDefault="003A1D7E" w:rsidP="003D1658">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C13E1C">
        <w:rPr>
          <w:rFonts w:ascii="Times New Roman" w:hAnsi="Times New Roman"/>
          <w:sz w:val="24"/>
          <w:szCs w:val="24"/>
          <w:lang w:eastAsia="bg-BG"/>
        </w:rPr>
        <w:t xml:space="preserve">- </w:t>
      </w:r>
      <w:r w:rsidRPr="003A1D7E">
        <w:rPr>
          <w:rFonts w:ascii="Times New Roman" w:hAnsi="Times New Roman"/>
          <w:sz w:val="24"/>
          <w:szCs w:val="24"/>
          <w:lang w:eastAsia="bg-BG"/>
        </w:rPr>
        <w:t xml:space="preserve">съгласно т. 8 от </w:t>
      </w:r>
      <w:r w:rsidRPr="00C13E1C">
        <w:rPr>
          <w:rFonts w:ascii="Times New Roman" w:hAnsi="Times New Roman"/>
          <w:sz w:val="24"/>
          <w:szCs w:val="24"/>
          <w:lang w:eastAsia="bg-BG"/>
        </w:rPr>
        <w:t>Условията за кандидатстване, размерът от ПО към една стратегия на МИГ не надвишава 204 516,75 евро (400 000 лв.</w:t>
      </w:r>
      <w:r w:rsidR="00394343">
        <w:rPr>
          <w:rStyle w:val="FootnoteReference"/>
          <w:rFonts w:ascii="Times New Roman" w:hAnsi="Times New Roman"/>
          <w:sz w:val="24"/>
          <w:szCs w:val="24"/>
          <w:lang w:eastAsia="bg-BG"/>
        </w:rPr>
        <w:footnoteReference w:id="32"/>
      </w:r>
      <w:r w:rsidRPr="00C13E1C">
        <w:rPr>
          <w:rFonts w:ascii="Times New Roman" w:hAnsi="Times New Roman"/>
          <w:sz w:val="24"/>
          <w:szCs w:val="24"/>
          <w:lang w:eastAsia="bg-BG"/>
        </w:rPr>
        <w:t>).Съгласно т. 9 от настоящите Условия за кандидатстване, максималният размер на БФП за проект по настоящата процедура е 178 952 евро.</w:t>
      </w:r>
      <w:r>
        <w:rPr>
          <w:rFonts w:ascii="Times New Roman" w:hAnsi="Times New Roman"/>
          <w:sz w:val="24"/>
          <w:szCs w:val="24"/>
          <w:lang w:eastAsia="bg-BG"/>
        </w:rPr>
        <w:t xml:space="preserve"> Безвъзмездната финансова помощ, която се предоставя на кандидат ЮЛНЦ, е за изпълнение на </w:t>
      </w:r>
      <w:r w:rsidRPr="00FF1B5F">
        <w:rPr>
          <w:rFonts w:ascii="Times New Roman" w:hAnsi="Times New Roman"/>
          <w:sz w:val="24"/>
          <w:szCs w:val="24"/>
          <w:lang w:eastAsia="bg-BG"/>
        </w:rPr>
        <w:t>дейности</w:t>
      </w:r>
      <w:r>
        <w:rPr>
          <w:rFonts w:ascii="Times New Roman" w:hAnsi="Times New Roman"/>
          <w:sz w:val="24"/>
          <w:szCs w:val="24"/>
          <w:lang w:eastAsia="bg-BG"/>
        </w:rPr>
        <w:t>/разходи</w:t>
      </w:r>
      <w:r w:rsidRPr="00FF1B5F">
        <w:rPr>
          <w:rFonts w:ascii="Times New Roman" w:hAnsi="Times New Roman"/>
          <w:sz w:val="24"/>
          <w:szCs w:val="24"/>
          <w:lang w:eastAsia="bg-BG"/>
        </w:rPr>
        <w:t xml:space="preserve"> </w:t>
      </w:r>
      <w:r>
        <w:rPr>
          <w:rFonts w:ascii="Times New Roman" w:hAnsi="Times New Roman"/>
          <w:sz w:val="24"/>
          <w:szCs w:val="24"/>
          <w:lang w:eastAsia="bg-BG"/>
        </w:rPr>
        <w:t>за</w:t>
      </w:r>
      <w:r w:rsidRPr="00FF1B5F">
        <w:rPr>
          <w:rFonts w:ascii="Times New Roman" w:hAnsi="Times New Roman"/>
          <w:sz w:val="24"/>
          <w:szCs w:val="24"/>
          <w:lang w:eastAsia="bg-BG"/>
        </w:rPr>
        <w:t xml:space="preserve"> подкрепа на деца и ученици от </w:t>
      </w:r>
      <w:r w:rsidRPr="00FF1B5F">
        <w:rPr>
          <w:rFonts w:ascii="Times New Roman" w:hAnsi="Times New Roman"/>
          <w:b/>
          <w:bCs/>
          <w:sz w:val="24"/>
          <w:szCs w:val="24"/>
          <w:lang w:eastAsia="bg-BG"/>
        </w:rPr>
        <w:t>уязвими/маргинализирани групи</w:t>
      </w:r>
      <w:r w:rsidRPr="00FF1B5F">
        <w:rPr>
          <w:rFonts w:ascii="Times New Roman" w:hAnsi="Times New Roman"/>
          <w:sz w:val="24"/>
          <w:szCs w:val="24"/>
          <w:lang w:eastAsia="bg-BG"/>
        </w:rPr>
        <w:t xml:space="preserve">, родителите им и педагогически специалисти, непедагогически персонал от образователни институции само от територията на </w:t>
      </w:r>
      <w:r>
        <w:rPr>
          <w:rFonts w:ascii="Times New Roman" w:hAnsi="Times New Roman"/>
          <w:sz w:val="24"/>
          <w:szCs w:val="24"/>
          <w:lang w:eastAsia="bg-BG"/>
        </w:rPr>
        <w:t xml:space="preserve">конкретния </w:t>
      </w:r>
      <w:r w:rsidRPr="00FF1B5F">
        <w:rPr>
          <w:rFonts w:ascii="Times New Roman" w:hAnsi="Times New Roman"/>
          <w:sz w:val="24"/>
          <w:szCs w:val="24"/>
          <w:lang w:eastAsia="bg-BG"/>
        </w:rPr>
        <w:t>МИГ</w:t>
      </w:r>
      <w:r>
        <w:rPr>
          <w:rFonts w:ascii="Times New Roman" w:hAnsi="Times New Roman"/>
          <w:sz w:val="24"/>
          <w:szCs w:val="24"/>
          <w:lang w:eastAsia="bg-BG"/>
        </w:rPr>
        <w:t>, като съществена част от дейностите могат да се изпълняват само от образователните институции (и в тази връзка е предвидено задължително</w:t>
      </w:r>
      <w:r w:rsidRPr="00370D9A">
        <w:rPr>
          <w:rFonts w:ascii="Times New Roman" w:hAnsi="Times New Roman"/>
          <w:sz w:val="24"/>
          <w:szCs w:val="24"/>
          <w:lang w:eastAsia="bg-BG"/>
        </w:rPr>
        <w:t xml:space="preserve"> партньорство на ЮЛНЦ с образователна институция</w:t>
      </w:r>
      <w:r>
        <w:rPr>
          <w:rFonts w:ascii="Times New Roman" w:hAnsi="Times New Roman"/>
          <w:sz w:val="24"/>
          <w:szCs w:val="24"/>
          <w:lang w:eastAsia="bg-BG"/>
        </w:rPr>
        <w:t>), а и</w:t>
      </w:r>
      <w:r w:rsidRPr="00997536">
        <w:rPr>
          <w:rFonts w:ascii="Times New Roman" w:hAnsi="Times New Roman"/>
          <w:sz w:val="24"/>
          <w:szCs w:val="24"/>
          <w:lang w:eastAsia="bg-BG"/>
        </w:rPr>
        <w:t>зборът на външн</w:t>
      </w:r>
      <w:r>
        <w:rPr>
          <w:rFonts w:ascii="Times New Roman" w:hAnsi="Times New Roman"/>
          <w:sz w:val="24"/>
          <w:szCs w:val="24"/>
          <w:lang w:eastAsia="bg-BG"/>
        </w:rPr>
        <w:t>и</w:t>
      </w:r>
      <w:r w:rsidRPr="00997536">
        <w:rPr>
          <w:rFonts w:ascii="Times New Roman" w:hAnsi="Times New Roman"/>
          <w:sz w:val="24"/>
          <w:szCs w:val="24"/>
          <w:lang w:eastAsia="bg-BG"/>
        </w:rPr>
        <w:t xml:space="preserve"> изпълнител</w:t>
      </w:r>
      <w:r>
        <w:rPr>
          <w:rFonts w:ascii="Times New Roman" w:hAnsi="Times New Roman"/>
          <w:sz w:val="24"/>
          <w:szCs w:val="24"/>
          <w:lang w:eastAsia="bg-BG"/>
        </w:rPr>
        <w:t>и</w:t>
      </w:r>
      <w:r w:rsidRPr="00997536">
        <w:rPr>
          <w:rFonts w:ascii="Times New Roman" w:hAnsi="Times New Roman"/>
          <w:sz w:val="24"/>
          <w:szCs w:val="24"/>
          <w:lang w:eastAsia="bg-BG"/>
        </w:rPr>
        <w:t xml:space="preserve"> следва да бъде извършван по открит, прозрачен, в достатъчна степен публичен, недискриминационен и безусловен начин по смисъла на т. 89 – 96 от Известие на Комисията относно понятието за държавна помощ, посочено в член 107, параграф 1 от Договора за функционирането на Европейския съюз.</w:t>
      </w:r>
      <w:r w:rsidRPr="00FF1B5F">
        <w:rPr>
          <w:rFonts w:ascii="Times New Roman" w:hAnsi="Times New Roman"/>
          <w:sz w:val="24"/>
          <w:szCs w:val="24"/>
          <w:lang w:eastAsia="bg-BG"/>
        </w:rPr>
        <w:t xml:space="preserve"> </w:t>
      </w:r>
      <w:r>
        <w:rPr>
          <w:rFonts w:ascii="Times New Roman" w:hAnsi="Times New Roman"/>
          <w:sz w:val="24"/>
          <w:szCs w:val="24"/>
          <w:lang w:eastAsia="bg-BG"/>
        </w:rPr>
        <w:t>К</w:t>
      </w:r>
      <w:r w:rsidRPr="00AC2F3D">
        <w:rPr>
          <w:rFonts w:ascii="Times New Roman" w:hAnsi="Times New Roman"/>
          <w:sz w:val="24"/>
          <w:szCs w:val="24"/>
          <w:lang w:eastAsia="bg-BG"/>
        </w:rPr>
        <w:t xml:space="preserve">ато се вземат предвид скромните размери </w:t>
      </w:r>
      <w:r>
        <w:rPr>
          <w:rFonts w:ascii="Times New Roman" w:hAnsi="Times New Roman"/>
          <w:sz w:val="24"/>
          <w:szCs w:val="24"/>
          <w:lang w:eastAsia="bg-BG"/>
        </w:rPr>
        <w:t>на подкрепата</w:t>
      </w:r>
      <w:r w:rsidRPr="00AC2F3D">
        <w:rPr>
          <w:rFonts w:ascii="Times New Roman" w:hAnsi="Times New Roman"/>
          <w:sz w:val="24"/>
          <w:szCs w:val="24"/>
          <w:lang w:eastAsia="bg-BG"/>
        </w:rPr>
        <w:t>, всяко евентуално предимство</w:t>
      </w:r>
      <w:r w:rsidR="00427F41">
        <w:rPr>
          <w:rFonts w:ascii="Times New Roman" w:hAnsi="Times New Roman"/>
          <w:sz w:val="24"/>
          <w:szCs w:val="24"/>
          <w:lang w:eastAsia="bg-BG"/>
        </w:rPr>
        <w:t>, ако има такова,</w:t>
      </w:r>
      <w:r w:rsidRPr="00AC2F3D">
        <w:rPr>
          <w:rFonts w:ascii="Times New Roman" w:hAnsi="Times New Roman"/>
          <w:sz w:val="24"/>
          <w:szCs w:val="24"/>
          <w:lang w:eastAsia="bg-BG"/>
        </w:rPr>
        <w:t xml:space="preserve"> би било много ограничено, а ефектите му незначителни.</w:t>
      </w:r>
      <w:r w:rsidRPr="00CA3A3B">
        <w:rPr>
          <w:rFonts w:ascii="Times New Roman" w:hAnsi="Times New Roman"/>
          <w:sz w:val="24"/>
          <w:szCs w:val="24"/>
          <w:lang w:eastAsia="bg-BG"/>
        </w:rPr>
        <w:t xml:space="preserve"> </w:t>
      </w:r>
      <w:r w:rsidRPr="00986342">
        <w:rPr>
          <w:rFonts w:ascii="Times New Roman" w:hAnsi="Times New Roman"/>
          <w:sz w:val="24"/>
          <w:szCs w:val="24"/>
          <w:lang w:eastAsia="bg-BG"/>
        </w:rPr>
        <w:t xml:space="preserve">  </w:t>
      </w:r>
    </w:p>
    <w:p w14:paraId="6356C968" w14:textId="00B5E0CC" w:rsidR="005872A1" w:rsidRDefault="003C5362" w:rsidP="003D1658">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C13E1C">
        <w:rPr>
          <w:rFonts w:ascii="Times New Roman" w:hAnsi="Times New Roman"/>
          <w:sz w:val="24"/>
          <w:szCs w:val="24"/>
          <w:lang w:eastAsia="bg-BG"/>
        </w:rPr>
        <w:t xml:space="preserve">- </w:t>
      </w:r>
      <w:r>
        <w:rPr>
          <w:rFonts w:ascii="Times New Roman" w:hAnsi="Times New Roman"/>
          <w:sz w:val="24"/>
          <w:szCs w:val="24"/>
          <w:lang w:eastAsia="bg-BG"/>
        </w:rPr>
        <w:t>процедурата</w:t>
      </w:r>
      <w:r w:rsidR="00F86F41" w:rsidRPr="00F86F41">
        <w:rPr>
          <w:rFonts w:ascii="Times New Roman" w:hAnsi="Times New Roman"/>
          <w:sz w:val="24"/>
          <w:szCs w:val="24"/>
          <w:lang w:eastAsia="bg-BG"/>
        </w:rPr>
        <w:t xml:space="preserve"> </w:t>
      </w:r>
      <w:r w:rsidR="00F86F41" w:rsidRPr="00635FF8">
        <w:rPr>
          <w:rFonts w:ascii="Times New Roman" w:hAnsi="Times New Roman"/>
          <w:b/>
          <w:bCs/>
          <w:sz w:val="24"/>
          <w:szCs w:val="24"/>
          <w:lang w:eastAsia="bg-BG"/>
        </w:rPr>
        <w:t>има изключително местно въздействие</w:t>
      </w:r>
      <w:r w:rsidR="00F86F41" w:rsidRPr="00F86F41">
        <w:rPr>
          <w:rFonts w:ascii="Times New Roman" w:hAnsi="Times New Roman"/>
          <w:sz w:val="24"/>
          <w:szCs w:val="24"/>
          <w:lang w:eastAsia="bg-BG"/>
        </w:rPr>
        <w:t xml:space="preserve">, а не се отразява на търговията между ДЧ. </w:t>
      </w:r>
      <w:r w:rsidR="00794D73">
        <w:rPr>
          <w:rFonts w:ascii="Times New Roman" w:hAnsi="Times New Roman"/>
          <w:sz w:val="24"/>
          <w:szCs w:val="24"/>
          <w:lang w:eastAsia="bg-BG"/>
        </w:rPr>
        <w:t>П</w:t>
      </w:r>
      <w:r w:rsidR="00794D73" w:rsidRPr="00794D73">
        <w:rPr>
          <w:rFonts w:ascii="Times New Roman" w:hAnsi="Times New Roman"/>
          <w:sz w:val="24"/>
          <w:szCs w:val="24"/>
          <w:lang w:eastAsia="bg-BG"/>
        </w:rPr>
        <w:t>одкрепа</w:t>
      </w:r>
      <w:r w:rsidR="00794D73">
        <w:rPr>
          <w:rFonts w:ascii="Times New Roman" w:hAnsi="Times New Roman"/>
          <w:sz w:val="24"/>
          <w:szCs w:val="24"/>
          <w:lang w:eastAsia="bg-BG"/>
        </w:rPr>
        <w:t>та по процедурата</w:t>
      </w:r>
      <w:r w:rsidR="00794D73" w:rsidRPr="00794D73">
        <w:rPr>
          <w:rFonts w:ascii="Times New Roman" w:hAnsi="Times New Roman"/>
          <w:sz w:val="24"/>
          <w:szCs w:val="24"/>
          <w:lang w:eastAsia="bg-BG"/>
        </w:rPr>
        <w:t xml:space="preserve"> се предоставя за дейност, която има </w:t>
      </w:r>
      <w:r w:rsidR="00794D73" w:rsidRPr="00635FF8">
        <w:rPr>
          <w:rFonts w:ascii="Times New Roman" w:hAnsi="Times New Roman"/>
          <w:b/>
          <w:bCs/>
          <w:sz w:val="24"/>
          <w:szCs w:val="24"/>
          <w:lang w:eastAsia="bg-BG"/>
        </w:rPr>
        <w:t>чисто местно въздействие</w:t>
      </w:r>
      <w:r w:rsidR="00794D73" w:rsidRPr="00794D73">
        <w:rPr>
          <w:rFonts w:ascii="Times New Roman" w:hAnsi="Times New Roman"/>
          <w:sz w:val="24"/>
          <w:szCs w:val="24"/>
          <w:lang w:eastAsia="bg-BG"/>
        </w:rPr>
        <w:t xml:space="preserve">, на </w:t>
      </w:r>
      <w:r w:rsidR="00955B20">
        <w:rPr>
          <w:rFonts w:ascii="Times New Roman" w:hAnsi="Times New Roman"/>
          <w:sz w:val="24"/>
          <w:szCs w:val="24"/>
          <w:lang w:eastAsia="bg-BG"/>
        </w:rPr>
        <w:t xml:space="preserve">ограничена </w:t>
      </w:r>
      <w:r w:rsidR="00794D73">
        <w:rPr>
          <w:rFonts w:ascii="Times New Roman" w:hAnsi="Times New Roman"/>
          <w:sz w:val="24"/>
          <w:szCs w:val="24"/>
          <w:lang w:eastAsia="bg-BG"/>
        </w:rPr>
        <w:t>територия</w:t>
      </w:r>
      <w:r w:rsidR="00794D73" w:rsidRPr="00794D73">
        <w:rPr>
          <w:rFonts w:ascii="Times New Roman" w:hAnsi="Times New Roman"/>
          <w:sz w:val="24"/>
          <w:szCs w:val="24"/>
          <w:lang w:eastAsia="bg-BG"/>
        </w:rPr>
        <w:t xml:space="preserve"> </w:t>
      </w:r>
      <w:r w:rsidR="00794D73">
        <w:rPr>
          <w:rFonts w:ascii="Times New Roman" w:hAnsi="Times New Roman"/>
          <w:sz w:val="24"/>
          <w:szCs w:val="24"/>
          <w:lang w:eastAsia="bg-BG"/>
        </w:rPr>
        <w:t xml:space="preserve">от страната, </w:t>
      </w:r>
      <w:r w:rsidR="00955B20">
        <w:rPr>
          <w:rFonts w:ascii="Times New Roman" w:hAnsi="Times New Roman"/>
          <w:sz w:val="24"/>
          <w:szCs w:val="24"/>
          <w:lang w:eastAsia="bg-BG"/>
        </w:rPr>
        <w:t xml:space="preserve">и съответно </w:t>
      </w:r>
      <w:r w:rsidR="00794D73" w:rsidRPr="00635FF8">
        <w:rPr>
          <w:rFonts w:ascii="Times New Roman" w:hAnsi="Times New Roman"/>
          <w:b/>
          <w:bCs/>
          <w:sz w:val="24"/>
          <w:szCs w:val="24"/>
          <w:lang w:eastAsia="bg-BG"/>
        </w:rPr>
        <w:t>няма ефект върху търговията в рамките на ЕС</w:t>
      </w:r>
      <w:r w:rsidR="00955B20">
        <w:rPr>
          <w:rFonts w:ascii="Times New Roman" w:hAnsi="Times New Roman"/>
          <w:b/>
          <w:bCs/>
          <w:sz w:val="24"/>
          <w:szCs w:val="24"/>
          <w:lang w:eastAsia="bg-BG"/>
        </w:rPr>
        <w:t>.</w:t>
      </w:r>
      <w:r w:rsidR="00955B20">
        <w:rPr>
          <w:rFonts w:ascii="Times New Roman" w:hAnsi="Times New Roman"/>
          <w:sz w:val="24"/>
          <w:szCs w:val="24"/>
          <w:lang w:eastAsia="bg-BG"/>
        </w:rPr>
        <w:t xml:space="preserve"> Е</w:t>
      </w:r>
      <w:r w:rsidR="00955B20" w:rsidRPr="00F86F41">
        <w:rPr>
          <w:rFonts w:ascii="Times New Roman" w:hAnsi="Times New Roman"/>
          <w:sz w:val="24"/>
          <w:szCs w:val="24"/>
          <w:lang w:eastAsia="bg-BG"/>
        </w:rPr>
        <w:t>зикова</w:t>
      </w:r>
      <w:r w:rsidR="00955B20">
        <w:rPr>
          <w:rFonts w:ascii="Times New Roman" w:hAnsi="Times New Roman"/>
          <w:sz w:val="24"/>
          <w:szCs w:val="24"/>
          <w:lang w:eastAsia="bg-BG"/>
        </w:rPr>
        <w:t>та</w:t>
      </w:r>
      <w:r w:rsidR="00955B20" w:rsidRPr="00F86F41">
        <w:rPr>
          <w:rFonts w:ascii="Times New Roman" w:hAnsi="Times New Roman"/>
          <w:sz w:val="24"/>
          <w:szCs w:val="24"/>
          <w:lang w:eastAsia="bg-BG"/>
        </w:rPr>
        <w:t xml:space="preserve"> бариера, регулации</w:t>
      </w:r>
      <w:r w:rsidR="00955B20">
        <w:rPr>
          <w:rFonts w:ascii="Times New Roman" w:hAnsi="Times New Roman"/>
          <w:sz w:val="24"/>
          <w:szCs w:val="24"/>
          <w:lang w:eastAsia="bg-BG"/>
        </w:rPr>
        <w:t>те</w:t>
      </w:r>
      <w:r w:rsidR="00955B20" w:rsidRPr="00F86F41">
        <w:rPr>
          <w:rFonts w:ascii="Times New Roman" w:hAnsi="Times New Roman"/>
          <w:sz w:val="24"/>
          <w:szCs w:val="24"/>
          <w:lang w:eastAsia="bg-BG"/>
        </w:rPr>
        <w:t xml:space="preserve"> в сферата на образованието, директна</w:t>
      </w:r>
      <w:r w:rsidR="00955B20">
        <w:rPr>
          <w:rFonts w:ascii="Times New Roman" w:hAnsi="Times New Roman"/>
          <w:sz w:val="24"/>
          <w:szCs w:val="24"/>
          <w:lang w:eastAsia="bg-BG"/>
        </w:rPr>
        <w:t>та</w:t>
      </w:r>
      <w:r w:rsidR="00955B20" w:rsidRPr="00F86F41">
        <w:rPr>
          <w:rFonts w:ascii="Times New Roman" w:hAnsi="Times New Roman"/>
          <w:sz w:val="24"/>
          <w:szCs w:val="24"/>
          <w:lang w:eastAsia="bg-BG"/>
        </w:rPr>
        <w:t xml:space="preserve"> работа на терен с представители на уязвими</w:t>
      </w:r>
      <w:r w:rsidR="00955B20">
        <w:rPr>
          <w:rFonts w:ascii="Times New Roman" w:hAnsi="Times New Roman"/>
          <w:sz w:val="24"/>
          <w:szCs w:val="24"/>
          <w:lang w:eastAsia="bg-BG"/>
        </w:rPr>
        <w:t>/маргинализирани</w:t>
      </w:r>
      <w:r w:rsidR="00955B20" w:rsidRPr="00F86F41">
        <w:rPr>
          <w:rFonts w:ascii="Times New Roman" w:hAnsi="Times New Roman"/>
          <w:sz w:val="24"/>
          <w:szCs w:val="24"/>
          <w:lang w:eastAsia="bg-BG"/>
        </w:rPr>
        <w:t xml:space="preserve"> групи и др.</w:t>
      </w:r>
      <w:r w:rsidR="00955B20">
        <w:rPr>
          <w:rFonts w:ascii="Times New Roman" w:hAnsi="Times New Roman"/>
          <w:sz w:val="24"/>
          <w:szCs w:val="24"/>
          <w:lang w:eastAsia="bg-BG"/>
        </w:rPr>
        <w:t xml:space="preserve"> </w:t>
      </w:r>
      <w:r w:rsidR="00794D73" w:rsidRPr="00794D73">
        <w:rPr>
          <w:rFonts w:ascii="Times New Roman" w:hAnsi="Times New Roman"/>
          <w:sz w:val="24"/>
          <w:szCs w:val="24"/>
          <w:lang w:eastAsia="bg-BG"/>
        </w:rPr>
        <w:t xml:space="preserve">е малко вероятно да привлече </w:t>
      </w:r>
      <w:r w:rsidR="00955B20">
        <w:rPr>
          <w:rFonts w:ascii="Times New Roman" w:hAnsi="Times New Roman"/>
          <w:sz w:val="24"/>
          <w:szCs w:val="24"/>
          <w:lang w:eastAsia="bg-BG"/>
        </w:rPr>
        <w:t>агенти</w:t>
      </w:r>
      <w:r w:rsidR="00794D73" w:rsidRPr="00794D73">
        <w:rPr>
          <w:rFonts w:ascii="Times New Roman" w:hAnsi="Times New Roman"/>
          <w:sz w:val="24"/>
          <w:szCs w:val="24"/>
          <w:lang w:eastAsia="bg-BG"/>
        </w:rPr>
        <w:t xml:space="preserve"> от други държави членки</w:t>
      </w:r>
      <w:r w:rsidR="009E2805">
        <w:rPr>
          <w:rFonts w:ascii="Times New Roman" w:hAnsi="Times New Roman"/>
          <w:sz w:val="24"/>
          <w:szCs w:val="24"/>
          <w:lang w:eastAsia="bg-BG"/>
        </w:rPr>
        <w:t xml:space="preserve"> и </w:t>
      </w:r>
      <w:r w:rsidR="009E2805" w:rsidRPr="009E2805">
        <w:rPr>
          <w:rFonts w:ascii="Times New Roman" w:hAnsi="Times New Roman"/>
          <w:sz w:val="24"/>
          <w:szCs w:val="24"/>
          <w:lang w:eastAsia="bg-BG"/>
        </w:rPr>
        <w:t>прав</w:t>
      </w:r>
      <w:r w:rsidR="00104863">
        <w:rPr>
          <w:rFonts w:ascii="Times New Roman" w:hAnsi="Times New Roman"/>
          <w:sz w:val="24"/>
          <w:szCs w:val="24"/>
          <w:lang w:eastAsia="bg-BG"/>
        </w:rPr>
        <w:t>и</w:t>
      </w:r>
      <w:r w:rsidR="009E2805" w:rsidRPr="009E2805">
        <w:rPr>
          <w:rFonts w:ascii="Times New Roman" w:hAnsi="Times New Roman"/>
          <w:sz w:val="24"/>
          <w:szCs w:val="24"/>
          <w:lang w:eastAsia="bg-BG"/>
        </w:rPr>
        <w:t xml:space="preserve"> трансграничната конкуренция малко вероятна.</w:t>
      </w:r>
      <w:r w:rsidR="00794D73" w:rsidRPr="00794D73">
        <w:rPr>
          <w:rFonts w:ascii="Times New Roman" w:hAnsi="Times New Roman"/>
          <w:sz w:val="24"/>
          <w:szCs w:val="24"/>
          <w:lang w:eastAsia="bg-BG"/>
        </w:rPr>
        <w:t xml:space="preserve"> </w:t>
      </w:r>
      <w:r w:rsidR="009E2805">
        <w:rPr>
          <w:rFonts w:ascii="Times New Roman" w:hAnsi="Times New Roman"/>
          <w:sz w:val="24"/>
          <w:szCs w:val="24"/>
          <w:lang w:eastAsia="bg-BG"/>
        </w:rPr>
        <w:t>В тази връзка</w:t>
      </w:r>
      <w:r w:rsidR="00955B20">
        <w:rPr>
          <w:rFonts w:ascii="Times New Roman" w:hAnsi="Times New Roman"/>
          <w:sz w:val="24"/>
          <w:szCs w:val="24"/>
          <w:lang w:eastAsia="bg-BG"/>
        </w:rPr>
        <w:t>,</w:t>
      </w:r>
      <w:r w:rsidR="00794D73" w:rsidRPr="00794D73">
        <w:rPr>
          <w:rFonts w:ascii="Times New Roman" w:hAnsi="Times New Roman"/>
          <w:sz w:val="24"/>
          <w:szCs w:val="24"/>
          <w:lang w:eastAsia="bg-BG"/>
        </w:rPr>
        <w:t xml:space="preserve"> мярката </w:t>
      </w:r>
      <w:r w:rsidR="00955B20">
        <w:rPr>
          <w:rFonts w:ascii="Times New Roman" w:hAnsi="Times New Roman"/>
          <w:sz w:val="24"/>
          <w:szCs w:val="24"/>
          <w:lang w:eastAsia="bg-BG"/>
        </w:rPr>
        <w:t>няма</w:t>
      </w:r>
      <w:r w:rsidR="00794D73" w:rsidRPr="00794D73">
        <w:rPr>
          <w:rFonts w:ascii="Times New Roman" w:hAnsi="Times New Roman"/>
          <w:sz w:val="24"/>
          <w:szCs w:val="24"/>
          <w:lang w:eastAsia="bg-BG"/>
        </w:rPr>
        <w:t xml:space="preserve"> – или най-много да има незначително – предвидимо въздействие върху трансграничните инвестиции в сектора </w:t>
      </w:r>
      <w:r w:rsidR="00794D73" w:rsidRPr="001A4AFF">
        <w:rPr>
          <w:rFonts w:ascii="Times New Roman" w:hAnsi="Times New Roman"/>
          <w:sz w:val="24"/>
          <w:szCs w:val="24"/>
          <w:lang w:eastAsia="bg-BG"/>
        </w:rPr>
        <w:t xml:space="preserve">или върху установяването на </w:t>
      </w:r>
      <w:r w:rsidR="006807A9">
        <w:rPr>
          <w:rFonts w:ascii="Times New Roman" w:hAnsi="Times New Roman"/>
          <w:sz w:val="24"/>
          <w:szCs w:val="24"/>
          <w:lang w:eastAsia="bg-BG"/>
        </w:rPr>
        <w:t xml:space="preserve">частни </w:t>
      </w:r>
      <w:proofErr w:type="spellStart"/>
      <w:r w:rsidR="006807A9">
        <w:rPr>
          <w:rFonts w:ascii="Times New Roman" w:hAnsi="Times New Roman"/>
          <w:sz w:val="24"/>
          <w:szCs w:val="24"/>
          <w:lang w:eastAsia="bg-BG"/>
        </w:rPr>
        <w:t>образовавателни</w:t>
      </w:r>
      <w:proofErr w:type="spellEnd"/>
      <w:r w:rsidR="006807A9">
        <w:rPr>
          <w:rFonts w:ascii="Times New Roman" w:hAnsi="Times New Roman"/>
          <w:sz w:val="24"/>
          <w:szCs w:val="24"/>
          <w:lang w:eastAsia="bg-BG"/>
        </w:rPr>
        <w:t xml:space="preserve"> институции или </w:t>
      </w:r>
      <w:r w:rsidR="001A4AFF" w:rsidRPr="00EB5F49">
        <w:rPr>
          <w:rFonts w:ascii="Times New Roman" w:hAnsi="Times New Roman"/>
          <w:sz w:val="24"/>
          <w:szCs w:val="24"/>
          <w:lang w:eastAsia="bg-BG"/>
        </w:rPr>
        <w:t>ЮЛНЦ от други държави членки в региона</w:t>
      </w:r>
      <w:r w:rsidR="00794D73" w:rsidRPr="00794D73">
        <w:rPr>
          <w:rFonts w:ascii="Times New Roman" w:hAnsi="Times New Roman"/>
          <w:sz w:val="24"/>
          <w:szCs w:val="24"/>
          <w:lang w:eastAsia="bg-BG"/>
        </w:rPr>
        <w:t>.</w:t>
      </w:r>
      <w:r w:rsidR="001A4AFF" w:rsidRPr="001A4AFF">
        <w:rPr>
          <w:rFonts w:ascii="Times New Roman" w:hAnsi="Times New Roman"/>
          <w:sz w:val="24"/>
          <w:szCs w:val="24"/>
          <w:lang w:eastAsia="bg-BG"/>
        </w:rPr>
        <w:t xml:space="preserve"> </w:t>
      </w:r>
    </w:p>
    <w:p w14:paraId="5C7D9DF1" w14:textId="0884F882" w:rsidR="00D70955" w:rsidRPr="00D70955" w:rsidRDefault="00D70955" w:rsidP="003D1658">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val="en-US" w:eastAsia="bg-BG"/>
        </w:rPr>
      </w:pPr>
      <w:r>
        <w:rPr>
          <w:rFonts w:ascii="Times New Roman" w:hAnsi="Times New Roman"/>
          <w:sz w:val="24"/>
          <w:szCs w:val="24"/>
          <w:lang w:eastAsia="bg-BG"/>
        </w:rPr>
        <w:t xml:space="preserve">- </w:t>
      </w:r>
      <w:r w:rsidRPr="00AF473E">
        <w:rPr>
          <w:rFonts w:ascii="Times New Roman" w:hAnsi="Times New Roman"/>
          <w:sz w:val="24"/>
          <w:szCs w:val="24"/>
          <w:lang w:eastAsia="bg-BG"/>
        </w:rPr>
        <w:t xml:space="preserve">за частни образователни институции и ЮЛНЦ, които изпълняват и икономически дейности, същите следва да водят аналитична счетоводна отчетност по реда на Закона за счетоводство и това да е видно от </w:t>
      </w:r>
      <w:r w:rsidRPr="00D70955">
        <w:rPr>
          <w:rFonts w:ascii="Times New Roman" w:hAnsi="Times New Roman"/>
          <w:sz w:val="24"/>
          <w:szCs w:val="24"/>
          <w:lang w:eastAsia="bg-BG"/>
        </w:rPr>
        <w:t>представена на етапа на договаряне счетоводна политика</w:t>
      </w:r>
      <w:r>
        <w:rPr>
          <w:rFonts w:ascii="Times New Roman" w:hAnsi="Times New Roman"/>
          <w:sz w:val="24"/>
          <w:szCs w:val="24"/>
          <w:lang w:val="en-US" w:eastAsia="bg-BG"/>
        </w:rPr>
        <w:t>.</w:t>
      </w:r>
    </w:p>
    <w:p w14:paraId="116639B6" w14:textId="4D867C63" w:rsidR="00093925" w:rsidRDefault="0088333B" w:rsidP="005B41A2">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Pr>
          <w:rFonts w:ascii="Times New Roman" w:hAnsi="Times New Roman"/>
          <w:sz w:val="24"/>
          <w:szCs w:val="24"/>
          <w:lang w:eastAsia="bg-BG"/>
        </w:rPr>
        <w:t>С оглед гореизложеното, н</w:t>
      </w:r>
      <w:r w:rsidR="00635FF8">
        <w:rPr>
          <w:rFonts w:ascii="Times New Roman" w:hAnsi="Times New Roman"/>
          <w:sz w:val="24"/>
          <w:szCs w:val="24"/>
          <w:lang w:eastAsia="bg-BG"/>
        </w:rPr>
        <w:t>астоящата процедура</w:t>
      </w:r>
      <w:r w:rsidR="00635FF8" w:rsidRPr="005872A1">
        <w:rPr>
          <w:rFonts w:ascii="Times New Roman" w:hAnsi="Times New Roman"/>
          <w:sz w:val="24"/>
          <w:szCs w:val="24"/>
          <w:lang w:eastAsia="bg-BG"/>
        </w:rPr>
        <w:t xml:space="preserve"> обслужва </w:t>
      </w:r>
      <w:r>
        <w:rPr>
          <w:rFonts w:ascii="Times New Roman" w:hAnsi="Times New Roman"/>
          <w:sz w:val="24"/>
          <w:szCs w:val="24"/>
          <w:lang w:eastAsia="bg-BG"/>
        </w:rPr>
        <w:t xml:space="preserve">изключително </w:t>
      </w:r>
      <w:r w:rsidR="00635FF8" w:rsidRPr="005872A1">
        <w:rPr>
          <w:rFonts w:ascii="Times New Roman" w:hAnsi="Times New Roman"/>
          <w:sz w:val="24"/>
          <w:szCs w:val="24"/>
          <w:lang w:eastAsia="bg-BG"/>
        </w:rPr>
        <w:t>местната общност и следователно не оказва влияние върху търговията между държавите членки и не представлява помощ</w:t>
      </w:r>
      <w:r w:rsidR="00635FF8">
        <w:rPr>
          <w:rFonts w:ascii="Times New Roman" w:hAnsi="Times New Roman"/>
          <w:sz w:val="24"/>
          <w:szCs w:val="24"/>
          <w:lang w:eastAsia="bg-BG"/>
        </w:rPr>
        <w:t>.</w:t>
      </w:r>
      <w:r w:rsidR="00635FF8" w:rsidRPr="005872A1">
        <w:rPr>
          <w:rFonts w:ascii="Times New Roman" w:hAnsi="Times New Roman"/>
          <w:sz w:val="24"/>
          <w:szCs w:val="24"/>
          <w:lang w:eastAsia="bg-BG"/>
        </w:rPr>
        <w:t xml:space="preserve"> </w:t>
      </w:r>
      <w:r w:rsidR="00635FF8" w:rsidRPr="00F86F41">
        <w:rPr>
          <w:rFonts w:ascii="Times New Roman" w:hAnsi="Times New Roman"/>
          <w:sz w:val="24"/>
          <w:szCs w:val="24"/>
          <w:lang w:eastAsia="bg-BG"/>
        </w:rPr>
        <w:t>В тази връзка по реда на т.</w:t>
      </w:r>
      <w:r w:rsidR="00635FF8">
        <w:rPr>
          <w:rFonts w:ascii="Times New Roman" w:hAnsi="Times New Roman"/>
          <w:sz w:val="24"/>
          <w:szCs w:val="24"/>
          <w:lang w:eastAsia="bg-BG"/>
        </w:rPr>
        <w:t xml:space="preserve"> </w:t>
      </w:r>
      <w:r w:rsidR="00635FF8" w:rsidRPr="00F86F41">
        <w:rPr>
          <w:rFonts w:ascii="Times New Roman" w:hAnsi="Times New Roman"/>
          <w:sz w:val="24"/>
          <w:szCs w:val="24"/>
          <w:lang w:eastAsia="bg-BG"/>
        </w:rPr>
        <w:t>196 и др. от Известието на Комисията може да се счита, че не е налице нарушение на конкуренцията между държавите-членки и процедурата не би привлякла агенти от други ДЧ поради изключително местната си насоченост и специфични местни изисквания. Съгласно насоки на Комисията относно мерките за местна публична подкрепа, които могат да бъдат отпуснати без предварително одобрение от Комисията</w:t>
      </w:r>
      <w:r w:rsidR="00635FF8">
        <w:rPr>
          <w:rStyle w:val="FootnoteReference"/>
          <w:rFonts w:ascii="Times New Roman" w:hAnsi="Times New Roman"/>
          <w:sz w:val="24"/>
          <w:szCs w:val="24"/>
          <w:lang w:eastAsia="bg-BG"/>
        </w:rPr>
        <w:footnoteReference w:id="33"/>
      </w:r>
      <w:r w:rsidR="00635FF8" w:rsidRPr="00F86F41">
        <w:rPr>
          <w:rFonts w:ascii="Times New Roman" w:hAnsi="Times New Roman"/>
          <w:sz w:val="24"/>
          <w:szCs w:val="24"/>
          <w:lang w:eastAsia="bg-BG"/>
        </w:rPr>
        <w:t xml:space="preserve">  от 29 април 2015 г. и насоки на Комисията относно мерките за местна публична подкрепа, които не представляват държавна помощ</w:t>
      </w:r>
      <w:r w:rsidR="00635FF8">
        <w:rPr>
          <w:rStyle w:val="FootnoteReference"/>
          <w:rFonts w:ascii="Times New Roman" w:hAnsi="Times New Roman"/>
          <w:sz w:val="24"/>
          <w:szCs w:val="24"/>
          <w:lang w:eastAsia="bg-BG"/>
        </w:rPr>
        <w:footnoteReference w:id="34"/>
      </w:r>
      <w:r w:rsidR="00635FF8" w:rsidRPr="00F86F41">
        <w:rPr>
          <w:rFonts w:ascii="Times New Roman" w:hAnsi="Times New Roman"/>
          <w:sz w:val="24"/>
          <w:szCs w:val="24"/>
          <w:lang w:eastAsia="bg-BG"/>
        </w:rPr>
        <w:t xml:space="preserve">  от 21 септември 2016 г. </w:t>
      </w:r>
      <w:r w:rsidR="00635FF8">
        <w:rPr>
          <w:rFonts w:ascii="Times New Roman" w:hAnsi="Times New Roman"/>
          <w:sz w:val="24"/>
          <w:szCs w:val="24"/>
          <w:lang w:eastAsia="bg-BG"/>
        </w:rPr>
        <w:t>процедурата</w:t>
      </w:r>
      <w:r w:rsidR="00635FF8" w:rsidRPr="00F86F41">
        <w:rPr>
          <w:rFonts w:ascii="Times New Roman" w:hAnsi="Times New Roman"/>
          <w:sz w:val="24"/>
          <w:szCs w:val="24"/>
          <w:lang w:eastAsia="bg-BG"/>
        </w:rPr>
        <w:t xml:space="preserve"> се дефинира с изключително местно предвидимо въздействие единствено в ограничения район – територията на </w:t>
      </w:r>
      <w:proofErr w:type="spellStart"/>
      <w:r w:rsidR="00635FF8" w:rsidRPr="00F86F41">
        <w:rPr>
          <w:rFonts w:ascii="Times New Roman" w:hAnsi="Times New Roman"/>
          <w:sz w:val="24"/>
          <w:szCs w:val="24"/>
          <w:lang w:eastAsia="bg-BG"/>
        </w:rPr>
        <w:t>МИГа</w:t>
      </w:r>
      <w:proofErr w:type="spellEnd"/>
      <w:r w:rsidR="00635FF8">
        <w:rPr>
          <w:rFonts w:ascii="Times New Roman" w:hAnsi="Times New Roman"/>
          <w:sz w:val="24"/>
          <w:szCs w:val="24"/>
          <w:lang w:eastAsia="bg-BG"/>
        </w:rPr>
        <w:t xml:space="preserve"> </w:t>
      </w:r>
      <w:r w:rsidR="00635FF8" w:rsidRPr="00F86F41">
        <w:rPr>
          <w:rFonts w:ascii="Times New Roman" w:hAnsi="Times New Roman"/>
          <w:sz w:val="24"/>
          <w:szCs w:val="24"/>
          <w:lang w:eastAsia="bg-BG"/>
        </w:rPr>
        <w:t xml:space="preserve">и </w:t>
      </w:r>
      <w:r w:rsidR="00635FF8">
        <w:rPr>
          <w:rFonts w:ascii="Times New Roman" w:hAnsi="Times New Roman"/>
          <w:sz w:val="24"/>
          <w:szCs w:val="24"/>
          <w:lang w:eastAsia="bg-BG"/>
        </w:rPr>
        <w:t>няма индикации</w:t>
      </w:r>
      <w:r w:rsidR="00635FF8" w:rsidRPr="00F86F41">
        <w:rPr>
          <w:rFonts w:ascii="Times New Roman" w:hAnsi="Times New Roman"/>
          <w:sz w:val="24"/>
          <w:szCs w:val="24"/>
          <w:lang w:eastAsia="bg-BG"/>
        </w:rPr>
        <w:t xml:space="preserve"> да наруши/заплаши търговията между държавите-членки в рамките на ЕС. </w:t>
      </w:r>
      <w:bookmarkStart w:id="110" w:name="_Hlk150513350"/>
      <w:bookmarkStart w:id="111" w:name="_Hlk111734072"/>
    </w:p>
    <w:p w14:paraId="7C0936D1" w14:textId="059A7424" w:rsidR="00A5483D" w:rsidRDefault="005B41A2" w:rsidP="005B41A2">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960294">
        <w:rPr>
          <w:rFonts w:ascii="Times New Roman" w:hAnsi="Times New Roman"/>
          <w:b/>
          <w:bCs/>
          <w:sz w:val="24"/>
          <w:szCs w:val="24"/>
          <w:lang w:eastAsia="bg-BG"/>
        </w:rPr>
        <w:t>ВАЖНО!!!</w:t>
      </w:r>
      <w:r>
        <w:rPr>
          <w:rFonts w:ascii="Times New Roman" w:hAnsi="Times New Roman"/>
          <w:sz w:val="24"/>
          <w:szCs w:val="24"/>
          <w:lang w:eastAsia="bg-BG"/>
        </w:rPr>
        <w:t xml:space="preserve"> </w:t>
      </w:r>
    </w:p>
    <w:p w14:paraId="098D54C5" w14:textId="1C784E7F" w:rsidR="00F00135" w:rsidRDefault="00F00135" w:rsidP="005B41A2">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eastAsia="bg-BG"/>
        </w:rPr>
      </w:pPr>
      <w:r w:rsidRPr="00CE35CB">
        <w:rPr>
          <w:rFonts w:ascii="Times New Roman" w:hAnsi="Times New Roman"/>
          <w:i/>
          <w:iCs/>
          <w:sz w:val="24"/>
          <w:szCs w:val="24"/>
        </w:rPr>
        <w:t xml:space="preserve">Изборът на </w:t>
      </w:r>
      <w:r>
        <w:rPr>
          <w:rFonts w:ascii="Times New Roman" w:hAnsi="Times New Roman"/>
          <w:i/>
          <w:iCs/>
          <w:sz w:val="24"/>
          <w:szCs w:val="24"/>
        </w:rPr>
        <w:t xml:space="preserve">външен </w:t>
      </w:r>
      <w:r w:rsidRPr="00CE35CB">
        <w:rPr>
          <w:rFonts w:ascii="Times New Roman" w:hAnsi="Times New Roman"/>
          <w:i/>
          <w:iCs/>
          <w:sz w:val="24"/>
          <w:szCs w:val="24"/>
        </w:rPr>
        <w:t xml:space="preserve">изпълнител (ако е приложимо) следва да бъде извършван по открит, прозрачен, в достатъчна степен публичен, недискриминационен и безусловен начин по смисъла на </w:t>
      </w:r>
      <w:r w:rsidRPr="00CE35CB">
        <w:rPr>
          <w:rFonts w:ascii="Times New Roman" w:hAnsi="Times New Roman"/>
          <w:i/>
          <w:iCs/>
          <w:sz w:val="24"/>
          <w:szCs w:val="24"/>
        </w:rPr>
        <w:lastRenderedPageBreak/>
        <w:t>т. 89 – 96 от Известие на Комисията относно понятието за държавна помощ, посочено в член 107, параграф 1 от Договора за функционирането на Европейския съюз.</w:t>
      </w:r>
    </w:p>
    <w:p w14:paraId="7750AD4C" w14:textId="2F796C3C" w:rsidR="00FF012A" w:rsidRPr="00CE7E1D" w:rsidRDefault="00EF471F" w:rsidP="007935BF">
      <w:pPr>
        <w:pBdr>
          <w:top w:val="single" w:sz="4" w:space="1" w:color="auto"/>
          <w:left w:val="single" w:sz="4" w:space="13" w:color="auto"/>
          <w:bottom w:val="single" w:sz="4" w:space="1" w:color="auto"/>
          <w:right w:val="single" w:sz="4" w:space="4" w:color="auto"/>
        </w:pBdr>
        <w:spacing w:before="120" w:after="0" w:line="240" w:lineRule="auto"/>
        <w:jc w:val="both"/>
        <w:rPr>
          <w:rFonts w:ascii="Times New Roman" w:hAnsi="Times New Roman"/>
          <w:sz w:val="24"/>
          <w:szCs w:val="24"/>
          <w:lang w:val="en-US" w:eastAsia="bg-BG"/>
        </w:rPr>
      </w:pPr>
      <w:r w:rsidRPr="00EF471F">
        <w:rPr>
          <w:rFonts w:ascii="Times New Roman" w:hAnsi="Times New Roman"/>
          <w:sz w:val="24"/>
          <w:szCs w:val="24"/>
          <w:lang w:eastAsia="bg-BG"/>
        </w:rPr>
        <w:t>Когато кандидат</w:t>
      </w:r>
      <w:r>
        <w:rPr>
          <w:rFonts w:ascii="Times New Roman" w:hAnsi="Times New Roman"/>
          <w:sz w:val="24"/>
          <w:szCs w:val="24"/>
          <w:lang w:eastAsia="bg-BG"/>
        </w:rPr>
        <w:t>/партньор</w:t>
      </w:r>
      <w:r w:rsidRPr="00EF471F">
        <w:rPr>
          <w:rFonts w:ascii="Times New Roman" w:hAnsi="Times New Roman"/>
          <w:sz w:val="24"/>
          <w:szCs w:val="24"/>
          <w:lang w:eastAsia="bg-BG"/>
        </w:rPr>
        <w:t xml:space="preserve"> упражнява и икономически дейности, финансирането, разходите и приходите от тези икономически дейности трябва да се отчитат по отделни аналитични сметки</w:t>
      </w:r>
      <w:r w:rsidR="005B7905">
        <w:rPr>
          <w:rFonts w:ascii="Times New Roman" w:hAnsi="Times New Roman"/>
          <w:sz w:val="24"/>
          <w:szCs w:val="24"/>
          <w:lang w:eastAsia="bg-BG"/>
        </w:rPr>
        <w:t>, от които е видно, че</w:t>
      </w:r>
      <w:r w:rsidRPr="00EF471F">
        <w:rPr>
          <w:rFonts w:ascii="Times New Roman" w:hAnsi="Times New Roman"/>
          <w:sz w:val="24"/>
          <w:szCs w:val="24"/>
          <w:lang w:eastAsia="bg-BG"/>
        </w:rPr>
        <w:t xml:space="preserve"> </w:t>
      </w:r>
      <w:r w:rsidR="005B7905">
        <w:rPr>
          <w:rFonts w:ascii="Times New Roman" w:hAnsi="Times New Roman"/>
          <w:sz w:val="24"/>
          <w:szCs w:val="24"/>
          <w:lang w:eastAsia="bg-BG"/>
        </w:rPr>
        <w:t>с</w:t>
      </w:r>
      <w:r w:rsidR="005B7905" w:rsidRPr="00EF471F">
        <w:rPr>
          <w:rFonts w:ascii="Times New Roman" w:hAnsi="Times New Roman"/>
          <w:sz w:val="24"/>
          <w:szCs w:val="24"/>
          <w:lang w:eastAsia="bg-BG"/>
        </w:rPr>
        <w:t xml:space="preserve">ъотношението </w:t>
      </w:r>
      <w:r w:rsidRPr="00EF471F">
        <w:rPr>
          <w:rFonts w:ascii="Times New Roman" w:hAnsi="Times New Roman"/>
          <w:sz w:val="24"/>
          <w:szCs w:val="24"/>
          <w:lang w:eastAsia="bg-BG"/>
        </w:rPr>
        <w:t xml:space="preserve">на двата вида дейности (икономически и неикономически) и на техните разходи, финансиране и приходи </w:t>
      </w:r>
      <w:r w:rsidR="005B7905">
        <w:rPr>
          <w:rFonts w:ascii="Times New Roman" w:hAnsi="Times New Roman"/>
          <w:sz w:val="24"/>
          <w:szCs w:val="24"/>
          <w:lang w:eastAsia="bg-BG"/>
        </w:rPr>
        <w:t>са</w:t>
      </w:r>
      <w:r w:rsidRPr="00EF471F">
        <w:rPr>
          <w:rFonts w:ascii="Times New Roman" w:hAnsi="Times New Roman"/>
          <w:sz w:val="24"/>
          <w:szCs w:val="24"/>
          <w:lang w:eastAsia="bg-BG"/>
        </w:rPr>
        <w:t xml:space="preserve"> ясно </w:t>
      </w:r>
      <w:r w:rsidR="005B7905" w:rsidRPr="00EF471F">
        <w:rPr>
          <w:rFonts w:ascii="Times New Roman" w:hAnsi="Times New Roman"/>
          <w:sz w:val="24"/>
          <w:szCs w:val="24"/>
          <w:lang w:eastAsia="bg-BG"/>
        </w:rPr>
        <w:t>обособен</w:t>
      </w:r>
      <w:r w:rsidR="005B7905">
        <w:rPr>
          <w:rFonts w:ascii="Times New Roman" w:hAnsi="Times New Roman"/>
          <w:sz w:val="24"/>
          <w:szCs w:val="24"/>
          <w:lang w:eastAsia="bg-BG"/>
        </w:rPr>
        <w:t>и</w:t>
      </w:r>
      <w:r w:rsidRPr="00EF471F">
        <w:rPr>
          <w:rFonts w:ascii="Times New Roman" w:hAnsi="Times New Roman"/>
          <w:sz w:val="24"/>
          <w:szCs w:val="24"/>
          <w:lang w:eastAsia="bg-BG"/>
        </w:rPr>
        <w:t>.</w:t>
      </w:r>
      <w:r>
        <w:rPr>
          <w:rFonts w:ascii="Times New Roman" w:hAnsi="Times New Roman"/>
          <w:sz w:val="24"/>
          <w:szCs w:val="24"/>
          <w:lang w:eastAsia="bg-BG"/>
        </w:rPr>
        <w:t xml:space="preserve"> </w:t>
      </w:r>
      <w:r w:rsidR="005B41A2">
        <w:rPr>
          <w:rFonts w:ascii="Times New Roman" w:hAnsi="Times New Roman"/>
          <w:sz w:val="24"/>
          <w:szCs w:val="24"/>
          <w:lang w:eastAsia="bg-BG"/>
        </w:rPr>
        <w:t>В</w:t>
      </w:r>
      <w:r>
        <w:rPr>
          <w:rFonts w:ascii="Times New Roman" w:hAnsi="Times New Roman"/>
          <w:sz w:val="24"/>
          <w:szCs w:val="24"/>
          <w:lang w:eastAsia="bg-BG"/>
        </w:rPr>
        <w:t xml:space="preserve"> тази връзка</w:t>
      </w:r>
      <w:r w:rsidR="00A16BB8">
        <w:rPr>
          <w:rFonts w:ascii="Times New Roman" w:hAnsi="Times New Roman"/>
          <w:sz w:val="24"/>
          <w:szCs w:val="24"/>
          <w:lang w:eastAsia="bg-BG"/>
        </w:rPr>
        <w:t>,</w:t>
      </w:r>
      <w:r w:rsidR="006226AC">
        <w:rPr>
          <w:rFonts w:ascii="Times New Roman" w:hAnsi="Times New Roman"/>
          <w:sz w:val="24"/>
          <w:szCs w:val="24"/>
          <w:lang w:eastAsia="bg-BG"/>
        </w:rPr>
        <w:t xml:space="preserve"> частни</w:t>
      </w:r>
      <w:r w:rsidR="00A16BB8">
        <w:rPr>
          <w:rFonts w:ascii="Times New Roman" w:hAnsi="Times New Roman"/>
          <w:sz w:val="24"/>
          <w:szCs w:val="24"/>
          <w:lang w:eastAsia="bg-BG"/>
        </w:rPr>
        <w:t>те</w:t>
      </w:r>
      <w:r w:rsidR="006226AC">
        <w:rPr>
          <w:rFonts w:ascii="Times New Roman" w:hAnsi="Times New Roman"/>
          <w:sz w:val="24"/>
          <w:szCs w:val="24"/>
          <w:lang w:eastAsia="bg-BG"/>
        </w:rPr>
        <w:t xml:space="preserve"> образователни институции (училища/детски градини)</w:t>
      </w:r>
      <w:r>
        <w:rPr>
          <w:rFonts w:ascii="Times New Roman" w:hAnsi="Times New Roman"/>
          <w:sz w:val="24"/>
          <w:szCs w:val="24"/>
          <w:lang w:eastAsia="bg-BG"/>
        </w:rPr>
        <w:t xml:space="preserve"> </w:t>
      </w:r>
      <w:r w:rsidR="00CE0196">
        <w:rPr>
          <w:rFonts w:ascii="Times New Roman" w:hAnsi="Times New Roman"/>
          <w:sz w:val="24"/>
          <w:szCs w:val="24"/>
          <w:lang w:eastAsia="bg-BG"/>
        </w:rPr>
        <w:t xml:space="preserve">и </w:t>
      </w:r>
      <w:r w:rsidR="006226AC">
        <w:rPr>
          <w:rFonts w:ascii="Times New Roman" w:hAnsi="Times New Roman"/>
          <w:sz w:val="24"/>
          <w:szCs w:val="24"/>
          <w:lang w:eastAsia="bg-BG"/>
        </w:rPr>
        <w:t>ЮЛНЦ</w:t>
      </w:r>
      <w:r w:rsidR="005B41A2">
        <w:rPr>
          <w:rFonts w:ascii="Times New Roman" w:hAnsi="Times New Roman"/>
          <w:sz w:val="24"/>
          <w:szCs w:val="24"/>
          <w:lang w:eastAsia="bg-BG"/>
        </w:rPr>
        <w:t xml:space="preserve"> </w:t>
      </w:r>
      <w:r w:rsidR="005B7905">
        <w:rPr>
          <w:rFonts w:ascii="Times New Roman" w:hAnsi="Times New Roman"/>
          <w:sz w:val="24"/>
          <w:szCs w:val="24"/>
          <w:lang w:eastAsia="bg-BG"/>
        </w:rPr>
        <w:t>п</w:t>
      </w:r>
      <w:r w:rsidR="005B7905" w:rsidRPr="00672A5F">
        <w:rPr>
          <w:rFonts w:ascii="Times New Roman" w:hAnsi="Times New Roman"/>
          <w:sz w:val="24"/>
          <w:szCs w:val="24"/>
          <w:lang w:eastAsia="bg-BG"/>
        </w:rPr>
        <w:t xml:space="preserve">реди </w:t>
      </w:r>
      <w:r w:rsidR="00672A5F" w:rsidRPr="00672A5F">
        <w:rPr>
          <w:rFonts w:ascii="Times New Roman" w:hAnsi="Times New Roman"/>
          <w:sz w:val="24"/>
          <w:szCs w:val="24"/>
          <w:lang w:eastAsia="bg-BG"/>
        </w:rPr>
        <w:t>сключване на административния договор</w:t>
      </w:r>
      <w:r w:rsidR="007A4FC7">
        <w:rPr>
          <w:rFonts w:ascii="Times New Roman" w:hAnsi="Times New Roman"/>
          <w:sz w:val="24"/>
          <w:szCs w:val="24"/>
          <w:lang w:eastAsia="bg-BG"/>
        </w:rPr>
        <w:t xml:space="preserve"> за </w:t>
      </w:r>
      <w:r w:rsidR="00A5566A">
        <w:rPr>
          <w:rFonts w:ascii="Times New Roman" w:hAnsi="Times New Roman"/>
          <w:sz w:val="24"/>
          <w:szCs w:val="24"/>
          <w:lang w:eastAsia="bg-BG"/>
        </w:rPr>
        <w:t xml:space="preserve">предоставяне на </w:t>
      </w:r>
      <w:r w:rsidR="007A4FC7">
        <w:rPr>
          <w:rFonts w:ascii="Times New Roman" w:hAnsi="Times New Roman"/>
          <w:sz w:val="24"/>
          <w:szCs w:val="24"/>
          <w:lang w:eastAsia="bg-BG"/>
        </w:rPr>
        <w:t>БФП представят</w:t>
      </w:r>
      <w:r w:rsidR="00672A5F" w:rsidRPr="00672A5F">
        <w:rPr>
          <w:rFonts w:ascii="Times New Roman" w:hAnsi="Times New Roman"/>
          <w:sz w:val="24"/>
          <w:szCs w:val="24"/>
          <w:lang w:eastAsia="bg-BG"/>
        </w:rPr>
        <w:t xml:space="preserve"> </w:t>
      </w:r>
      <w:r w:rsidR="00672A5F" w:rsidRPr="00ED725C">
        <w:rPr>
          <w:rFonts w:ascii="Times New Roman" w:hAnsi="Times New Roman"/>
          <w:b/>
          <w:bCs/>
          <w:sz w:val="24"/>
          <w:szCs w:val="24"/>
          <w:lang w:eastAsia="bg-BG"/>
        </w:rPr>
        <w:t>счетоводна политика, от която да е видно наличието на разделение на неикономическа от икономическа дейност</w:t>
      </w:r>
      <w:r w:rsidR="00672A5F" w:rsidRPr="00672A5F">
        <w:rPr>
          <w:rFonts w:ascii="Times New Roman" w:hAnsi="Times New Roman"/>
          <w:sz w:val="24"/>
          <w:szCs w:val="24"/>
          <w:lang w:eastAsia="bg-BG"/>
        </w:rPr>
        <w:t>.</w:t>
      </w:r>
      <w:bookmarkEnd w:id="110"/>
    </w:p>
    <w:p w14:paraId="2B1ECAA0" w14:textId="27D4E5C7" w:rsidR="00414174" w:rsidRPr="00187EF4" w:rsidRDefault="004410A6" w:rsidP="00504A3F">
      <w:pPr>
        <w:pStyle w:val="Heading1"/>
        <w:rPr>
          <w:rFonts w:ascii="Times New Roman" w:eastAsiaTheme="majorEastAsia" w:hAnsi="Times New Roman"/>
          <w:b/>
          <w:sz w:val="24"/>
          <w:szCs w:val="24"/>
        </w:rPr>
      </w:pPr>
      <w:bookmarkStart w:id="112" w:name="_Toc109373460"/>
      <w:bookmarkStart w:id="113" w:name="_Toc113268276"/>
      <w:bookmarkEnd w:id="111"/>
      <w:r w:rsidRPr="00187EF4">
        <w:rPr>
          <w:rFonts w:ascii="Times New Roman" w:eastAsiaTheme="majorEastAsia" w:hAnsi="Times New Roman"/>
          <w:b/>
          <w:color w:val="auto"/>
          <w:sz w:val="24"/>
          <w:szCs w:val="24"/>
        </w:rPr>
        <w:t xml:space="preserve">17. Хоризонтални </w:t>
      </w:r>
      <w:r w:rsidR="00B76983" w:rsidRPr="00187EF4">
        <w:rPr>
          <w:rFonts w:ascii="Times New Roman" w:eastAsiaTheme="majorEastAsia" w:hAnsi="Times New Roman"/>
          <w:b/>
          <w:color w:val="auto"/>
          <w:sz w:val="24"/>
          <w:szCs w:val="24"/>
        </w:rPr>
        <w:t>принципи</w:t>
      </w:r>
      <w:r w:rsidRPr="00187EF4">
        <w:rPr>
          <w:rFonts w:ascii="Times New Roman Bold" w:eastAsiaTheme="majorEastAsia" w:hAnsi="Times New Roman Bold"/>
          <w:b/>
          <w:color w:val="auto"/>
          <w:sz w:val="24"/>
          <w:szCs w:val="24"/>
          <w:vertAlign w:val="superscript"/>
        </w:rPr>
        <w:footnoteReference w:id="35"/>
      </w:r>
      <w:r w:rsidRPr="00187EF4">
        <w:rPr>
          <w:rFonts w:ascii="Times New Roman" w:eastAsiaTheme="majorEastAsia" w:hAnsi="Times New Roman"/>
          <w:b/>
          <w:color w:val="auto"/>
          <w:sz w:val="24"/>
          <w:szCs w:val="24"/>
        </w:rPr>
        <w:t>:</w:t>
      </w:r>
      <w:bookmarkEnd w:id="112"/>
      <w:bookmarkEnd w:id="113"/>
    </w:p>
    <w:p w14:paraId="5750167E" w14:textId="3B0F9D1D" w:rsidR="00B44120" w:rsidRPr="00187EF4"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sz w:val="24"/>
          <w:szCs w:val="24"/>
        </w:rPr>
      </w:pPr>
      <w:r w:rsidRPr="00187EF4">
        <w:rPr>
          <w:rFonts w:ascii="Times New Roman" w:hAnsi="Times New Roman"/>
          <w:sz w:val="24"/>
          <w:szCs w:val="24"/>
        </w:rPr>
        <w:t xml:space="preserve">Изпълнението на дейностите по настоящата процедура следва да бъде съобразено със следните хоризонтални принципи съгласно </w:t>
      </w:r>
      <w:r w:rsidR="00161453" w:rsidRPr="00187EF4">
        <w:rPr>
          <w:rFonts w:ascii="Times New Roman" w:hAnsi="Times New Roman"/>
          <w:sz w:val="24"/>
          <w:szCs w:val="24"/>
        </w:rPr>
        <w:t>чл.9 от Регламент (ЕС) 2021/1060</w:t>
      </w:r>
      <w:r w:rsidRPr="00187EF4">
        <w:rPr>
          <w:rFonts w:ascii="Times New Roman" w:hAnsi="Times New Roman"/>
          <w:sz w:val="24"/>
          <w:szCs w:val="24"/>
        </w:rPr>
        <w:t>:</w:t>
      </w:r>
    </w:p>
    <w:p w14:paraId="367BCCB8" w14:textId="77777777" w:rsidR="00B44120" w:rsidRPr="00187EF4"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sz w:val="24"/>
          <w:szCs w:val="24"/>
        </w:rPr>
      </w:pPr>
      <w:r w:rsidRPr="00187EF4">
        <w:rPr>
          <w:rFonts w:ascii="Times New Roman" w:hAnsi="Times New Roman"/>
          <w:sz w:val="24"/>
          <w:szCs w:val="24"/>
        </w:rPr>
        <w:t>1. Устойчиво развитие;</w:t>
      </w:r>
    </w:p>
    <w:p w14:paraId="46698CBB" w14:textId="77777777" w:rsidR="00B44120" w:rsidRPr="00187EF4"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sz w:val="24"/>
          <w:szCs w:val="24"/>
        </w:rPr>
      </w:pPr>
      <w:r w:rsidRPr="00187EF4">
        <w:rPr>
          <w:rFonts w:ascii="Times New Roman" w:hAnsi="Times New Roman"/>
          <w:sz w:val="24"/>
          <w:szCs w:val="24"/>
        </w:rPr>
        <w:t>2. Равни възможности и недопускане на дискриминация;</w:t>
      </w:r>
    </w:p>
    <w:p w14:paraId="5A48AC43" w14:textId="77777777" w:rsidR="00B44120" w:rsidRPr="00187EF4" w:rsidRDefault="00B44120" w:rsidP="00B219E7">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sz w:val="24"/>
          <w:szCs w:val="24"/>
          <w:lang w:val="en-US"/>
        </w:rPr>
      </w:pPr>
      <w:r w:rsidRPr="00187EF4">
        <w:rPr>
          <w:rFonts w:ascii="Times New Roman" w:hAnsi="Times New Roman"/>
          <w:sz w:val="24"/>
          <w:szCs w:val="24"/>
        </w:rPr>
        <w:t>3. Равенство между половете.</w:t>
      </w:r>
    </w:p>
    <w:p w14:paraId="41A30CA7" w14:textId="2DAB7B24" w:rsidR="00FD734C" w:rsidRPr="00187EF4" w:rsidRDefault="00B44120" w:rsidP="00496B9D">
      <w:pPr>
        <w:pStyle w:val="ListParagraph"/>
        <w:pBdr>
          <w:top w:val="single" w:sz="4" w:space="1" w:color="auto"/>
          <w:left w:val="single" w:sz="4" w:space="4" w:color="auto"/>
          <w:bottom w:val="single" w:sz="4" w:space="1" w:color="auto"/>
          <w:right w:val="single" w:sz="4" w:space="4" w:color="auto"/>
        </w:pBdr>
        <w:spacing w:before="120" w:after="0" w:line="240" w:lineRule="auto"/>
        <w:ind w:left="0"/>
        <w:contextualSpacing w:val="0"/>
        <w:jc w:val="both"/>
        <w:rPr>
          <w:rFonts w:ascii="Times New Roman" w:hAnsi="Times New Roman"/>
          <w:sz w:val="24"/>
          <w:szCs w:val="24"/>
        </w:rPr>
      </w:pPr>
      <w:r w:rsidRPr="00187EF4">
        <w:rPr>
          <w:rFonts w:ascii="Times New Roman" w:hAnsi="Times New Roman"/>
          <w:sz w:val="24"/>
          <w:szCs w:val="24"/>
        </w:rPr>
        <w:t>Кандидатът следва да аргументира в проектното предложение (</w:t>
      </w:r>
      <w:r w:rsidR="001B00B1" w:rsidRPr="00187EF4">
        <w:rPr>
          <w:rFonts w:ascii="Times New Roman" w:hAnsi="Times New Roman"/>
          <w:sz w:val="24"/>
          <w:szCs w:val="24"/>
        </w:rPr>
        <w:t xml:space="preserve">в </w:t>
      </w:r>
      <w:r w:rsidR="00C379CD" w:rsidRPr="00187EF4">
        <w:rPr>
          <w:rFonts w:ascii="Times New Roman" w:hAnsi="Times New Roman"/>
          <w:sz w:val="24"/>
          <w:szCs w:val="24"/>
        </w:rPr>
        <w:t>секция</w:t>
      </w:r>
      <w:r w:rsidR="001B00B1" w:rsidRPr="00187EF4">
        <w:rPr>
          <w:rFonts w:ascii="Times New Roman" w:hAnsi="Times New Roman"/>
          <w:sz w:val="24"/>
          <w:szCs w:val="24"/>
        </w:rPr>
        <w:t xml:space="preserve"> </w:t>
      </w:r>
      <w:r w:rsidR="00B1759D" w:rsidRPr="00187EF4">
        <w:rPr>
          <w:rFonts w:ascii="Times New Roman" w:hAnsi="Times New Roman"/>
          <w:sz w:val="24"/>
          <w:szCs w:val="24"/>
        </w:rPr>
        <w:t>1</w:t>
      </w:r>
      <w:r w:rsidR="00B1759D" w:rsidRPr="00187EF4">
        <w:rPr>
          <w:rFonts w:ascii="Times New Roman" w:hAnsi="Times New Roman"/>
          <w:sz w:val="24"/>
          <w:szCs w:val="24"/>
          <w:lang w:val="en-US"/>
        </w:rPr>
        <w:t>1</w:t>
      </w:r>
      <w:r w:rsidR="00C379CD" w:rsidRPr="00187EF4">
        <w:rPr>
          <w:rFonts w:ascii="Times New Roman" w:hAnsi="Times New Roman"/>
          <w:sz w:val="24"/>
          <w:szCs w:val="24"/>
        </w:rPr>
        <w:t>.</w:t>
      </w:r>
      <w:r w:rsidR="001B00B1" w:rsidRPr="00187EF4">
        <w:rPr>
          <w:rFonts w:ascii="Times New Roman" w:hAnsi="Times New Roman"/>
          <w:sz w:val="24"/>
          <w:szCs w:val="24"/>
        </w:rPr>
        <w:t xml:space="preserve"> </w:t>
      </w:r>
      <w:r w:rsidR="00445C74" w:rsidRPr="00187EF4">
        <w:rPr>
          <w:rFonts w:ascii="Times New Roman" w:hAnsi="Times New Roman"/>
          <w:sz w:val="24"/>
          <w:szCs w:val="24"/>
        </w:rPr>
        <w:t>„</w:t>
      </w:r>
      <w:r w:rsidRPr="00187EF4">
        <w:rPr>
          <w:rFonts w:ascii="Times New Roman" w:hAnsi="Times New Roman"/>
          <w:sz w:val="24"/>
          <w:szCs w:val="24"/>
        </w:rPr>
        <w:t>Допълнителна информация, необходима за оценка на проектното предложение</w:t>
      </w:r>
      <w:r w:rsidR="00445C74" w:rsidRPr="00187EF4">
        <w:rPr>
          <w:rFonts w:ascii="Times New Roman" w:hAnsi="Times New Roman"/>
          <w:sz w:val="24"/>
          <w:szCs w:val="24"/>
        </w:rPr>
        <w:t>“,</w:t>
      </w:r>
      <w:r w:rsidR="00161453" w:rsidRPr="00187EF4">
        <w:rPr>
          <w:rFonts w:ascii="Times New Roman" w:hAnsi="Times New Roman"/>
          <w:sz w:val="24"/>
          <w:szCs w:val="24"/>
        </w:rPr>
        <w:t xml:space="preserve"> поле „Принос на проектното предложение за реализиране на хоризонталните принципи на ПО</w:t>
      </w:r>
      <w:r w:rsidR="00445C74" w:rsidRPr="00187EF4">
        <w:rPr>
          <w:rFonts w:ascii="Times New Roman" w:hAnsi="Times New Roman"/>
          <w:sz w:val="24"/>
          <w:szCs w:val="24"/>
        </w:rPr>
        <w:t>“</w:t>
      </w:r>
      <w:r w:rsidR="00161453" w:rsidRPr="00187EF4">
        <w:rPr>
          <w:rFonts w:ascii="Times New Roman" w:hAnsi="Times New Roman"/>
          <w:sz w:val="24"/>
          <w:szCs w:val="24"/>
        </w:rPr>
        <w:t xml:space="preserve">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r w:rsidRPr="00187EF4">
        <w:rPr>
          <w:rFonts w:ascii="Times New Roman" w:hAnsi="Times New Roman"/>
          <w:sz w:val="24"/>
          <w:szCs w:val="24"/>
        </w:rPr>
        <w:t>)</w:t>
      </w:r>
      <w:r w:rsidR="00601B65">
        <w:rPr>
          <w:rFonts w:ascii="Times New Roman" w:hAnsi="Times New Roman"/>
          <w:sz w:val="24"/>
          <w:szCs w:val="24"/>
        </w:rPr>
        <w:t xml:space="preserve"> </w:t>
      </w:r>
      <w:r w:rsidR="00FD734C" w:rsidRPr="00A502B0">
        <w:rPr>
          <w:rFonts w:ascii="Times New Roman" w:hAnsi="Times New Roman"/>
          <w:sz w:val="24"/>
          <w:szCs w:val="24"/>
        </w:rPr>
        <w:t xml:space="preserve">как предложените дейности съответстват и допринасят за реализиране на хоризонталните принципи, както и </w:t>
      </w:r>
      <w:r w:rsidR="00FD734C" w:rsidRPr="00A8323E">
        <w:rPr>
          <w:rFonts w:ascii="Times New Roman" w:hAnsi="Times New Roman"/>
          <w:bCs/>
          <w:sz w:val="24"/>
          <w:szCs w:val="24"/>
        </w:rPr>
        <w:t xml:space="preserve">да опише </w:t>
      </w:r>
      <w:r w:rsidR="00496B9D" w:rsidRPr="00FD734C">
        <w:rPr>
          <w:rFonts w:ascii="Times New Roman" w:hAnsi="Times New Roman"/>
          <w:b/>
          <w:bCs/>
          <w:sz w:val="24"/>
          <w:szCs w:val="24"/>
        </w:rPr>
        <w:t>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r w:rsidR="00FD734C">
        <w:rPr>
          <w:rFonts w:ascii="Times New Roman" w:hAnsi="Times New Roman"/>
          <w:b/>
          <w:bCs/>
          <w:sz w:val="24"/>
          <w:szCs w:val="24"/>
        </w:rPr>
        <w:t>.</w:t>
      </w:r>
      <w:r w:rsidR="00496B9D" w:rsidRPr="0091445E">
        <w:rPr>
          <w:rFonts w:ascii="Times New Roman" w:hAnsi="Times New Roman"/>
          <w:sz w:val="24"/>
          <w:szCs w:val="24"/>
        </w:rPr>
        <w:t xml:space="preserve"> </w:t>
      </w:r>
      <w:r w:rsidR="00FD734C">
        <w:rPr>
          <w:rFonts w:ascii="Times New Roman" w:hAnsi="Times New Roman"/>
          <w:sz w:val="24"/>
          <w:szCs w:val="24"/>
        </w:rPr>
        <w:t>Механизмът</w:t>
      </w:r>
      <w:r w:rsidR="00496B9D" w:rsidRPr="0091445E">
        <w:rPr>
          <w:rFonts w:ascii="Times New Roman" w:hAnsi="Times New Roman"/>
          <w:sz w:val="24"/>
          <w:szCs w:val="24"/>
        </w:rPr>
        <w:t xml:space="preserve"> </w:t>
      </w:r>
      <w:r w:rsidR="00FD734C">
        <w:rPr>
          <w:rFonts w:ascii="Times New Roman" w:hAnsi="Times New Roman"/>
          <w:sz w:val="24"/>
          <w:szCs w:val="24"/>
        </w:rPr>
        <w:t xml:space="preserve">трябва да </w:t>
      </w:r>
      <w:r w:rsidR="00496B9D" w:rsidRPr="0091445E">
        <w:rPr>
          <w:rFonts w:ascii="Times New Roman" w:hAnsi="Times New Roman"/>
          <w:sz w:val="24"/>
          <w:szCs w:val="24"/>
        </w:rPr>
        <w:t xml:space="preserve">съдържа информация за процеса по проверка за спазването на основните права </w:t>
      </w:r>
      <w:r w:rsidR="00FD734C" w:rsidRPr="00187EF4">
        <w:rPr>
          <w:rFonts w:ascii="Times New Roman" w:hAnsi="Times New Roman"/>
          <w:sz w:val="24"/>
          <w:szCs w:val="24"/>
        </w:rPr>
        <w:t xml:space="preserve">(от страна на </w:t>
      </w:r>
      <w:r w:rsidR="00FD734C">
        <w:rPr>
          <w:rFonts w:ascii="Times New Roman" w:hAnsi="Times New Roman"/>
          <w:sz w:val="24"/>
          <w:szCs w:val="24"/>
        </w:rPr>
        <w:t>кандидата</w:t>
      </w:r>
      <w:r w:rsidR="00FD734C" w:rsidRPr="00187EF4">
        <w:rPr>
          <w:rFonts w:ascii="Times New Roman" w:hAnsi="Times New Roman"/>
          <w:sz w:val="24"/>
          <w:szCs w:val="24"/>
        </w:rPr>
        <w:t xml:space="preserve"> и партньорите)</w:t>
      </w:r>
      <w:r w:rsidR="00496B9D" w:rsidRPr="0091445E">
        <w:rPr>
          <w:rFonts w:ascii="Times New Roman" w:hAnsi="Times New Roman"/>
          <w:sz w:val="24"/>
          <w:szCs w:val="24"/>
        </w:rPr>
        <w:t xml:space="preserve"> в рамките на цялостно изпълнение на проекта и документите за съответствие с основните права, включително прилагането на „Контролен лист за проверка за наличие на нарушение/ограничаване на основни права по Хартата на основните права на ЕС и на Конвенцията на ООН за правата на хората с увреждания“, разработен в съответствие с утвърдените Насоки за прилагане на Хартата на основните права на ЕС и Насоки за прилагане на Конвенция на ООН за правата на хората с увреждания, налични на следния линк: </w:t>
      </w:r>
      <w:hyperlink r:id="rId11" w:history="1">
        <w:r w:rsidR="00831A09" w:rsidRPr="008A0E69">
          <w:rPr>
            <w:rStyle w:val="Hyperlink"/>
            <w:rFonts w:ascii="Times New Roman" w:hAnsi="Times New Roman"/>
            <w:sz w:val="24"/>
            <w:szCs w:val="24"/>
          </w:rPr>
          <w:t>https://www.eufunds.bg/bg/node/8220</w:t>
        </w:r>
      </w:hyperlink>
      <w:r w:rsidR="00831A09">
        <w:rPr>
          <w:rFonts w:ascii="Times New Roman" w:hAnsi="Times New Roman"/>
          <w:sz w:val="24"/>
          <w:szCs w:val="24"/>
          <w:lang w:val="en-US"/>
        </w:rPr>
        <w:t xml:space="preserve"> </w:t>
      </w:r>
      <w:r w:rsidR="00496B9D" w:rsidRPr="0091445E">
        <w:rPr>
          <w:rFonts w:ascii="Times New Roman" w:hAnsi="Times New Roman"/>
          <w:sz w:val="24"/>
          <w:szCs w:val="24"/>
        </w:rPr>
        <w:t xml:space="preserve">. В </w:t>
      </w:r>
      <w:r w:rsidR="00496B9D" w:rsidRPr="0008619F">
        <w:rPr>
          <w:rFonts w:ascii="Times New Roman" w:hAnsi="Times New Roman"/>
          <w:i/>
          <w:iCs/>
          <w:sz w:val="24"/>
          <w:szCs w:val="24"/>
        </w:rPr>
        <w:t>Приложение XXII от Условията за изпълнение по процедурата</w:t>
      </w:r>
      <w:r w:rsidR="00496B9D" w:rsidRPr="0091445E">
        <w:rPr>
          <w:rFonts w:ascii="Times New Roman" w:hAnsi="Times New Roman"/>
          <w:sz w:val="24"/>
          <w:szCs w:val="24"/>
        </w:rPr>
        <w:t xml:space="preserve"> е даден</w:t>
      </w:r>
      <w:r w:rsidR="00FD734C">
        <w:rPr>
          <w:rFonts w:ascii="Times New Roman" w:hAnsi="Times New Roman"/>
          <w:sz w:val="24"/>
          <w:szCs w:val="24"/>
        </w:rPr>
        <w:t xml:space="preserve"> примерен</w:t>
      </w:r>
      <w:r w:rsidR="00496B9D" w:rsidRPr="0091445E">
        <w:rPr>
          <w:rFonts w:ascii="Times New Roman" w:hAnsi="Times New Roman"/>
          <w:sz w:val="24"/>
          <w:szCs w:val="24"/>
        </w:rPr>
        <w:t xml:space="preserve"> Контролен </w:t>
      </w:r>
      <w:proofErr w:type="spellStart"/>
      <w:r w:rsidR="00496B9D" w:rsidRPr="0091445E">
        <w:rPr>
          <w:rFonts w:ascii="Times New Roman" w:hAnsi="Times New Roman"/>
          <w:sz w:val="24"/>
          <w:szCs w:val="24"/>
        </w:rPr>
        <w:t>лист</w:t>
      </w:r>
      <w:r w:rsidR="0008619F" w:rsidRPr="00D05FDE">
        <w:rPr>
          <w:rFonts w:ascii="Times New Roman" w:hAnsi="Times New Roman"/>
          <w:sz w:val="24"/>
          <w:szCs w:val="24"/>
        </w:rPr>
        <w:t>за</w:t>
      </w:r>
      <w:proofErr w:type="spellEnd"/>
      <w:r w:rsidR="0008619F" w:rsidRPr="00D05FDE">
        <w:rPr>
          <w:rFonts w:ascii="Times New Roman" w:hAnsi="Times New Roman"/>
          <w:sz w:val="24"/>
          <w:szCs w:val="24"/>
        </w:rPr>
        <w:t xml:space="preserve"> </w:t>
      </w:r>
      <w:r w:rsidR="0008619F" w:rsidRPr="00187EF4">
        <w:rPr>
          <w:rFonts w:ascii="Times New Roman" w:hAnsi="Times New Roman"/>
          <w:sz w:val="24"/>
          <w:szCs w:val="24"/>
        </w:rPr>
        <w:t xml:space="preserve">ползване </w:t>
      </w:r>
      <w:r w:rsidR="0008619F">
        <w:rPr>
          <w:rFonts w:ascii="Times New Roman" w:hAnsi="Times New Roman"/>
          <w:sz w:val="24"/>
          <w:szCs w:val="24"/>
        </w:rPr>
        <w:t xml:space="preserve">и </w:t>
      </w:r>
      <w:r w:rsidR="0008619F" w:rsidRPr="00EB7CF6">
        <w:rPr>
          <w:rFonts w:ascii="Times New Roman" w:hAnsi="Times New Roman"/>
          <w:sz w:val="24"/>
          <w:szCs w:val="24"/>
        </w:rPr>
        <w:t>адаптиране</w:t>
      </w:r>
      <w:r w:rsidR="0008619F">
        <w:rPr>
          <w:rFonts w:ascii="Times New Roman" w:hAnsi="Times New Roman"/>
          <w:sz w:val="24"/>
          <w:szCs w:val="24"/>
          <w:lang w:val="en-US"/>
        </w:rPr>
        <w:t xml:space="preserve"> </w:t>
      </w:r>
      <w:r w:rsidR="0008619F">
        <w:rPr>
          <w:rFonts w:ascii="Times New Roman" w:hAnsi="Times New Roman"/>
          <w:sz w:val="24"/>
          <w:szCs w:val="24"/>
        </w:rPr>
        <w:t xml:space="preserve">(по преценка на </w:t>
      </w:r>
      <w:proofErr w:type="spellStart"/>
      <w:r w:rsidR="0008619F">
        <w:rPr>
          <w:rFonts w:ascii="Times New Roman" w:hAnsi="Times New Roman"/>
          <w:sz w:val="24"/>
          <w:szCs w:val="24"/>
        </w:rPr>
        <w:t>бененфициента</w:t>
      </w:r>
      <w:proofErr w:type="spellEnd"/>
      <w:r w:rsidR="0008619F">
        <w:rPr>
          <w:rFonts w:ascii="Times New Roman" w:hAnsi="Times New Roman"/>
          <w:sz w:val="24"/>
          <w:szCs w:val="24"/>
        </w:rPr>
        <w:t>)</w:t>
      </w:r>
      <w:r w:rsidR="0008619F" w:rsidRPr="00187EF4">
        <w:rPr>
          <w:rFonts w:ascii="Times New Roman" w:hAnsi="Times New Roman"/>
          <w:sz w:val="24"/>
          <w:szCs w:val="24"/>
        </w:rPr>
        <w:t xml:space="preserve"> при изпълнение на проектно</w:t>
      </w:r>
      <w:r w:rsidR="0008619F">
        <w:rPr>
          <w:rFonts w:ascii="Times New Roman" w:hAnsi="Times New Roman"/>
          <w:sz w:val="24"/>
          <w:szCs w:val="24"/>
        </w:rPr>
        <w:t>то</w:t>
      </w:r>
      <w:r w:rsidR="0008619F" w:rsidRPr="00187EF4">
        <w:rPr>
          <w:rFonts w:ascii="Times New Roman" w:hAnsi="Times New Roman"/>
          <w:sz w:val="24"/>
          <w:szCs w:val="24"/>
        </w:rPr>
        <w:t xml:space="preserve"> предложение след сключване на административния договор за безвъзмездна финансова помощ</w:t>
      </w:r>
      <w:r w:rsidR="0008619F" w:rsidRPr="0091445E" w:rsidDel="00FD734C">
        <w:rPr>
          <w:rFonts w:ascii="Times New Roman" w:hAnsi="Times New Roman"/>
          <w:sz w:val="24"/>
          <w:szCs w:val="24"/>
        </w:rPr>
        <w:t xml:space="preserve"> </w:t>
      </w:r>
      <w:r w:rsidR="00496B9D" w:rsidRPr="0091445E">
        <w:rPr>
          <w:rFonts w:ascii="Times New Roman" w:hAnsi="Times New Roman"/>
          <w:sz w:val="24"/>
          <w:szCs w:val="24"/>
        </w:rPr>
        <w:t>.</w:t>
      </w:r>
    </w:p>
    <w:p w14:paraId="28F41FF7" w14:textId="77777777" w:rsidR="004410A6" w:rsidRPr="00187EF4" w:rsidRDefault="004410A6" w:rsidP="004410A6">
      <w:pPr>
        <w:pStyle w:val="ListParagraph"/>
        <w:pBdr>
          <w:top w:val="single" w:sz="4" w:space="1" w:color="auto"/>
          <w:left w:val="single" w:sz="4" w:space="4" w:color="auto"/>
          <w:bottom w:val="single" w:sz="4" w:space="1" w:color="auto"/>
          <w:right w:val="single" w:sz="4" w:space="4" w:color="auto"/>
        </w:pBdr>
        <w:spacing w:before="120" w:after="0" w:line="240" w:lineRule="auto"/>
        <w:ind w:left="0"/>
        <w:jc w:val="both"/>
        <w:rPr>
          <w:rFonts w:ascii="Times New Roman" w:hAnsi="Times New Roman"/>
          <w:sz w:val="24"/>
          <w:szCs w:val="24"/>
        </w:rPr>
      </w:pPr>
    </w:p>
    <w:p w14:paraId="2C7A8233" w14:textId="3E097C1C" w:rsidR="00B44120" w:rsidRPr="00187EF4" w:rsidRDefault="00B44120" w:rsidP="004410A6">
      <w:pPr>
        <w:pStyle w:val="ListParagraph"/>
        <w:pBdr>
          <w:top w:val="single" w:sz="4" w:space="1" w:color="auto"/>
          <w:left w:val="single" w:sz="4" w:space="4" w:color="auto"/>
          <w:bottom w:val="single" w:sz="4" w:space="1" w:color="auto"/>
          <w:right w:val="single" w:sz="4" w:space="4" w:color="auto"/>
        </w:pBdr>
        <w:spacing w:before="120" w:after="0" w:line="240" w:lineRule="auto"/>
        <w:ind w:left="0"/>
        <w:jc w:val="both"/>
        <w:rPr>
          <w:rFonts w:ascii="Times New Roman" w:hAnsi="Times New Roman"/>
          <w:sz w:val="24"/>
          <w:szCs w:val="24"/>
        </w:rPr>
      </w:pPr>
      <w:r w:rsidRPr="00187EF4">
        <w:rPr>
          <w:rFonts w:ascii="Times New Roman" w:hAnsi="Times New Roman"/>
          <w:b/>
          <w:sz w:val="24"/>
          <w:szCs w:val="24"/>
        </w:rPr>
        <w:t xml:space="preserve">Прилагането на заложените в </w:t>
      </w:r>
      <w:r w:rsidR="00857BAC" w:rsidRPr="00187EF4">
        <w:rPr>
          <w:rFonts w:ascii="Times New Roman" w:hAnsi="Times New Roman"/>
          <w:b/>
          <w:sz w:val="24"/>
          <w:szCs w:val="24"/>
        </w:rPr>
        <w:t>проект</w:t>
      </w:r>
      <w:r w:rsidR="00857BAC">
        <w:rPr>
          <w:rFonts w:ascii="Times New Roman" w:hAnsi="Times New Roman"/>
          <w:b/>
          <w:sz w:val="24"/>
          <w:szCs w:val="24"/>
        </w:rPr>
        <w:t>ното предложение</w:t>
      </w:r>
      <w:r w:rsidR="00857BAC" w:rsidRPr="00187EF4">
        <w:rPr>
          <w:rFonts w:ascii="Times New Roman" w:hAnsi="Times New Roman"/>
          <w:b/>
          <w:sz w:val="24"/>
          <w:szCs w:val="24"/>
        </w:rPr>
        <w:t xml:space="preserve"> </w:t>
      </w:r>
      <w:r w:rsidRPr="00187EF4">
        <w:rPr>
          <w:rFonts w:ascii="Times New Roman" w:hAnsi="Times New Roman"/>
          <w:b/>
          <w:sz w:val="24"/>
          <w:szCs w:val="24"/>
        </w:rPr>
        <w:t>принципи ще се проследява на етап изпълнение на проект</w:t>
      </w:r>
      <w:r w:rsidR="00857BAC">
        <w:rPr>
          <w:rFonts w:ascii="Times New Roman" w:hAnsi="Times New Roman"/>
          <w:b/>
          <w:sz w:val="24"/>
          <w:szCs w:val="24"/>
        </w:rPr>
        <w:t>а</w:t>
      </w:r>
      <w:r w:rsidRPr="00187EF4">
        <w:rPr>
          <w:rFonts w:ascii="Times New Roman" w:hAnsi="Times New Roman"/>
          <w:b/>
          <w:sz w:val="24"/>
          <w:szCs w:val="24"/>
        </w:rPr>
        <w:t>.</w:t>
      </w:r>
    </w:p>
    <w:p w14:paraId="56F510A2" w14:textId="5AED2190" w:rsidR="00875982" w:rsidRPr="00187EF4" w:rsidRDefault="00875982" w:rsidP="00504A3F">
      <w:pPr>
        <w:pStyle w:val="Heading1"/>
        <w:rPr>
          <w:rFonts w:ascii="Times New Roman" w:eastAsiaTheme="majorEastAsia" w:hAnsi="Times New Roman"/>
          <w:b/>
          <w:sz w:val="24"/>
          <w:szCs w:val="24"/>
        </w:rPr>
      </w:pPr>
      <w:bookmarkStart w:id="114" w:name="_Toc109373461"/>
      <w:bookmarkStart w:id="115" w:name="_Toc113268277"/>
      <w:r w:rsidRPr="00187EF4">
        <w:rPr>
          <w:rFonts w:ascii="Times New Roman" w:eastAsiaTheme="majorEastAsia" w:hAnsi="Times New Roman"/>
          <w:b/>
          <w:color w:val="auto"/>
          <w:sz w:val="24"/>
          <w:szCs w:val="24"/>
        </w:rPr>
        <w:t>18. Минимален и максимален срок за изпълнение на проекта</w:t>
      </w:r>
      <w:r w:rsidR="00DF2616" w:rsidRPr="00187EF4">
        <w:rPr>
          <w:rFonts w:ascii="Times New Roman" w:eastAsiaTheme="majorEastAsia" w:hAnsi="Times New Roman"/>
          <w:b/>
          <w:color w:val="auto"/>
          <w:sz w:val="24"/>
          <w:szCs w:val="24"/>
        </w:rPr>
        <w:t xml:space="preserve"> </w:t>
      </w:r>
      <w:r w:rsidRPr="00187EF4">
        <w:rPr>
          <w:rFonts w:ascii="Times New Roman" w:eastAsiaTheme="majorEastAsia" w:hAnsi="Times New Roman"/>
          <w:b/>
          <w:color w:val="auto"/>
          <w:sz w:val="24"/>
          <w:szCs w:val="24"/>
        </w:rPr>
        <w:t>(ако е приложимо)</w:t>
      </w:r>
      <w:bookmarkEnd w:id="114"/>
      <w:bookmarkEnd w:id="115"/>
    </w:p>
    <w:tbl>
      <w:tblPr>
        <w:tblW w:w="105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5"/>
      </w:tblGrid>
      <w:tr w:rsidR="001217ED" w:rsidRPr="00187EF4" w14:paraId="1D588B14" w14:textId="77777777" w:rsidTr="008258CB">
        <w:tc>
          <w:tcPr>
            <w:tcW w:w="10515" w:type="dxa"/>
            <w:shd w:val="clear" w:color="auto" w:fill="auto"/>
          </w:tcPr>
          <w:p w14:paraId="128BEEE5" w14:textId="55672763" w:rsidR="0051794C" w:rsidRPr="00187EF4" w:rsidRDefault="00C340D3" w:rsidP="00875982">
            <w:pPr>
              <w:spacing w:before="120" w:after="0" w:line="240" w:lineRule="auto"/>
              <w:jc w:val="both"/>
              <w:rPr>
                <w:rFonts w:ascii="Times New Roman" w:eastAsia="Times New Roman" w:hAnsi="Times New Roman"/>
                <w:sz w:val="24"/>
                <w:szCs w:val="24"/>
                <w:lang w:eastAsia="bg-BG"/>
              </w:rPr>
            </w:pPr>
            <w:proofErr w:type="spellStart"/>
            <w:r w:rsidRPr="00C340D3">
              <w:rPr>
                <w:rFonts w:ascii="Times New Roman" w:eastAsia="Times New Roman" w:hAnsi="Times New Roman"/>
                <w:b/>
                <w:bCs/>
                <w:sz w:val="24"/>
                <w:szCs w:val="24"/>
                <w:lang w:eastAsia="bg-BG"/>
              </w:rPr>
              <w:t>Mаксималната</w:t>
            </w:r>
            <w:proofErr w:type="spellEnd"/>
            <w:r w:rsidRPr="00C340D3">
              <w:rPr>
                <w:rFonts w:ascii="Times New Roman" w:eastAsia="Times New Roman" w:hAnsi="Times New Roman"/>
                <w:b/>
                <w:bCs/>
                <w:sz w:val="24"/>
                <w:szCs w:val="24"/>
                <w:lang w:eastAsia="bg-BG"/>
              </w:rPr>
              <w:t xml:space="preserve"> продължителност</w:t>
            </w:r>
            <w:r w:rsidRPr="00C340D3">
              <w:rPr>
                <w:rFonts w:ascii="Times New Roman" w:eastAsia="Times New Roman" w:hAnsi="Times New Roman"/>
                <w:sz w:val="24"/>
                <w:szCs w:val="24"/>
                <w:lang w:eastAsia="bg-BG"/>
              </w:rPr>
              <w:t xml:space="preserve"> на един проект е </w:t>
            </w:r>
            <w:r w:rsidRPr="00C340D3">
              <w:rPr>
                <w:rFonts w:ascii="Times New Roman" w:eastAsia="Times New Roman" w:hAnsi="Times New Roman"/>
                <w:b/>
                <w:bCs/>
                <w:sz w:val="24"/>
                <w:szCs w:val="24"/>
                <w:lang w:eastAsia="bg-BG"/>
              </w:rPr>
              <w:t>36 месеца</w:t>
            </w:r>
            <w:r w:rsidRPr="00C340D3">
              <w:rPr>
                <w:rFonts w:ascii="Times New Roman" w:eastAsia="Times New Roman" w:hAnsi="Times New Roman"/>
                <w:sz w:val="24"/>
                <w:szCs w:val="24"/>
                <w:lang w:eastAsia="bg-BG"/>
              </w:rPr>
              <w:t xml:space="preserve">, считано от датата на подписване на административния договор за предоставяне на БФП, но </w:t>
            </w:r>
            <w:r w:rsidRPr="00C340D3">
              <w:rPr>
                <w:rFonts w:ascii="Times New Roman" w:eastAsia="Times New Roman" w:hAnsi="Times New Roman"/>
                <w:b/>
                <w:bCs/>
                <w:sz w:val="24"/>
                <w:szCs w:val="24"/>
                <w:lang w:eastAsia="bg-BG"/>
              </w:rPr>
              <w:t>не по-късно от 31.12.2029 г.</w:t>
            </w:r>
          </w:p>
        </w:tc>
      </w:tr>
    </w:tbl>
    <w:p w14:paraId="65AEB230" w14:textId="1B9D984B" w:rsidR="0020303E" w:rsidRPr="00187EF4" w:rsidRDefault="007A5ED3" w:rsidP="00F17BAF">
      <w:pPr>
        <w:pStyle w:val="Heading1"/>
        <w:rPr>
          <w:rFonts w:ascii="Times New Roman" w:eastAsiaTheme="majorEastAsia" w:hAnsi="Times New Roman"/>
          <w:b/>
          <w:sz w:val="24"/>
          <w:szCs w:val="24"/>
        </w:rPr>
      </w:pPr>
      <w:r w:rsidRPr="00187EF4">
        <w:rPr>
          <w:rFonts w:ascii="Times New Roman" w:hAnsi="Times New Roman"/>
          <w:b/>
          <w:sz w:val="24"/>
          <w:szCs w:val="24"/>
        </w:rPr>
        <w:lastRenderedPageBreak/>
        <w:t xml:space="preserve"> </w:t>
      </w:r>
      <w:bookmarkStart w:id="116" w:name="_Toc109373462"/>
      <w:bookmarkStart w:id="117" w:name="_Toc113268278"/>
      <w:r w:rsidR="0020303E" w:rsidRPr="00187EF4">
        <w:rPr>
          <w:rFonts w:ascii="Times New Roman" w:eastAsiaTheme="majorEastAsia" w:hAnsi="Times New Roman"/>
          <w:b/>
          <w:color w:val="auto"/>
          <w:sz w:val="24"/>
          <w:szCs w:val="24"/>
        </w:rPr>
        <w:t>19. Ред за оценяване на концепциите за проектни предложения</w:t>
      </w:r>
      <w:r w:rsidR="0020303E" w:rsidRPr="00187EF4">
        <w:rPr>
          <w:rFonts w:ascii="Times New Roman Bold" w:eastAsiaTheme="majorEastAsia" w:hAnsi="Times New Roman Bold"/>
          <w:b/>
          <w:color w:val="auto"/>
          <w:sz w:val="24"/>
          <w:szCs w:val="24"/>
          <w:vertAlign w:val="superscript"/>
        </w:rPr>
        <w:footnoteReference w:id="36"/>
      </w:r>
      <w:bookmarkEnd w:id="116"/>
      <w:bookmarkEnd w:id="117"/>
    </w:p>
    <w:tbl>
      <w:tblPr>
        <w:tblW w:w="105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5"/>
      </w:tblGrid>
      <w:tr w:rsidR="003F093A" w:rsidRPr="00187EF4" w14:paraId="0D637F1E" w14:textId="77777777" w:rsidTr="00046CDC">
        <w:tc>
          <w:tcPr>
            <w:tcW w:w="10515" w:type="dxa"/>
            <w:shd w:val="clear" w:color="auto" w:fill="auto"/>
          </w:tcPr>
          <w:p w14:paraId="79F6D558" w14:textId="77777777" w:rsidR="006B3CA9" w:rsidRPr="00187EF4" w:rsidRDefault="006B3CA9" w:rsidP="00046CDC">
            <w:pPr>
              <w:spacing w:before="120" w:after="0" w:line="240" w:lineRule="auto"/>
              <w:jc w:val="both"/>
              <w:rPr>
                <w:rFonts w:ascii="Times New Roman" w:hAnsi="Times New Roman"/>
                <w:sz w:val="24"/>
                <w:szCs w:val="24"/>
                <w:lang w:eastAsia="bg-BG"/>
              </w:rPr>
            </w:pPr>
            <w:bookmarkStart w:id="118" w:name="_Hlk99377708"/>
            <w:r w:rsidRPr="00187EF4">
              <w:rPr>
                <w:rFonts w:ascii="Times New Roman" w:hAnsi="Times New Roman"/>
                <w:sz w:val="24"/>
                <w:szCs w:val="24"/>
                <w:lang w:eastAsia="bg-BG"/>
              </w:rPr>
              <w:t>Неприложимо</w:t>
            </w:r>
          </w:p>
        </w:tc>
      </w:tr>
    </w:tbl>
    <w:p w14:paraId="36BF1483" w14:textId="5BD621DE" w:rsidR="0020303E" w:rsidRPr="00187EF4" w:rsidRDefault="0020303E" w:rsidP="00504A3F">
      <w:pPr>
        <w:pStyle w:val="Heading1"/>
        <w:rPr>
          <w:rFonts w:ascii="Times New Roman" w:eastAsiaTheme="majorEastAsia" w:hAnsi="Times New Roman"/>
          <w:b/>
          <w:sz w:val="24"/>
          <w:szCs w:val="24"/>
        </w:rPr>
      </w:pPr>
      <w:bookmarkStart w:id="119" w:name="_Toc109373463"/>
      <w:bookmarkStart w:id="120" w:name="_Toc113268279"/>
      <w:bookmarkEnd w:id="118"/>
      <w:r w:rsidRPr="00187EF4">
        <w:rPr>
          <w:rFonts w:ascii="Times New Roman" w:eastAsiaTheme="majorEastAsia" w:hAnsi="Times New Roman"/>
          <w:b/>
          <w:color w:val="auto"/>
          <w:sz w:val="24"/>
          <w:szCs w:val="24"/>
        </w:rPr>
        <w:t>20. Критерии и методика за оценка на концепциите за проектни предложения</w:t>
      </w:r>
      <w:r w:rsidR="00B153BF" w:rsidRPr="00187EF4">
        <w:rPr>
          <w:rFonts w:ascii="Times New Roman" w:eastAsiaTheme="majorEastAsia" w:hAnsi="Times New Roman"/>
          <w:b/>
          <w:color w:val="auto"/>
          <w:sz w:val="24"/>
          <w:szCs w:val="24"/>
        </w:rPr>
        <w:t xml:space="preserve"> (ако е приложимо) </w:t>
      </w:r>
      <w:r w:rsidRPr="00187EF4">
        <w:rPr>
          <w:rFonts w:ascii="Times New Roman Bold" w:eastAsiaTheme="majorEastAsia" w:hAnsi="Times New Roman Bold"/>
          <w:b/>
          <w:color w:val="auto"/>
          <w:sz w:val="24"/>
          <w:szCs w:val="24"/>
          <w:vertAlign w:val="superscript"/>
        </w:rPr>
        <w:footnoteReference w:id="37"/>
      </w:r>
      <w:bookmarkEnd w:id="119"/>
      <w:bookmarkEnd w:id="120"/>
    </w:p>
    <w:tbl>
      <w:tblPr>
        <w:tblW w:w="105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5"/>
      </w:tblGrid>
      <w:tr w:rsidR="003F093A" w:rsidRPr="00187EF4" w14:paraId="42B46819" w14:textId="77777777" w:rsidTr="00046CDC">
        <w:tc>
          <w:tcPr>
            <w:tcW w:w="10515" w:type="dxa"/>
            <w:shd w:val="clear" w:color="auto" w:fill="auto"/>
          </w:tcPr>
          <w:p w14:paraId="5B82C45F" w14:textId="77777777" w:rsidR="006B3CA9" w:rsidRPr="00187EF4" w:rsidRDefault="006B3CA9" w:rsidP="00046CDC">
            <w:pPr>
              <w:spacing w:before="120" w:after="0" w:line="240" w:lineRule="auto"/>
              <w:jc w:val="both"/>
              <w:rPr>
                <w:rFonts w:ascii="Times New Roman" w:hAnsi="Times New Roman"/>
                <w:sz w:val="24"/>
                <w:szCs w:val="24"/>
                <w:lang w:eastAsia="bg-BG"/>
              </w:rPr>
            </w:pPr>
            <w:r w:rsidRPr="00187EF4">
              <w:rPr>
                <w:rFonts w:ascii="Times New Roman" w:hAnsi="Times New Roman"/>
                <w:sz w:val="24"/>
                <w:szCs w:val="24"/>
                <w:lang w:eastAsia="bg-BG"/>
              </w:rPr>
              <w:t>Неприложимо</w:t>
            </w:r>
          </w:p>
        </w:tc>
      </w:tr>
    </w:tbl>
    <w:p w14:paraId="1E0A5D07" w14:textId="01C7F13A" w:rsidR="003F093A" w:rsidRPr="00187EF4" w:rsidRDefault="0020303E" w:rsidP="00504A3F">
      <w:pPr>
        <w:pStyle w:val="Heading1"/>
        <w:rPr>
          <w:rFonts w:ascii="Times New Roman" w:eastAsiaTheme="majorEastAsia" w:hAnsi="Times New Roman"/>
          <w:b/>
          <w:sz w:val="24"/>
          <w:szCs w:val="24"/>
        </w:rPr>
      </w:pPr>
      <w:bookmarkStart w:id="121" w:name="_Toc109373464"/>
      <w:bookmarkStart w:id="122" w:name="_Toc113268280"/>
      <w:r w:rsidRPr="00187EF4">
        <w:rPr>
          <w:rFonts w:ascii="Times New Roman" w:eastAsiaTheme="majorEastAsia" w:hAnsi="Times New Roman"/>
          <w:b/>
          <w:color w:val="auto"/>
          <w:sz w:val="24"/>
          <w:szCs w:val="24"/>
        </w:rPr>
        <w:t>21. Ред за оценяване на проектни предложения</w:t>
      </w:r>
      <w:bookmarkEnd w:id="121"/>
      <w:bookmarkEnd w:id="122"/>
    </w:p>
    <w:p w14:paraId="3F5FD60C" w14:textId="1C239247" w:rsidR="00B153BF" w:rsidRPr="00187EF4" w:rsidRDefault="00B153BF" w:rsidP="00B153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Оценката на проектните предложения по тази процедура се извършва в съответствие </w:t>
      </w:r>
      <w:r w:rsidR="00093925" w:rsidRPr="00093925">
        <w:rPr>
          <w:rFonts w:ascii="Times New Roman" w:hAnsi="Times New Roman"/>
          <w:sz w:val="24"/>
          <w:szCs w:val="24"/>
        </w:rPr>
        <w:t xml:space="preserve">с  </w:t>
      </w:r>
      <w:r w:rsidR="00093925">
        <w:rPr>
          <w:rFonts w:ascii="Times New Roman" w:hAnsi="Times New Roman"/>
          <w:sz w:val="24"/>
          <w:szCs w:val="24"/>
        </w:rPr>
        <w:t>К</w:t>
      </w:r>
      <w:r w:rsidR="00093925" w:rsidRPr="00093925">
        <w:rPr>
          <w:rFonts w:ascii="Times New Roman" w:hAnsi="Times New Roman"/>
          <w:sz w:val="24"/>
          <w:szCs w:val="24"/>
        </w:rPr>
        <w:t>ритерии и методология за оценка на проектни предложения по процедура чрез подбор на проектни предложения „</w:t>
      </w:r>
      <w:r w:rsidR="00093925">
        <w:rPr>
          <w:rFonts w:ascii="Times New Roman" w:hAnsi="Times New Roman"/>
          <w:sz w:val="24"/>
          <w:szCs w:val="24"/>
        </w:rPr>
        <w:t>С</w:t>
      </w:r>
      <w:r w:rsidR="00093925" w:rsidRPr="00093925">
        <w:rPr>
          <w:rFonts w:ascii="Times New Roman" w:hAnsi="Times New Roman"/>
          <w:sz w:val="24"/>
          <w:szCs w:val="24"/>
        </w:rPr>
        <w:t xml:space="preserve">ъздаване на условия за достъп до образование чрез  преодоляване на демографски, социални и културни бариери (допълващо финансиране на подход </w:t>
      </w:r>
      <w:proofErr w:type="spellStart"/>
      <w:r w:rsidR="00093925" w:rsidRPr="00093925">
        <w:rPr>
          <w:rFonts w:ascii="Times New Roman" w:hAnsi="Times New Roman"/>
          <w:sz w:val="24"/>
          <w:szCs w:val="24"/>
        </w:rPr>
        <w:t>вомр</w:t>
      </w:r>
      <w:proofErr w:type="spellEnd"/>
      <w:r w:rsidR="00093925" w:rsidRPr="00093925">
        <w:rPr>
          <w:rFonts w:ascii="Times New Roman" w:hAnsi="Times New Roman"/>
          <w:sz w:val="24"/>
          <w:szCs w:val="24"/>
        </w:rPr>
        <w:t>)</w:t>
      </w:r>
      <w:r w:rsidR="006F3633" w:rsidRPr="00093925">
        <w:rPr>
          <w:rFonts w:ascii="Times New Roman" w:hAnsi="Times New Roman"/>
          <w:sz w:val="24"/>
          <w:szCs w:val="24"/>
        </w:rPr>
        <w:t>“</w:t>
      </w:r>
      <w:r w:rsidR="002F5F4A">
        <w:rPr>
          <w:rFonts w:ascii="Times New Roman" w:hAnsi="Times New Roman"/>
          <w:sz w:val="24"/>
          <w:szCs w:val="24"/>
        </w:rPr>
        <w:t>(</w:t>
      </w:r>
      <w:r w:rsidRPr="00E85A60">
        <w:rPr>
          <w:rFonts w:ascii="Times New Roman" w:hAnsi="Times New Roman"/>
          <w:i/>
          <w:iCs/>
          <w:sz w:val="24"/>
          <w:szCs w:val="24"/>
        </w:rPr>
        <w:t>Приложение</w:t>
      </w:r>
      <w:r w:rsidR="00161CFD" w:rsidRPr="00E85A60">
        <w:rPr>
          <w:rFonts w:ascii="Times New Roman" w:hAnsi="Times New Roman"/>
          <w:i/>
          <w:iCs/>
          <w:sz w:val="24"/>
          <w:szCs w:val="24"/>
          <w:lang w:val="en-US"/>
        </w:rPr>
        <w:t xml:space="preserve"> </w:t>
      </w:r>
      <w:r w:rsidR="007601F4">
        <w:rPr>
          <w:rFonts w:ascii="Times New Roman" w:hAnsi="Times New Roman"/>
          <w:i/>
          <w:iCs/>
          <w:sz w:val="24"/>
          <w:szCs w:val="24"/>
          <w:lang w:val="en-US"/>
        </w:rPr>
        <w:t>I</w:t>
      </w:r>
      <w:r w:rsidR="00161CFD" w:rsidRPr="00E85A60">
        <w:rPr>
          <w:rFonts w:ascii="Times New Roman" w:hAnsi="Times New Roman"/>
          <w:i/>
          <w:iCs/>
          <w:sz w:val="24"/>
          <w:szCs w:val="24"/>
          <w:lang w:val="en-US"/>
        </w:rPr>
        <w:t xml:space="preserve">X </w:t>
      </w:r>
      <w:r w:rsidRPr="00E85A60">
        <w:rPr>
          <w:rFonts w:ascii="Times New Roman" w:hAnsi="Times New Roman"/>
          <w:i/>
          <w:iCs/>
          <w:sz w:val="24"/>
          <w:szCs w:val="24"/>
        </w:rPr>
        <w:t>към настоящите Условия за кандидат</w:t>
      </w:r>
      <w:r w:rsidR="00470346" w:rsidRPr="00E85A60">
        <w:rPr>
          <w:rFonts w:ascii="Times New Roman" w:hAnsi="Times New Roman"/>
          <w:i/>
          <w:iCs/>
          <w:sz w:val="24"/>
          <w:szCs w:val="24"/>
        </w:rPr>
        <w:t>ст</w:t>
      </w:r>
      <w:r w:rsidRPr="00E85A60">
        <w:rPr>
          <w:rFonts w:ascii="Times New Roman" w:hAnsi="Times New Roman"/>
          <w:i/>
          <w:iCs/>
          <w:sz w:val="24"/>
          <w:szCs w:val="24"/>
        </w:rPr>
        <w:t>ване</w:t>
      </w:r>
      <w:r w:rsidR="002F5F4A">
        <w:rPr>
          <w:rFonts w:ascii="Times New Roman" w:hAnsi="Times New Roman"/>
          <w:sz w:val="24"/>
          <w:szCs w:val="24"/>
        </w:rPr>
        <w:t>)</w:t>
      </w:r>
      <w:r w:rsidRPr="00187EF4">
        <w:rPr>
          <w:rFonts w:ascii="Times New Roman" w:hAnsi="Times New Roman"/>
          <w:sz w:val="24"/>
          <w:szCs w:val="24"/>
        </w:rPr>
        <w:t>.</w:t>
      </w:r>
      <w:r w:rsidR="007D06FD">
        <w:rPr>
          <w:rFonts w:ascii="Times New Roman" w:hAnsi="Times New Roman"/>
          <w:sz w:val="24"/>
          <w:szCs w:val="24"/>
        </w:rPr>
        <w:t xml:space="preserve"> </w:t>
      </w:r>
    </w:p>
    <w:p w14:paraId="11D4C4FC" w14:textId="57EF87D7" w:rsidR="00574F8D" w:rsidRPr="00187EF4" w:rsidRDefault="00574F8D" w:rsidP="00574F8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Кандидат, чието проектно предложение е включено в списъка с проектните предложения, които не се допускат до техническа и финансова оценка, може писмено да възрази пред Ръководителя на Управляващия орган в едноседмичен срок от съобщаването. Ръководителят на Управляващия орган се произнася по основателността на възражението в едноседмичен срок от неговото получаване, като:</w:t>
      </w:r>
    </w:p>
    <w:p w14:paraId="2A95AB8C" w14:textId="77777777" w:rsidR="00574F8D" w:rsidRPr="00187EF4" w:rsidRDefault="00574F8D" w:rsidP="00574F8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1. връща проектното предложение за техническа и финансова оценка;</w:t>
      </w:r>
    </w:p>
    <w:p w14:paraId="5275077B" w14:textId="5D28B565" w:rsidR="000F7774" w:rsidRDefault="00574F8D" w:rsidP="0047211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2. прекратява производството по отношение на кандидата.</w:t>
      </w:r>
    </w:p>
    <w:p w14:paraId="1B4F5FDC" w14:textId="5D38E02A" w:rsidR="0020303E" w:rsidRDefault="0020303E" w:rsidP="0020303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Оценката по настоящата процедура се извършва от оценителна комисия, определена със заповед на Ръководителя на Управляващия орган. </w:t>
      </w:r>
    </w:p>
    <w:p w14:paraId="69FC88C4" w14:textId="175AB322" w:rsidR="00F152A1" w:rsidRPr="00187EF4" w:rsidRDefault="00F152A1" w:rsidP="0020303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F152A1">
        <w:rPr>
          <w:rFonts w:ascii="Times New Roman" w:hAnsi="Times New Roman"/>
          <w:sz w:val="24"/>
          <w:szCs w:val="24"/>
        </w:rPr>
        <w:t xml:space="preserve">Допълнителна информация от кандидата може да бъде предоставена само по искане на оценителната комисия. За дата на представяне на документите/информацията се счита датата на отговор в ИСУН. Техническият процес, свързан с представянето на допълнителна информация/документация, е описан в Ръководството за потребителя за модул „Е- кандидатстване“ в ИСУН, което е налично на следния адрес: </w:t>
      </w:r>
      <w:hyperlink r:id="rId12" w:history="1">
        <w:r w:rsidR="005F7C94" w:rsidRPr="00AE604A">
          <w:rPr>
            <w:rStyle w:val="Hyperlink"/>
            <w:rFonts w:ascii="Times New Roman" w:hAnsi="Times New Roman"/>
            <w:sz w:val="24"/>
            <w:szCs w:val="24"/>
          </w:rPr>
          <w:t>https://eumis2020.government.bg/bg/s/Home/Manual</w:t>
        </w:r>
      </w:hyperlink>
      <w:r w:rsidR="005F7C94">
        <w:rPr>
          <w:rFonts w:ascii="Times New Roman" w:hAnsi="Times New Roman"/>
          <w:sz w:val="24"/>
          <w:szCs w:val="24"/>
        </w:rPr>
        <w:t xml:space="preserve"> </w:t>
      </w:r>
      <w:r w:rsidRPr="00F152A1">
        <w:rPr>
          <w:rFonts w:ascii="Times New Roman" w:hAnsi="Times New Roman"/>
          <w:sz w:val="24"/>
          <w:szCs w:val="24"/>
        </w:rPr>
        <w:t>.</w:t>
      </w:r>
    </w:p>
    <w:p w14:paraId="5A4035EC" w14:textId="12092D86" w:rsidR="0020303E" w:rsidRPr="00187EF4" w:rsidRDefault="00BA3B82" w:rsidP="00504A3F">
      <w:pPr>
        <w:pStyle w:val="Heading1"/>
        <w:rPr>
          <w:rFonts w:ascii="Times New Roman" w:eastAsiaTheme="majorEastAsia" w:hAnsi="Times New Roman"/>
          <w:b/>
          <w:sz w:val="24"/>
          <w:szCs w:val="24"/>
        </w:rPr>
      </w:pPr>
      <w:bookmarkStart w:id="123" w:name="_Toc109373465"/>
      <w:bookmarkStart w:id="124" w:name="_Toc113268281"/>
      <w:r w:rsidRPr="00187EF4">
        <w:rPr>
          <w:rFonts w:ascii="Times New Roman" w:eastAsiaTheme="majorEastAsia" w:hAnsi="Times New Roman"/>
          <w:b/>
          <w:color w:val="auto"/>
          <w:sz w:val="24"/>
          <w:szCs w:val="24"/>
        </w:rPr>
        <w:t>22. Критерии и методика за оценка на проектните предложения</w:t>
      </w:r>
      <w:bookmarkEnd w:id="123"/>
      <w:bookmarkEnd w:id="124"/>
    </w:p>
    <w:tbl>
      <w:tblPr>
        <w:tblW w:w="105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5"/>
      </w:tblGrid>
      <w:tr w:rsidR="00BA3B82" w:rsidRPr="00187EF4" w14:paraId="55DD19B2" w14:textId="77777777" w:rsidTr="009D5DD2">
        <w:tc>
          <w:tcPr>
            <w:tcW w:w="10515" w:type="dxa"/>
            <w:shd w:val="clear" w:color="auto" w:fill="auto"/>
          </w:tcPr>
          <w:p w14:paraId="34E1CF5E" w14:textId="4F52F251" w:rsidR="00BA3B82" w:rsidRPr="00E85A60" w:rsidRDefault="00BA3B82" w:rsidP="00BA3B82">
            <w:pPr>
              <w:spacing w:before="120" w:after="0" w:line="240" w:lineRule="auto"/>
              <w:jc w:val="both"/>
              <w:rPr>
                <w:rFonts w:ascii="Times New Roman" w:hAnsi="Times New Roman"/>
                <w:sz w:val="24"/>
                <w:szCs w:val="24"/>
                <w:lang w:val="en-US" w:eastAsia="bg-BG"/>
              </w:rPr>
            </w:pPr>
            <w:r w:rsidRPr="00187EF4">
              <w:rPr>
                <w:rFonts w:ascii="Times New Roman" w:hAnsi="Times New Roman"/>
                <w:sz w:val="24"/>
                <w:szCs w:val="24"/>
                <w:lang w:eastAsia="bg-BG"/>
              </w:rPr>
              <w:t>Оценката по настоящата процедура се извършва въз основа на критерии, одобрени от Комитета за наблюдение на Програма „Образование“ 2021-2027 (КН на ПО)</w:t>
            </w:r>
            <w:r w:rsidR="0045659A">
              <w:rPr>
                <w:rFonts w:ascii="Times New Roman" w:hAnsi="Times New Roman"/>
                <w:sz w:val="24"/>
                <w:szCs w:val="24"/>
                <w:lang w:eastAsia="bg-BG"/>
              </w:rPr>
              <w:t xml:space="preserve"> на Четвъртото заседание</w:t>
            </w:r>
            <w:r w:rsidR="00E85A60">
              <w:rPr>
                <w:rFonts w:ascii="Times New Roman" w:hAnsi="Times New Roman"/>
                <w:sz w:val="24"/>
                <w:szCs w:val="24"/>
                <w:lang w:eastAsia="bg-BG"/>
              </w:rPr>
              <w:t xml:space="preserve">, проведено на 29 ноември 2024 </w:t>
            </w:r>
            <w:proofErr w:type="spellStart"/>
            <w:r w:rsidR="00E85A60">
              <w:rPr>
                <w:rFonts w:ascii="Times New Roman" w:hAnsi="Times New Roman"/>
                <w:sz w:val="24"/>
                <w:szCs w:val="24"/>
                <w:lang w:eastAsia="bg-BG"/>
              </w:rPr>
              <w:t>г.,</w:t>
            </w:r>
            <w:r w:rsidRPr="00187EF4">
              <w:rPr>
                <w:rFonts w:ascii="Times New Roman" w:hAnsi="Times New Roman"/>
                <w:sz w:val="24"/>
                <w:szCs w:val="24"/>
                <w:lang w:eastAsia="bg-BG"/>
              </w:rPr>
              <w:t>описани</w:t>
            </w:r>
            <w:proofErr w:type="spellEnd"/>
            <w:r w:rsidRPr="00187EF4">
              <w:rPr>
                <w:rFonts w:ascii="Times New Roman" w:hAnsi="Times New Roman"/>
                <w:sz w:val="24"/>
                <w:szCs w:val="24"/>
                <w:lang w:eastAsia="bg-BG"/>
              </w:rPr>
              <w:t xml:space="preserve"> в </w:t>
            </w:r>
            <w:r w:rsidRPr="00F430DC">
              <w:rPr>
                <w:rFonts w:ascii="Times New Roman" w:hAnsi="Times New Roman"/>
                <w:b/>
                <w:bCs/>
                <w:sz w:val="24"/>
                <w:szCs w:val="24"/>
                <w:lang w:eastAsia="bg-BG"/>
              </w:rPr>
              <w:t xml:space="preserve">Приложение </w:t>
            </w:r>
            <w:r w:rsidR="00D731DB">
              <w:rPr>
                <w:rFonts w:ascii="Times New Roman" w:hAnsi="Times New Roman"/>
                <w:b/>
                <w:bCs/>
                <w:sz w:val="24"/>
                <w:szCs w:val="24"/>
                <w:lang w:val="en-US" w:eastAsia="bg-BG"/>
              </w:rPr>
              <w:t>I</w:t>
            </w:r>
            <w:r w:rsidR="00AC2C8F" w:rsidRPr="00F430DC">
              <w:rPr>
                <w:rFonts w:ascii="Times New Roman" w:hAnsi="Times New Roman"/>
                <w:b/>
                <w:bCs/>
                <w:sz w:val="24"/>
                <w:szCs w:val="24"/>
                <w:lang w:val="en-US" w:eastAsia="bg-BG"/>
              </w:rPr>
              <w:t>X</w:t>
            </w:r>
            <w:r w:rsidR="00AC2C8F" w:rsidRPr="00F430DC">
              <w:rPr>
                <w:rFonts w:ascii="Times New Roman" w:hAnsi="Times New Roman"/>
                <w:sz w:val="24"/>
                <w:szCs w:val="24"/>
                <w:lang w:eastAsia="bg-BG"/>
              </w:rPr>
              <w:t xml:space="preserve"> </w:t>
            </w:r>
            <w:r w:rsidRPr="00F430DC">
              <w:rPr>
                <w:rFonts w:ascii="Times New Roman" w:hAnsi="Times New Roman"/>
                <w:sz w:val="24"/>
                <w:szCs w:val="24"/>
                <w:lang w:eastAsia="bg-BG"/>
              </w:rPr>
              <w:t>към</w:t>
            </w:r>
            <w:r w:rsidRPr="00187EF4">
              <w:rPr>
                <w:rFonts w:ascii="Times New Roman" w:hAnsi="Times New Roman"/>
                <w:sz w:val="24"/>
                <w:szCs w:val="24"/>
                <w:lang w:eastAsia="bg-BG"/>
              </w:rPr>
              <w:t xml:space="preserve"> Условията за кандидатстване.</w:t>
            </w:r>
            <w:r w:rsidR="007D06FD">
              <w:rPr>
                <w:rFonts w:ascii="Times New Roman" w:hAnsi="Times New Roman"/>
                <w:sz w:val="24"/>
                <w:szCs w:val="24"/>
                <w:lang w:eastAsia="bg-BG"/>
              </w:rPr>
              <w:t xml:space="preserve"> </w:t>
            </w:r>
            <w:r w:rsidRPr="00187EF4">
              <w:rPr>
                <w:rFonts w:ascii="Times New Roman" w:hAnsi="Times New Roman"/>
                <w:sz w:val="24"/>
                <w:szCs w:val="24"/>
                <w:lang w:eastAsia="bg-BG"/>
              </w:rPr>
              <w:t>Не се допуска въвеждането на допълнителни критерии за оценка или изменение на критериите по време на провеждането на процедурата. В рамките на настоящата процедура кандидатът може да подаде само едно проектно предложение.</w:t>
            </w:r>
          </w:p>
        </w:tc>
      </w:tr>
    </w:tbl>
    <w:p w14:paraId="6C618409" w14:textId="44EF4354" w:rsidR="0020303E" w:rsidRPr="00187EF4" w:rsidRDefault="00061B55" w:rsidP="00504A3F">
      <w:pPr>
        <w:pStyle w:val="Heading1"/>
        <w:rPr>
          <w:rFonts w:ascii="Times New Roman" w:eastAsiaTheme="majorEastAsia" w:hAnsi="Times New Roman"/>
          <w:b/>
          <w:sz w:val="24"/>
          <w:szCs w:val="24"/>
        </w:rPr>
      </w:pPr>
      <w:bookmarkStart w:id="125" w:name="_Toc109373466"/>
      <w:bookmarkStart w:id="126" w:name="_Toc113268282"/>
      <w:r w:rsidRPr="00187EF4">
        <w:rPr>
          <w:rFonts w:ascii="Times New Roman" w:eastAsiaTheme="majorEastAsia" w:hAnsi="Times New Roman"/>
          <w:b/>
          <w:color w:val="auto"/>
          <w:sz w:val="24"/>
          <w:szCs w:val="24"/>
        </w:rPr>
        <w:t>23. Начин на подаване на проектните предложения</w:t>
      </w:r>
      <w:bookmarkEnd w:id="125"/>
      <w:bookmarkEnd w:id="126"/>
    </w:p>
    <w:p w14:paraId="2C3F585A" w14:textId="6C70B2F7" w:rsidR="00061B55" w:rsidRPr="00187EF4" w:rsidRDefault="00061B55" w:rsidP="00061B5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 xml:space="preserve">Подаването на проектното предложение по настоящата процедура се извършва в съответствие с разпоредбите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w:t>
      </w:r>
      <w:r w:rsidRPr="00187EF4">
        <w:rPr>
          <w:rFonts w:ascii="Times New Roman" w:hAnsi="Times New Roman"/>
          <w:bCs/>
          <w:sz w:val="24"/>
          <w:szCs w:val="24"/>
        </w:rPr>
        <w:lastRenderedPageBreak/>
        <w:t xml:space="preserve">посредством ИСУН. Цялата информация е качена на следния интернет адрес: </w:t>
      </w:r>
      <w:hyperlink r:id="rId13" w:history="1">
        <w:r w:rsidR="005139EE" w:rsidRPr="00187EF4">
          <w:rPr>
            <w:rStyle w:val="Hyperlink"/>
            <w:rFonts w:ascii="Times New Roman" w:hAnsi="Times New Roman"/>
            <w:bCs/>
            <w:sz w:val="24"/>
            <w:szCs w:val="24"/>
          </w:rPr>
          <w:t>https://eumis2020.government.bg/</w:t>
        </w:r>
      </w:hyperlink>
      <w:r w:rsidRPr="00187EF4">
        <w:rPr>
          <w:rFonts w:ascii="Times New Roman" w:hAnsi="Times New Roman"/>
          <w:bCs/>
          <w:sz w:val="24"/>
          <w:szCs w:val="24"/>
        </w:rPr>
        <w:t>.</w:t>
      </w:r>
    </w:p>
    <w:p w14:paraId="72D58569" w14:textId="03D917FC" w:rsidR="008A3E3A" w:rsidRPr="00FE752C" w:rsidRDefault="00061B55" w:rsidP="00061B5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FE752C">
        <w:rPr>
          <w:rFonts w:ascii="Times New Roman" w:hAnsi="Times New Roman"/>
          <w:b/>
          <w:sz w:val="24"/>
          <w:szCs w:val="24"/>
        </w:rPr>
        <w:t xml:space="preserve">Подаването на проектно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Структурните инструменти на ЕС в България (ИСУН) единствено с използването на Квалифициран електронен подпис (КЕП), чрез модула „Е-кандидатстване“ на следния интернет адрес: </w:t>
      </w:r>
      <w:hyperlink r:id="rId14" w:history="1">
        <w:r w:rsidRPr="00FE752C">
          <w:rPr>
            <w:rStyle w:val="Hyperlink"/>
            <w:rFonts w:ascii="Times New Roman" w:hAnsi="Times New Roman"/>
            <w:b/>
            <w:sz w:val="24"/>
            <w:szCs w:val="24"/>
          </w:rPr>
          <w:t>https://eumis2020.government.bg</w:t>
        </w:r>
      </w:hyperlink>
      <w:r w:rsidRPr="00FE752C">
        <w:rPr>
          <w:rFonts w:ascii="Times New Roman" w:hAnsi="Times New Roman"/>
          <w:b/>
          <w:sz w:val="24"/>
          <w:szCs w:val="24"/>
        </w:rPr>
        <w:t xml:space="preserve"> .</w:t>
      </w:r>
    </w:p>
    <w:p w14:paraId="01C09770" w14:textId="77777777" w:rsidR="00EE60AE" w:rsidRDefault="00EE60AE" w:rsidP="00061B5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EE60AE">
        <w:rPr>
          <w:rFonts w:ascii="Times New Roman" w:hAnsi="Times New Roman"/>
          <w:bCs/>
          <w:sz w:val="24"/>
          <w:szCs w:val="24"/>
        </w:rPr>
        <w:t>КЕП, с който е подписан Формулярът за кандидатстване, следва да е на законния представител на кандидата или на оправомощено за целите на подаването на проектното предложение лице.</w:t>
      </w:r>
    </w:p>
    <w:p w14:paraId="38A28EBD" w14:textId="07AA4F45" w:rsidR="00061B55" w:rsidRPr="00187EF4" w:rsidRDefault="00061B55" w:rsidP="00061B5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Подготовката и подаването на проектното предложение в ИСУН се извършва по следния начин:</w:t>
      </w:r>
    </w:p>
    <w:p w14:paraId="163F7E85" w14:textId="704D9429" w:rsidR="00061B55" w:rsidRPr="00187EF4" w:rsidRDefault="00061B55" w:rsidP="00061B5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Кандидатът влиза в ИСУН  след регистрация чрез имейл и парола, избира настоящата процедура от „Отворени процедури“ и създава ново проектно предложение.</w:t>
      </w:r>
    </w:p>
    <w:p w14:paraId="52C20977" w14:textId="52E16889" w:rsidR="00D617F1" w:rsidRPr="00187EF4" w:rsidRDefault="00D617F1" w:rsidP="00D617F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Проектното предложение по настоящата процедура се изготвя от кандидата, съгласно Указанията на Управляващия орган за попълване на електронен Формуляр за кандидатстване (</w:t>
      </w:r>
      <w:r w:rsidRPr="00187EF4">
        <w:rPr>
          <w:rFonts w:ascii="Times New Roman" w:hAnsi="Times New Roman"/>
          <w:b/>
          <w:sz w:val="24"/>
          <w:szCs w:val="24"/>
        </w:rPr>
        <w:t xml:space="preserve">Приложение </w:t>
      </w:r>
      <w:r w:rsidR="00CB3805" w:rsidRPr="004B5ED1">
        <w:rPr>
          <w:rFonts w:ascii="Times New Roman" w:hAnsi="Times New Roman"/>
          <w:b/>
          <w:sz w:val="24"/>
          <w:szCs w:val="24"/>
          <w:lang w:val="en-US"/>
        </w:rPr>
        <w:t>VII</w:t>
      </w:r>
      <w:r w:rsidR="007A4FC7">
        <w:rPr>
          <w:rFonts w:ascii="Times New Roman" w:hAnsi="Times New Roman"/>
          <w:b/>
          <w:sz w:val="24"/>
          <w:szCs w:val="24"/>
        </w:rPr>
        <w:t xml:space="preserve"> </w:t>
      </w:r>
      <w:r w:rsidRPr="00187EF4">
        <w:rPr>
          <w:rFonts w:ascii="Times New Roman" w:hAnsi="Times New Roman"/>
          <w:bCs/>
          <w:sz w:val="24"/>
          <w:szCs w:val="24"/>
        </w:rPr>
        <w:t>към Условията за кандидатстване).</w:t>
      </w:r>
    </w:p>
    <w:p w14:paraId="4D89CA43" w14:textId="7EEA304C" w:rsidR="00D617F1" w:rsidRPr="00187EF4" w:rsidRDefault="00D617F1" w:rsidP="00D617F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 xml:space="preserve">Подкрепящите документи към Формуляра за кандидатстване, посочени в т. 24 от Условията за кандидатстване, също се подават изцяло електронно. Посочените документи се описват и прилагат в </w:t>
      </w:r>
      <w:r w:rsidR="003A2BD1" w:rsidRPr="00187EF4">
        <w:rPr>
          <w:rFonts w:ascii="Times New Roman" w:hAnsi="Times New Roman"/>
          <w:bCs/>
          <w:sz w:val="24"/>
          <w:szCs w:val="24"/>
        </w:rPr>
        <w:t>секция</w:t>
      </w:r>
      <w:r w:rsidRPr="00187EF4">
        <w:rPr>
          <w:rFonts w:ascii="Times New Roman" w:hAnsi="Times New Roman"/>
          <w:bCs/>
          <w:sz w:val="24"/>
          <w:szCs w:val="24"/>
        </w:rPr>
        <w:t xml:space="preserve"> </w:t>
      </w:r>
      <w:r w:rsidRPr="00BD5E60">
        <w:rPr>
          <w:rFonts w:ascii="Times New Roman" w:hAnsi="Times New Roman"/>
          <w:bCs/>
          <w:sz w:val="24"/>
          <w:szCs w:val="24"/>
        </w:rPr>
        <w:t>13</w:t>
      </w:r>
      <w:r w:rsidRPr="00187EF4">
        <w:rPr>
          <w:rFonts w:ascii="Times New Roman" w:hAnsi="Times New Roman"/>
          <w:bCs/>
          <w:sz w:val="24"/>
          <w:szCs w:val="24"/>
        </w:rPr>
        <w:t xml:space="preserve"> „Прикачени документи“ към Формуляра за кандидатстване.</w:t>
      </w:r>
    </w:p>
    <w:p w14:paraId="5E1915C4" w14:textId="1CEAE144"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Съгласно разпоредбите на чл. 23, ал. 2 на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кандидатът подписва с КЕП единствено електронните документи, изисквани в оригинал. Достоверността на електронните копия на документи, приложени към Формуляра за кандидатстване, се удостоверява единствено чрез подписването на формуляра в ИСУН</w:t>
      </w:r>
      <w:r w:rsidR="00DF77FE">
        <w:rPr>
          <w:rFonts w:ascii="Times New Roman" w:hAnsi="Times New Roman"/>
          <w:bCs/>
          <w:sz w:val="24"/>
          <w:szCs w:val="24"/>
        </w:rPr>
        <w:t>.</w:t>
      </w:r>
      <w:r w:rsidRPr="00187EF4">
        <w:rPr>
          <w:rFonts w:ascii="Times New Roman" w:hAnsi="Times New Roman"/>
          <w:bCs/>
          <w:sz w:val="24"/>
          <w:szCs w:val="24"/>
        </w:rPr>
        <w:t xml:space="preserve"> </w:t>
      </w:r>
    </w:p>
    <w:p w14:paraId="0364FB50" w14:textId="45DA8A0B"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Проектното предложение се подписва с КЕП от законния представител на кандидата или надлежно оправомощено за целите на подаване на проектното предложение лице. При оправомощаване следва да се приложи Заповед</w:t>
      </w:r>
      <w:r w:rsidR="003208EF" w:rsidRPr="00187EF4">
        <w:rPr>
          <w:rFonts w:ascii="Times New Roman" w:hAnsi="Times New Roman"/>
          <w:bCs/>
          <w:sz w:val="24"/>
          <w:szCs w:val="24"/>
        </w:rPr>
        <w:t>/Пълномощно</w:t>
      </w:r>
      <w:r w:rsidRPr="00187EF4">
        <w:rPr>
          <w:rFonts w:ascii="Times New Roman" w:hAnsi="Times New Roman"/>
          <w:bCs/>
          <w:sz w:val="24"/>
          <w:szCs w:val="24"/>
        </w:rPr>
        <w:t xml:space="preserve"> за оправомощаване на лице, което да представлява </w:t>
      </w:r>
      <w:r w:rsidR="00CB3805" w:rsidRPr="00187EF4">
        <w:rPr>
          <w:rFonts w:ascii="Times New Roman" w:hAnsi="Times New Roman"/>
          <w:bCs/>
          <w:sz w:val="24"/>
          <w:szCs w:val="24"/>
        </w:rPr>
        <w:t xml:space="preserve">кандидата </w:t>
      </w:r>
      <w:r w:rsidRPr="00187EF4">
        <w:rPr>
          <w:rFonts w:ascii="Times New Roman" w:hAnsi="Times New Roman"/>
          <w:bCs/>
          <w:sz w:val="24"/>
          <w:szCs w:val="24"/>
        </w:rPr>
        <w:t>и да подписва всички документи,</w:t>
      </w:r>
      <w:r w:rsidR="00143DCA" w:rsidRPr="00187EF4">
        <w:rPr>
          <w:rFonts w:ascii="Times New Roman" w:hAnsi="Times New Roman"/>
          <w:bCs/>
          <w:sz w:val="24"/>
          <w:szCs w:val="24"/>
        </w:rPr>
        <w:t xml:space="preserve"> </w:t>
      </w:r>
      <w:r w:rsidRPr="00187EF4">
        <w:rPr>
          <w:rFonts w:ascii="Times New Roman" w:hAnsi="Times New Roman"/>
          <w:bCs/>
          <w:sz w:val="24"/>
          <w:szCs w:val="24"/>
        </w:rPr>
        <w:t>свързани с подаването, оценката на подаденото проектно предложение (включително комуникация с оценителната комисия), предоставянето на документи, необходими за подписването на административния договор за предоставяне на БФП и изпълнението на проекта.</w:t>
      </w:r>
    </w:p>
    <w:p w14:paraId="5409F03F" w14:textId="77777777"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 xml:space="preserve">Проектното предложение се подава винаги от профила на кандидата, а не от друг профил, тъй като впоследствие именно този профил ще бъде използван за комуникация с Управляващия орган и за отстраняване на установените </w:t>
      </w:r>
      <w:proofErr w:type="spellStart"/>
      <w:r w:rsidRPr="00187EF4">
        <w:rPr>
          <w:rFonts w:ascii="Times New Roman" w:hAnsi="Times New Roman"/>
          <w:bCs/>
          <w:sz w:val="24"/>
          <w:szCs w:val="24"/>
        </w:rPr>
        <w:t>нередовности</w:t>
      </w:r>
      <w:proofErr w:type="spellEnd"/>
      <w:r w:rsidRPr="00187EF4">
        <w:rPr>
          <w:rFonts w:ascii="Times New Roman" w:hAnsi="Times New Roman"/>
          <w:bCs/>
          <w:sz w:val="24"/>
          <w:szCs w:val="24"/>
        </w:rPr>
        <w:t xml:space="preserve"> по време на оценката на проектното предложение. Промени на посочения профил, вкл. промяна на имейл адреса, асоцииран към съответния профил, са недопустими.</w:t>
      </w:r>
    </w:p>
    <w:p w14:paraId="1C5285F8" w14:textId="71D5EDDF"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Системата предоставя възможност за коригиране, запазване и допълване на Формуляра</w:t>
      </w:r>
      <w:r w:rsidR="00D34AB5">
        <w:rPr>
          <w:rFonts w:ascii="Times New Roman" w:hAnsi="Times New Roman"/>
          <w:bCs/>
          <w:sz w:val="24"/>
          <w:szCs w:val="24"/>
        </w:rPr>
        <w:t>,</w:t>
      </w:r>
      <w:r w:rsidRPr="00187EF4">
        <w:rPr>
          <w:rFonts w:ascii="Times New Roman" w:hAnsi="Times New Roman"/>
          <w:bCs/>
          <w:sz w:val="24"/>
          <w:szCs w:val="24"/>
        </w:rPr>
        <w:t xml:space="preserve"> докато той е в работен режим (чернова). Всеки Формуляр може да бъде записан локално, на файл в специален формат, който може да се отваря единствено от ИСУН.</w:t>
      </w:r>
    </w:p>
    <w:p w14:paraId="69D6F240" w14:textId="67081C80"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 xml:space="preserve">Максималният препоръчителен размер на всеки отделен </w:t>
      </w:r>
      <w:r w:rsidR="006E06A6">
        <w:rPr>
          <w:rFonts w:ascii="Times New Roman" w:hAnsi="Times New Roman"/>
          <w:bCs/>
          <w:sz w:val="24"/>
          <w:szCs w:val="24"/>
        </w:rPr>
        <w:t xml:space="preserve">прикачен </w:t>
      </w:r>
      <w:r w:rsidRPr="00187EF4">
        <w:rPr>
          <w:rFonts w:ascii="Times New Roman" w:hAnsi="Times New Roman"/>
          <w:bCs/>
          <w:sz w:val="24"/>
          <w:szCs w:val="24"/>
        </w:rPr>
        <w:t xml:space="preserve">файл </w:t>
      </w:r>
      <w:r w:rsidR="006E06A6">
        <w:rPr>
          <w:rFonts w:ascii="Times New Roman" w:hAnsi="Times New Roman"/>
          <w:bCs/>
          <w:sz w:val="24"/>
          <w:szCs w:val="24"/>
        </w:rPr>
        <w:t>към</w:t>
      </w:r>
      <w:r w:rsidRPr="00187EF4">
        <w:rPr>
          <w:rFonts w:ascii="Times New Roman" w:hAnsi="Times New Roman"/>
          <w:bCs/>
          <w:sz w:val="24"/>
          <w:szCs w:val="24"/>
        </w:rPr>
        <w:t xml:space="preserve"> проектното предложение, който се подава чрез системата, е 2 ГБ. </w:t>
      </w:r>
    </w:p>
    <w:p w14:paraId="300CCE45" w14:textId="0810BE3F"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lastRenderedPageBreak/>
        <w:t xml:space="preserve">До приключване на работата на оценителната комисия кандидатът има възможност да оттегли своето проектно предложение като подаде писмено искане до Ръководителя на Управляващия орган на </w:t>
      </w:r>
      <w:r w:rsidR="003208EF" w:rsidRPr="00187EF4">
        <w:rPr>
          <w:rFonts w:ascii="Times New Roman" w:hAnsi="Times New Roman"/>
          <w:bCs/>
          <w:sz w:val="24"/>
          <w:szCs w:val="24"/>
        </w:rPr>
        <w:t xml:space="preserve">ПО </w:t>
      </w:r>
      <w:r w:rsidR="003A7226" w:rsidRPr="00187EF4">
        <w:rPr>
          <w:rFonts w:ascii="Times New Roman" w:hAnsi="Times New Roman"/>
          <w:bCs/>
          <w:sz w:val="24"/>
          <w:szCs w:val="24"/>
        </w:rPr>
        <w:t>чрез секция Комуникация с УО в меню Проектни предложения на ИСУН</w:t>
      </w:r>
      <w:r w:rsidRPr="00187EF4">
        <w:rPr>
          <w:rFonts w:ascii="Times New Roman" w:hAnsi="Times New Roman"/>
          <w:bCs/>
          <w:sz w:val="24"/>
          <w:szCs w:val="24"/>
        </w:rPr>
        <w:t>.</w:t>
      </w:r>
    </w:p>
    <w:p w14:paraId="7651F84B" w14:textId="77777777"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Кандидатът следва да попълва внимателно всички секции на Формуляра за кандидатстване, тъй като грешки или несъответствия, допуснати при попълването му могат да доведат до отхвърляне на проектното предложение.</w:t>
      </w:r>
    </w:p>
    <w:p w14:paraId="1A1F0075" w14:textId="359CD870" w:rsidR="0071112F" w:rsidRPr="00187EF4" w:rsidRDefault="0071112F" w:rsidP="0071112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ИСУН  се поддържа от дирекция „</w:t>
      </w:r>
      <w:r w:rsidR="008C2914" w:rsidRPr="00187EF4">
        <w:rPr>
          <w:rFonts w:ascii="Times New Roman" w:hAnsi="Times New Roman"/>
          <w:bCs/>
          <w:sz w:val="24"/>
          <w:szCs w:val="24"/>
        </w:rPr>
        <w:t>Централно координационно звено</w:t>
      </w:r>
      <w:r w:rsidRPr="00187EF4">
        <w:rPr>
          <w:rFonts w:ascii="Times New Roman" w:hAnsi="Times New Roman"/>
          <w:bCs/>
          <w:sz w:val="24"/>
          <w:szCs w:val="24"/>
        </w:rPr>
        <w:t xml:space="preserve">” в администрацията на </w:t>
      </w:r>
      <w:r w:rsidR="008C2914" w:rsidRPr="00187EF4">
        <w:rPr>
          <w:rFonts w:ascii="Times New Roman" w:hAnsi="Times New Roman"/>
          <w:bCs/>
          <w:sz w:val="24"/>
          <w:szCs w:val="24"/>
        </w:rPr>
        <w:t>Министерство на финансите</w:t>
      </w:r>
      <w:r w:rsidRPr="00187EF4">
        <w:rPr>
          <w:rFonts w:ascii="Times New Roman" w:hAnsi="Times New Roman"/>
          <w:bCs/>
          <w:sz w:val="24"/>
          <w:szCs w:val="24"/>
        </w:rPr>
        <w:t xml:space="preserve"> и в тази връзка въпроси и запитвания по</w:t>
      </w:r>
      <w:r w:rsidR="001B01DD" w:rsidRPr="00187EF4">
        <w:rPr>
          <w:rFonts w:ascii="Times New Roman" w:hAnsi="Times New Roman"/>
          <w:bCs/>
          <w:sz w:val="24"/>
          <w:szCs w:val="24"/>
        </w:rPr>
        <w:t xml:space="preserve"> </w:t>
      </w:r>
      <w:r w:rsidR="001B01DD" w:rsidRPr="00187EF4">
        <w:rPr>
          <w:rFonts w:ascii="Times New Roman" w:hAnsi="Times New Roman"/>
          <w:sz w:val="24"/>
          <w:szCs w:val="24"/>
        </w:rPr>
        <w:t xml:space="preserve">отношение на функционирането и използването на системата, възникнали в процеса на кандидатстване, следва да се изпращат на следния електронен адрес: </w:t>
      </w:r>
      <w:hyperlink r:id="rId15" w:history="1">
        <w:r w:rsidR="00ED110E" w:rsidRPr="00187EF4">
          <w:rPr>
            <w:rStyle w:val="Hyperlink"/>
            <w:rFonts w:ascii="Times New Roman" w:hAnsi="Times New Roman"/>
            <w:sz w:val="24"/>
            <w:szCs w:val="24"/>
          </w:rPr>
          <w:t>support2020@</w:t>
        </w:r>
        <w:proofErr w:type="spellStart"/>
        <w:r w:rsidR="00ED110E" w:rsidRPr="00187EF4">
          <w:rPr>
            <w:rStyle w:val="Hyperlink"/>
            <w:rFonts w:ascii="Times New Roman" w:hAnsi="Times New Roman"/>
            <w:sz w:val="24"/>
            <w:szCs w:val="24"/>
            <w:lang w:val="en-US"/>
          </w:rPr>
          <w:t>minfin</w:t>
        </w:r>
        <w:proofErr w:type="spellEnd"/>
        <w:r w:rsidR="00ED110E" w:rsidRPr="00187EF4">
          <w:rPr>
            <w:rStyle w:val="Hyperlink"/>
            <w:rFonts w:ascii="Times New Roman" w:hAnsi="Times New Roman"/>
            <w:sz w:val="24"/>
            <w:szCs w:val="24"/>
          </w:rPr>
          <w:t>.</w:t>
        </w:r>
        <w:proofErr w:type="spellStart"/>
        <w:r w:rsidR="00ED110E" w:rsidRPr="00187EF4">
          <w:rPr>
            <w:rStyle w:val="Hyperlink"/>
            <w:rFonts w:ascii="Times New Roman" w:hAnsi="Times New Roman"/>
            <w:sz w:val="24"/>
            <w:szCs w:val="24"/>
          </w:rPr>
          <w:t>bg</w:t>
        </w:r>
        <w:proofErr w:type="spellEnd"/>
      </w:hyperlink>
      <w:r w:rsidR="001B01DD" w:rsidRPr="00187EF4">
        <w:rPr>
          <w:rFonts w:ascii="Times New Roman" w:hAnsi="Times New Roman"/>
          <w:sz w:val="24"/>
          <w:szCs w:val="24"/>
        </w:rPr>
        <w:t>.</w:t>
      </w:r>
    </w:p>
    <w:p w14:paraId="30B0158D" w14:textId="00C4C9DE" w:rsidR="00061B55" w:rsidRPr="00187EF4" w:rsidRDefault="007A5ED3" w:rsidP="005A27CC">
      <w:pPr>
        <w:pStyle w:val="Heading1"/>
        <w:rPr>
          <w:rFonts w:ascii="Times New Roman" w:eastAsiaTheme="majorEastAsia" w:hAnsi="Times New Roman"/>
          <w:b/>
          <w:sz w:val="24"/>
          <w:szCs w:val="24"/>
        </w:rPr>
      </w:pPr>
      <w:r w:rsidRPr="00187EF4">
        <w:rPr>
          <w:rFonts w:ascii="Times New Roman" w:hAnsi="Times New Roman"/>
          <w:b/>
          <w:sz w:val="24"/>
          <w:szCs w:val="24"/>
        </w:rPr>
        <w:t xml:space="preserve">  </w:t>
      </w:r>
      <w:bookmarkStart w:id="127" w:name="_Toc109373467"/>
      <w:bookmarkStart w:id="128" w:name="_Toc113268283"/>
      <w:bookmarkStart w:id="129" w:name="_Hlk139537698"/>
      <w:r w:rsidR="00061B55" w:rsidRPr="00187EF4">
        <w:rPr>
          <w:rFonts w:ascii="Times New Roman" w:eastAsiaTheme="majorEastAsia" w:hAnsi="Times New Roman"/>
          <w:b/>
          <w:color w:val="auto"/>
          <w:sz w:val="24"/>
          <w:szCs w:val="24"/>
        </w:rPr>
        <w:t>24. Списък на документите, които се подават на етап кандидатстване</w:t>
      </w:r>
      <w:bookmarkEnd w:id="127"/>
      <w:bookmarkEnd w:id="128"/>
    </w:p>
    <w:p w14:paraId="7B8732F8" w14:textId="49C390B9" w:rsidR="007A5ED3" w:rsidRPr="00187EF4" w:rsidRDefault="00B65D76"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bookmarkStart w:id="130" w:name="_Hlk99377886"/>
      <w:r w:rsidRPr="00187EF4">
        <w:rPr>
          <w:rFonts w:ascii="Times New Roman" w:hAnsi="Times New Roman"/>
          <w:b/>
          <w:sz w:val="24"/>
          <w:szCs w:val="24"/>
        </w:rPr>
        <w:t xml:space="preserve">Кандидатът по настоящата процедура чрез </w:t>
      </w:r>
      <w:r w:rsidR="003208EF" w:rsidRPr="00187EF4">
        <w:rPr>
          <w:rFonts w:ascii="Times New Roman" w:hAnsi="Times New Roman"/>
          <w:b/>
          <w:sz w:val="24"/>
          <w:szCs w:val="24"/>
        </w:rPr>
        <w:t>подбор на проектни предложения</w:t>
      </w:r>
      <w:r w:rsidRPr="00187EF4">
        <w:rPr>
          <w:rFonts w:ascii="Times New Roman" w:hAnsi="Times New Roman"/>
          <w:b/>
          <w:sz w:val="24"/>
          <w:szCs w:val="24"/>
        </w:rPr>
        <w:t xml:space="preserve"> е необходимо да приложи в </w:t>
      </w:r>
      <w:r w:rsidR="003A2BD1" w:rsidRPr="00187EF4">
        <w:rPr>
          <w:rFonts w:ascii="Times New Roman" w:hAnsi="Times New Roman"/>
          <w:b/>
          <w:sz w:val="24"/>
          <w:szCs w:val="24"/>
        </w:rPr>
        <w:t>секция</w:t>
      </w:r>
      <w:r w:rsidRPr="00187EF4">
        <w:rPr>
          <w:rFonts w:ascii="Times New Roman" w:hAnsi="Times New Roman"/>
          <w:b/>
          <w:sz w:val="24"/>
          <w:szCs w:val="24"/>
        </w:rPr>
        <w:t xml:space="preserve"> 13 „Прикачени документи“ от Формуляра за кандидатстване следните попълнени, подписани на хартиен носител и сканирани документи:</w:t>
      </w:r>
    </w:p>
    <w:bookmarkEnd w:id="130"/>
    <w:p w14:paraId="0824C66D" w14:textId="77777777" w:rsidR="007A66EB" w:rsidRDefault="00553F08"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sz w:val="24"/>
          <w:szCs w:val="24"/>
        </w:rPr>
        <w:t>1</w:t>
      </w:r>
      <w:r w:rsidRPr="00187EF4">
        <w:rPr>
          <w:rFonts w:ascii="Times New Roman" w:hAnsi="Times New Roman"/>
          <w:sz w:val="24"/>
          <w:szCs w:val="24"/>
        </w:rPr>
        <w:t xml:space="preserve">. </w:t>
      </w:r>
      <w:r w:rsidR="00B65D76" w:rsidRPr="00187EF4">
        <w:rPr>
          <w:rFonts w:ascii="Times New Roman" w:hAnsi="Times New Roman"/>
          <w:b/>
          <w:sz w:val="24"/>
          <w:szCs w:val="24"/>
        </w:rPr>
        <w:t>Заповед</w:t>
      </w:r>
      <w:r w:rsidR="003208EF" w:rsidRPr="00187EF4">
        <w:rPr>
          <w:rFonts w:ascii="Times New Roman" w:hAnsi="Times New Roman"/>
          <w:b/>
          <w:sz w:val="24"/>
          <w:szCs w:val="24"/>
        </w:rPr>
        <w:t>/Пълномощно</w:t>
      </w:r>
      <w:r w:rsidR="00B65D76" w:rsidRPr="00187EF4">
        <w:rPr>
          <w:rFonts w:ascii="Times New Roman" w:hAnsi="Times New Roman"/>
          <w:b/>
          <w:sz w:val="24"/>
          <w:szCs w:val="24"/>
        </w:rPr>
        <w:t xml:space="preserve"> за оправомощаване на лице, което да представлява </w:t>
      </w:r>
      <w:r w:rsidR="00ED110E" w:rsidRPr="00187EF4">
        <w:rPr>
          <w:rFonts w:ascii="Times New Roman" w:hAnsi="Times New Roman"/>
          <w:b/>
          <w:sz w:val="24"/>
          <w:szCs w:val="24"/>
        </w:rPr>
        <w:t xml:space="preserve">кандидата </w:t>
      </w:r>
      <w:r w:rsidR="00B65D76" w:rsidRPr="00187EF4">
        <w:rPr>
          <w:rFonts w:ascii="Times New Roman" w:hAnsi="Times New Roman"/>
          <w:bCs/>
          <w:sz w:val="24"/>
          <w:szCs w:val="24"/>
        </w:rPr>
        <w:t>и да подписва всички документи, свързани с подаването, оценката на подаденото проектно предложение (включително комуникация с оценителната комисия), предоставянето на документи, необходими за подписване на административния договор за предоставяне на БФП и изпълнението на проекта (ако е приложимо)</w:t>
      </w:r>
      <w:r w:rsidR="00B65D76" w:rsidRPr="00187EF4">
        <w:rPr>
          <w:rFonts w:ascii="Times New Roman" w:hAnsi="Times New Roman"/>
          <w:b/>
          <w:sz w:val="24"/>
          <w:szCs w:val="24"/>
        </w:rPr>
        <w:t xml:space="preserve">. </w:t>
      </w:r>
      <w:r w:rsidR="00B65D76" w:rsidRPr="00187EF4">
        <w:rPr>
          <w:rFonts w:ascii="Times New Roman" w:hAnsi="Times New Roman"/>
          <w:bCs/>
          <w:i/>
          <w:iCs/>
          <w:sz w:val="24"/>
          <w:szCs w:val="24"/>
        </w:rPr>
        <w:t>Прилага се, в случай че проектното предложение е подадено от лице, различно от официалния представител на кандидата</w:t>
      </w:r>
      <w:r w:rsidR="00B65D76" w:rsidRPr="00187EF4">
        <w:rPr>
          <w:rFonts w:ascii="Times New Roman" w:hAnsi="Times New Roman"/>
          <w:b/>
          <w:sz w:val="24"/>
          <w:szCs w:val="24"/>
        </w:rPr>
        <w:t>.</w:t>
      </w:r>
      <w:r w:rsidRPr="00187EF4">
        <w:rPr>
          <w:rFonts w:ascii="Times New Roman" w:hAnsi="Times New Roman"/>
          <w:sz w:val="24"/>
          <w:szCs w:val="24"/>
        </w:rPr>
        <w:t xml:space="preserve">      </w:t>
      </w:r>
    </w:p>
    <w:p w14:paraId="068CFCBE" w14:textId="2BAFAE68" w:rsidR="00553F08" w:rsidRPr="00187EF4" w:rsidRDefault="007A66EB" w:rsidP="001F332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7A66EB">
        <w:rPr>
          <w:rFonts w:ascii="Times New Roman" w:hAnsi="Times New Roman"/>
          <w:sz w:val="24"/>
          <w:szCs w:val="24"/>
        </w:rPr>
        <w:t xml:space="preserve">Документът по т. 1 се подписва от официалния представител на кандидата. </w:t>
      </w:r>
      <w:r w:rsidR="00553F08" w:rsidRPr="00187EF4">
        <w:rPr>
          <w:rFonts w:ascii="Times New Roman" w:hAnsi="Times New Roman"/>
          <w:sz w:val="24"/>
          <w:szCs w:val="24"/>
        </w:rPr>
        <w:t xml:space="preserve">                                                                                                </w:t>
      </w:r>
    </w:p>
    <w:p w14:paraId="36151B31" w14:textId="3A36BC04" w:rsidR="00D51D72" w:rsidRPr="00187EF4" w:rsidRDefault="00553F08" w:rsidP="00D51D7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sz w:val="24"/>
          <w:szCs w:val="24"/>
        </w:rPr>
        <w:t>2</w:t>
      </w:r>
      <w:r w:rsidRPr="00187EF4">
        <w:rPr>
          <w:rFonts w:ascii="Times New Roman" w:hAnsi="Times New Roman"/>
          <w:sz w:val="24"/>
          <w:szCs w:val="24"/>
        </w:rPr>
        <w:t xml:space="preserve">. </w:t>
      </w:r>
      <w:r w:rsidR="00B65D76" w:rsidRPr="00187EF4">
        <w:rPr>
          <w:rFonts w:ascii="Times New Roman" w:eastAsia="Times New Roman" w:hAnsi="Times New Roman"/>
          <w:b/>
          <w:sz w:val="24"/>
          <w:szCs w:val="24"/>
        </w:rPr>
        <w:t>Декларация на кандидата</w:t>
      </w:r>
      <w:r w:rsidR="003208EF" w:rsidRPr="00187EF4">
        <w:rPr>
          <w:rFonts w:ascii="Times New Roman" w:eastAsia="Times New Roman" w:hAnsi="Times New Roman"/>
          <w:b/>
          <w:sz w:val="24"/>
          <w:szCs w:val="24"/>
        </w:rPr>
        <w:t>/партньора</w:t>
      </w:r>
      <w:r w:rsidR="00B65D76" w:rsidRPr="00187EF4">
        <w:rPr>
          <w:rFonts w:ascii="Times New Roman" w:eastAsia="Times New Roman" w:hAnsi="Times New Roman"/>
          <w:b/>
          <w:sz w:val="24"/>
          <w:szCs w:val="24"/>
        </w:rPr>
        <w:t xml:space="preserve"> – </w:t>
      </w:r>
      <w:r w:rsidR="00B65D76" w:rsidRPr="00187EF4">
        <w:rPr>
          <w:rFonts w:ascii="Times New Roman" w:eastAsia="Times New Roman" w:hAnsi="Times New Roman"/>
          <w:bCs/>
          <w:sz w:val="24"/>
          <w:szCs w:val="24"/>
        </w:rPr>
        <w:t>попълнена по образец (</w:t>
      </w:r>
      <w:r w:rsidR="00B65D76" w:rsidRPr="00187EF4">
        <w:rPr>
          <w:rFonts w:ascii="Times New Roman" w:eastAsia="Times New Roman" w:hAnsi="Times New Roman"/>
          <w:b/>
          <w:sz w:val="24"/>
          <w:szCs w:val="24"/>
        </w:rPr>
        <w:t>Приложение I</w:t>
      </w:r>
      <w:r w:rsidR="00B65D76" w:rsidRPr="00187EF4">
        <w:rPr>
          <w:rFonts w:ascii="Times New Roman" w:eastAsia="Times New Roman" w:hAnsi="Times New Roman"/>
          <w:bCs/>
          <w:sz w:val="24"/>
          <w:szCs w:val="24"/>
        </w:rPr>
        <w:t xml:space="preserve"> към Условията за кандидатстване)</w:t>
      </w:r>
      <w:r w:rsidR="008617ED" w:rsidRPr="00187EF4">
        <w:rPr>
          <w:rFonts w:ascii="Times New Roman" w:hAnsi="Times New Roman"/>
          <w:bCs/>
          <w:sz w:val="24"/>
          <w:szCs w:val="24"/>
        </w:rPr>
        <w:t>.</w:t>
      </w:r>
      <w:r w:rsidR="003208EF" w:rsidRPr="00187EF4">
        <w:rPr>
          <w:rFonts w:ascii="Times New Roman" w:hAnsi="Times New Roman"/>
          <w:bCs/>
          <w:sz w:val="24"/>
          <w:szCs w:val="24"/>
        </w:rPr>
        <w:t xml:space="preserve"> </w:t>
      </w:r>
      <w:r w:rsidR="003208EF" w:rsidRPr="00187EF4">
        <w:rPr>
          <w:rFonts w:ascii="Times New Roman" w:hAnsi="Times New Roman"/>
          <w:bCs/>
          <w:i/>
          <w:iCs/>
          <w:sz w:val="24"/>
          <w:szCs w:val="24"/>
        </w:rPr>
        <w:t xml:space="preserve">Декларацията се попълва, подписва и представя от </w:t>
      </w:r>
      <w:r w:rsidR="003208EF" w:rsidRPr="00187EF4">
        <w:rPr>
          <w:rFonts w:ascii="Times New Roman" w:hAnsi="Times New Roman"/>
          <w:i/>
          <w:iCs/>
          <w:sz w:val="24"/>
          <w:szCs w:val="24"/>
        </w:rPr>
        <w:t>официалния представител на кандидата</w:t>
      </w:r>
      <w:r w:rsidR="00F36B94">
        <w:rPr>
          <w:rFonts w:ascii="Times New Roman" w:hAnsi="Times New Roman"/>
          <w:i/>
          <w:iCs/>
          <w:sz w:val="24"/>
          <w:szCs w:val="24"/>
        </w:rPr>
        <w:t xml:space="preserve"> и на всеки партньор</w:t>
      </w:r>
      <w:r w:rsidR="003208EF" w:rsidRPr="00187EF4">
        <w:rPr>
          <w:rFonts w:ascii="Times New Roman" w:hAnsi="Times New Roman"/>
          <w:i/>
          <w:iCs/>
          <w:sz w:val="24"/>
          <w:szCs w:val="24"/>
        </w:rPr>
        <w:t>.</w:t>
      </w:r>
      <w:r w:rsidR="003208EF" w:rsidRPr="00187EF4">
        <w:rPr>
          <w:rFonts w:ascii="Times New Roman" w:hAnsi="Times New Roman"/>
          <w:bCs/>
          <w:i/>
          <w:iCs/>
          <w:sz w:val="24"/>
          <w:szCs w:val="24"/>
        </w:rPr>
        <w:t xml:space="preserve"> </w:t>
      </w:r>
    </w:p>
    <w:p w14:paraId="62C0E8F6" w14:textId="1C4C059F" w:rsidR="00D51D72" w:rsidRPr="00187EF4" w:rsidRDefault="00D51D72" w:rsidP="00D51D7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 xml:space="preserve">В случай че проектното предложение се подава с валиден КЕП на официалния представител на кандидата, декларираната информация се потвърждава във Формуляра за кандидатстване в </w:t>
      </w:r>
      <w:r w:rsidRPr="004B5ED1">
        <w:rPr>
          <w:rFonts w:ascii="Times New Roman" w:hAnsi="Times New Roman"/>
          <w:b/>
          <w:bCs/>
          <w:sz w:val="24"/>
          <w:szCs w:val="24"/>
        </w:rPr>
        <w:t xml:space="preserve">секция </w:t>
      </w:r>
      <w:r w:rsidR="00262A51" w:rsidRPr="004B5ED1">
        <w:rPr>
          <w:rFonts w:ascii="Times New Roman" w:hAnsi="Times New Roman"/>
          <w:b/>
          <w:bCs/>
          <w:sz w:val="24"/>
          <w:szCs w:val="24"/>
        </w:rPr>
        <w:t>12</w:t>
      </w:r>
      <w:r w:rsidRPr="004B5ED1">
        <w:rPr>
          <w:rFonts w:ascii="Times New Roman" w:hAnsi="Times New Roman"/>
          <w:b/>
          <w:bCs/>
          <w:sz w:val="24"/>
          <w:szCs w:val="24"/>
        </w:rPr>
        <w:t>.</w:t>
      </w:r>
      <w:r w:rsidRPr="00187EF4">
        <w:rPr>
          <w:rFonts w:ascii="Times New Roman" w:hAnsi="Times New Roman"/>
          <w:b/>
          <w:bCs/>
          <w:sz w:val="24"/>
          <w:szCs w:val="24"/>
        </w:rPr>
        <w:t xml:space="preserve"> </w:t>
      </w:r>
      <w:r w:rsidR="00445C74" w:rsidRPr="00187EF4">
        <w:rPr>
          <w:rFonts w:ascii="Times New Roman" w:hAnsi="Times New Roman"/>
          <w:b/>
          <w:bCs/>
          <w:sz w:val="24"/>
          <w:szCs w:val="24"/>
        </w:rPr>
        <w:t>„</w:t>
      </w:r>
      <w:r w:rsidRPr="00187EF4">
        <w:rPr>
          <w:rFonts w:ascii="Times New Roman" w:hAnsi="Times New Roman"/>
          <w:b/>
          <w:bCs/>
          <w:sz w:val="24"/>
          <w:szCs w:val="24"/>
        </w:rPr>
        <w:t>Е-декларации</w:t>
      </w:r>
      <w:r w:rsidR="00CE2C7C" w:rsidRPr="00187EF4">
        <w:rPr>
          <w:rFonts w:ascii="Times New Roman" w:hAnsi="Times New Roman"/>
          <w:b/>
          <w:bCs/>
          <w:sz w:val="24"/>
          <w:szCs w:val="24"/>
        </w:rPr>
        <w:t>“</w:t>
      </w:r>
      <w:r w:rsidRPr="00187EF4">
        <w:rPr>
          <w:rFonts w:ascii="Times New Roman" w:hAnsi="Times New Roman"/>
          <w:b/>
          <w:bCs/>
          <w:sz w:val="24"/>
          <w:szCs w:val="24"/>
        </w:rPr>
        <w:t>.</w:t>
      </w:r>
    </w:p>
    <w:p w14:paraId="0091B0BB" w14:textId="69F053D2" w:rsidR="00AA3FF3" w:rsidRPr="00187EF4" w:rsidRDefault="00D51D72" w:rsidP="00D51D7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 xml:space="preserve">В случай че проектното предложение се подава с валиден КЕП на оправомощено лице, </w:t>
      </w:r>
      <w:r w:rsidR="00A862DF" w:rsidRPr="00187EF4">
        <w:rPr>
          <w:rFonts w:ascii="Times New Roman" w:hAnsi="Times New Roman"/>
          <w:b/>
          <w:bCs/>
          <w:sz w:val="24"/>
          <w:szCs w:val="24"/>
        </w:rPr>
        <w:t xml:space="preserve">декларацията </w:t>
      </w:r>
      <w:r w:rsidR="00E86AA5" w:rsidRPr="00187EF4">
        <w:rPr>
          <w:rFonts w:ascii="Times New Roman" w:hAnsi="Times New Roman"/>
          <w:b/>
          <w:bCs/>
          <w:sz w:val="24"/>
          <w:szCs w:val="24"/>
        </w:rPr>
        <w:t xml:space="preserve">в </w:t>
      </w:r>
      <w:r w:rsidR="00E86AA5" w:rsidRPr="004B5ED1">
        <w:rPr>
          <w:rFonts w:ascii="Times New Roman" w:hAnsi="Times New Roman"/>
          <w:b/>
          <w:bCs/>
          <w:sz w:val="24"/>
          <w:szCs w:val="24"/>
        </w:rPr>
        <w:t xml:space="preserve">секция </w:t>
      </w:r>
      <w:r w:rsidR="00262A51" w:rsidRPr="004B5ED1">
        <w:rPr>
          <w:rFonts w:ascii="Times New Roman" w:hAnsi="Times New Roman"/>
          <w:b/>
          <w:bCs/>
          <w:sz w:val="24"/>
          <w:szCs w:val="24"/>
        </w:rPr>
        <w:t>12</w:t>
      </w:r>
      <w:r w:rsidR="00262A51" w:rsidRPr="00187EF4">
        <w:rPr>
          <w:rFonts w:ascii="Times New Roman" w:hAnsi="Times New Roman"/>
          <w:b/>
          <w:bCs/>
          <w:sz w:val="24"/>
          <w:szCs w:val="24"/>
        </w:rPr>
        <w:t xml:space="preserve"> </w:t>
      </w:r>
      <w:r w:rsidR="00E86AA5" w:rsidRPr="00187EF4">
        <w:rPr>
          <w:rFonts w:ascii="Times New Roman" w:hAnsi="Times New Roman"/>
          <w:b/>
          <w:bCs/>
          <w:sz w:val="24"/>
          <w:szCs w:val="24"/>
        </w:rPr>
        <w:t xml:space="preserve">„Е-декларации“ се попълва и подписва от </w:t>
      </w:r>
      <w:r w:rsidR="00E86AA5" w:rsidRPr="00187EF4">
        <w:rPr>
          <w:rFonts w:ascii="Times New Roman" w:hAnsi="Times New Roman"/>
          <w:sz w:val="24"/>
          <w:szCs w:val="24"/>
          <w:lang w:val="en-US"/>
        </w:rPr>
        <w:t>o</w:t>
      </w:r>
      <w:proofErr w:type="spellStart"/>
      <w:r w:rsidRPr="00187EF4">
        <w:rPr>
          <w:rFonts w:ascii="Times New Roman" w:hAnsi="Times New Roman"/>
          <w:sz w:val="24"/>
          <w:szCs w:val="24"/>
        </w:rPr>
        <w:t>фициалния</w:t>
      </w:r>
      <w:proofErr w:type="spellEnd"/>
      <w:r w:rsidRPr="00187EF4">
        <w:rPr>
          <w:rFonts w:ascii="Times New Roman" w:hAnsi="Times New Roman"/>
          <w:sz w:val="24"/>
          <w:szCs w:val="24"/>
        </w:rPr>
        <w:t xml:space="preserve"> представител на кандидата на хартиен носител и </w:t>
      </w:r>
      <w:r w:rsidR="00A862DF" w:rsidRPr="00187EF4">
        <w:rPr>
          <w:rFonts w:ascii="Times New Roman" w:hAnsi="Times New Roman"/>
          <w:sz w:val="24"/>
          <w:szCs w:val="24"/>
        </w:rPr>
        <w:t xml:space="preserve">същата </w:t>
      </w:r>
      <w:r w:rsidRPr="00187EF4">
        <w:rPr>
          <w:rFonts w:ascii="Times New Roman" w:hAnsi="Times New Roman"/>
          <w:sz w:val="24"/>
          <w:szCs w:val="24"/>
        </w:rPr>
        <w:t xml:space="preserve">се сканира и прикача в секция </w:t>
      </w:r>
      <w:r w:rsidRPr="004B5ED1">
        <w:rPr>
          <w:rFonts w:ascii="Times New Roman" w:hAnsi="Times New Roman"/>
          <w:sz w:val="24"/>
          <w:szCs w:val="24"/>
        </w:rPr>
        <w:t>13.</w:t>
      </w:r>
      <w:r w:rsidRPr="00187EF4">
        <w:rPr>
          <w:rFonts w:ascii="Times New Roman" w:hAnsi="Times New Roman"/>
          <w:sz w:val="24"/>
          <w:szCs w:val="24"/>
        </w:rPr>
        <w:t xml:space="preserve"> </w:t>
      </w:r>
      <w:r w:rsidR="00CE2C7C" w:rsidRPr="00187EF4">
        <w:rPr>
          <w:rFonts w:ascii="Times New Roman" w:hAnsi="Times New Roman"/>
          <w:sz w:val="24"/>
          <w:szCs w:val="24"/>
        </w:rPr>
        <w:t>„</w:t>
      </w:r>
      <w:r w:rsidRPr="00187EF4">
        <w:rPr>
          <w:rFonts w:ascii="Times New Roman" w:hAnsi="Times New Roman"/>
          <w:sz w:val="24"/>
          <w:szCs w:val="24"/>
        </w:rPr>
        <w:t>Прикачени документи</w:t>
      </w:r>
      <w:r w:rsidR="00CE2C7C" w:rsidRPr="00187EF4">
        <w:rPr>
          <w:rFonts w:ascii="Times New Roman" w:hAnsi="Times New Roman"/>
          <w:sz w:val="24"/>
          <w:szCs w:val="24"/>
        </w:rPr>
        <w:t>“</w:t>
      </w:r>
      <w:r w:rsidRPr="00187EF4">
        <w:rPr>
          <w:rFonts w:ascii="Times New Roman" w:hAnsi="Times New Roman"/>
          <w:sz w:val="24"/>
          <w:szCs w:val="24"/>
        </w:rPr>
        <w:t xml:space="preserve"> </w:t>
      </w:r>
      <w:r w:rsidR="00CE2C7C" w:rsidRPr="00187EF4">
        <w:rPr>
          <w:rFonts w:ascii="Times New Roman" w:hAnsi="Times New Roman"/>
          <w:sz w:val="24"/>
          <w:szCs w:val="24"/>
        </w:rPr>
        <w:t xml:space="preserve">от </w:t>
      </w:r>
      <w:r w:rsidRPr="00187EF4">
        <w:rPr>
          <w:rFonts w:ascii="Times New Roman" w:hAnsi="Times New Roman"/>
          <w:sz w:val="24"/>
          <w:szCs w:val="24"/>
        </w:rPr>
        <w:t>Формуляра за кандидатстване</w:t>
      </w:r>
      <w:r w:rsidR="00925FAD" w:rsidRPr="00187EF4">
        <w:t xml:space="preserve"> </w:t>
      </w:r>
      <w:r w:rsidR="00925FAD" w:rsidRPr="00187EF4">
        <w:rPr>
          <w:rFonts w:ascii="Times New Roman" w:hAnsi="Times New Roman"/>
          <w:sz w:val="24"/>
          <w:szCs w:val="24"/>
        </w:rPr>
        <w:t xml:space="preserve">или </w:t>
      </w:r>
      <w:r w:rsidR="000826AD" w:rsidRPr="00187EF4">
        <w:rPr>
          <w:rFonts w:ascii="Times New Roman" w:hAnsi="Times New Roman"/>
          <w:sz w:val="24"/>
          <w:szCs w:val="24"/>
        </w:rPr>
        <w:t xml:space="preserve">се подписва </w:t>
      </w:r>
      <w:r w:rsidR="00925FAD" w:rsidRPr="00187EF4">
        <w:rPr>
          <w:rFonts w:ascii="Times New Roman" w:hAnsi="Times New Roman"/>
          <w:sz w:val="24"/>
          <w:szCs w:val="24"/>
        </w:rPr>
        <w:t>с електронен подпис и се прикача</w:t>
      </w:r>
      <w:r w:rsidR="000826AD" w:rsidRPr="00187EF4">
        <w:rPr>
          <w:rFonts w:ascii="Times New Roman" w:hAnsi="Times New Roman"/>
          <w:sz w:val="24"/>
          <w:szCs w:val="24"/>
        </w:rPr>
        <w:t xml:space="preserve"> </w:t>
      </w:r>
      <w:r w:rsidR="00925FAD" w:rsidRPr="00187EF4">
        <w:rPr>
          <w:rFonts w:ascii="Times New Roman" w:hAnsi="Times New Roman"/>
          <w:sz w:val="24"/>
          <w:szCs w:val="24"/>
        </w:rPr>
        <w:t xml:space="preserve">в секция 13. </w:t>
      </w:r>
      <w:r w:rsidR="00CE2C7C" w:rsidRPr="00187EF4">
        <w:rPr>
          <w:rFonts w:ascii="Times New Roman" w:hAnsi="Times New Roman"/>
          <w:sz w:val="24"/>
          <w:szCs w:val="24"/>
        </w:rPr>
        <w:t xml:space="preserve">от Формуляра </w:t>
      </w:r>
      <w:r w:rsidR="00925FAD" w:rsidRPr="00187EF4">
        <w:rPr>
          <w:rFonts w:ascii="Times New Roman" w:hAnsi="Times New Roman"/>
          <w:sz w:val="24"/>
          <w:szCs w:val="24"/>
        </w:rPr>
        <w:t xml:space="preserve">за кандидатстване. </w:t>
      </w:r>
    </w:p>
    <w:p w14:paraId="5B3DFA8A" w14:textId="4FECAA9C" w:rsidR="00B55A13" w:rsidRPr="00187EF4" w:rsidRDefault="00B55A13" w:rsidP="00B55A1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b/>
          <w:bCs/>
          <w:sz w:val="24"/>
          <w:szCs w:val="24"/>
        </w:rPr>
        <w:t>Декларацията на кандидата/партньора</w:t>
      </w:r>
      <w:r w:rsidRPr="00187EF4">
        <w:rPr>
          <w:rFonts w:ascii="Times New Roman" w:hAnsi="Times New Roman"/>
          <w:sz w:val="24"/>
          <w:szCs w:val="24"/>
        </w:rPr>
        <w:t xml:space="preserve"> (</w:t>
      </w:r>
      <w:r w:rsidRPr="00187EF4">
        <w:rPr>
          <w:rFonts w:ascii="Times New Roman" w:hAnsi="Times New Roman"/>
          <w:b/>
          <w:bCs/>
          <w:sz w:val="24"/>
          <w:szCs w:val="24"/>
        </w:rPr>
        <w:t>Приложение I</w:t>
      </w:r>
      <w:r w:rsidRPr="00187EF4">
        <w:rPr>
          <w:rFonts w:ascii="Times New Roman" w:hAnsi="Times New Roman"/>
          <w:sz w:val="24"/>
          <w:szCs w:val="24"/>
        </w:rPr>
        <w:t xml:space="preserve"> към Условията за кандидатстване) се попълва и се подписва от всички лица, с право да представляват кандидата/партньора, независимо от това дали заедно и/или поотделно, и/или по друг начин.</w:t>
      </w:r>
    </w:p>
    <w:p w14:paraId="690AF115" w14:textId="4C5E577D" w:rsidR="003A2BD1" w:rsidRPr="00187EF4" w:rsidRDefault="00A862DF" w:rsidP="003A2B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Посочената </w:t>
      </w:r>
      <w:r w:rsidR="003A2BD1" w:rsidRPr="00187EF4">
        <w:rPr>
          <w:rFonts w:ascii="Times New Roman" w:hAnsi="Times New Roman"/>
          <w:sz w:val="24"/>
          <w:szCs w:val="24"/>
        </w:rPr>
        <w:t xml:space="preserve">по-горе </w:t>
      </w:r>
      <w:r w:rsidRPr="00187EF4">
        <w:rPr>
          <w:rFonts w:ascii="Times New Roman" w:hAnsi="Times New Roman"/>
          <w:sz w:val="24"/>
          <w:szCs w:val="24"/>
        </w:rPr>
        <w:t xml:space="preserve">декларация </w:t>
      </w:r>
      <w:r w:rsidR="003A2BD1" w:rsidRPr="00187EF4">
        <w:rPr>
          <w:rFonts w:ascii="Times New Roman" w:hAnsi="Times New Roman"/>
          <w:sz w:val="24"/>
          <w:szCs w:val="24"/>
        </w:rPr>
        <w:t xml:space="preserve">следва да </w:t>
      </w:r>
      <w:r w:rsidRPr="00187EF4">
        <w:rPr>
          <w:rFonts w:ascii="Times New Roman" w:hAnsi="Times New Roman"/>
          <w:sz w:val="24"/>
          <w:szCs w:val="24"/>
        </w:rPr>
        <w:t xml:space="preserve">бъде </w:t>
      </w:r>
      <w:r w:rsidR="003A2BD1" w:rsidRPr="00187EF4">
        <w:rPr>
          <w:rFonts w:ascii="Times New Roman" w:hAnsi="Times New Roman"/>
          <w:sz w:val="24"/>
          <w:szCs w:val="24"/>
        </w:rPr>
        <w:t xml:space="preserve">с дата след </w:t>
      </w:r>
      <w:r w:rsidR="002E7DF1" w:rsidRPr="00187EF4">
        <w:rPr>
          <w:rFonts w:ascii="Times New Roman" w:hAnsi="Times New Roman"/>
          <w:sz w:val="24"/>
          <w:szCs w:val="24"/>
        </w:rPr>
        <w:t xml:space="preserve">датата на </w:t>
      </w:r>
      <w:r w:rsidR="003A2BD1" w:rsidRPr="00187EF4">
        <w:rPr>
          <w:rFonts w:ascii="Times New Roman" w:hAnsi="Times New Roman"/>
          <w:sz w:val="24"/>
          <w:szCs w:val="24"/>
        </w:rPr>
        <w:t>обявяване на настоящата процедура и предхождаща или съответстваща на датата на подаване на проектното предложение.</w:t>
      </w:r>
    </w:p>
    <w:p w14:paraId="63CF965B" w14:textId="77777777" w:rsidR="003A2BD1" w:rsidRPr="00187EF4" w:rsidRDefault="003A2BD1" w:rsidP="003A2B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Към момента на кандидатстване обстоятелствата се декларират от кандидата, а преди подписване на административния договор за предоставяне на БФП се доказват:</w:t>
      </w:r>
    </w:p>
    <w:p w14:paraId="2DC81832" w14:textId="5CB61054" w:rsidR="003A2BD1" w:rsidRPr="00187EF4" w:rsidRDefault="003A2BD1" w:rsidP="003A2B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1.</w:t>
      </w:r>
      <w:r w:rsidRPr="00187EF4">
        <w:rPr>
          <w:rFonts w:ascii="Times New Roman" w:hAnsi="Times New Roman"/>
          <w:sz w:val="24"/>
          <w:szCs w:val="24"/>
        </w:rPr>
        <w:tab/>
        <w:t>с официални документи, издадени от съответните компетентни органи за обстоятелствата, за които такива документи се издават</w:t>
      </w:r>
      <w:r w:rsidR="00FE68FF" w:rsidRPr="00187EF4">
        <w:rPr>
          <w:rFonts w:ascii="Times New Roman" w:hAnsi="Times New Roman"/>
          <w:sz w:val="24"/>
          <w:szCs w:val="24"/>
        </w:rPr>
        <w:t>,</w:t>
      </w:r>
      <w:r w:rsidRPr="00187EF4">
        <w:rPr>
          <w:rFonts w:ascii="Times New Roman" w:hAnsi="Times New Roman"/>
          <w:sz w:val="24"/>
          <w:szCs w:val="24"/>
        </w:rPr>
        <w:t xml:space="preserve"> или заверени копия от тях, като се спазват изискванията на чл. 2, ал. 1 от Закона за електронното управление;</w:t>
      </w:r>
    </w:p>
    <w:p w14:paraId="705508A8" w14:textId="77777777" w:rsidR="003A2BD1" w:rsidRPr="00187EF4" w:rsidRDefault="003A2BD1" w:rsidP="003A2B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2.</w:t>
      </w:r>
      <w:r w:rsidRPr="00187EF4">
        <w:rPr>
          <w:rFonts w:ascii="Times New Roman" w:hAnsi="Times New Roman"/>
          <w:sz w:val="24"/>
          <w:szCs w:val="24"/>
        </w:rPr>
        <w:tab/>
        <w:t>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14:paraId="464A6EA7" w14:textId="6A1081FD" w:rsidR="00A2421C" w:rsidRPr="00187EF4" w:rsidRDefault="00A862DF" w:rsidP="00A2421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lang w:val="en-US"/>
        </w:rPr>
      </w:pPr>
      <w:r w:rsidRPr="00187EF4">
        <w:rPr>
          <w:rFonts w:ascii="Times New Roman" w:hAnsi="Times New Roman"/>
          <w:b/>
          <w:sz w:val="24"/>
          <w:szCs w:val="24"/>
        </w:rPr>
        <w:lastRenderedPageBreak/>
        <w:t>3</w:t>
      </w:r>
      <w:r w:rsidR="00553F08" w:rsidRPr="00187EF4">
        <w:rPr>
          <w:rFonts w:ascii="Times New Roman" w:hAnsi="Times New Roman"/>
          <w:sz w:val="24"/>
          <w:szCs w:val="24"/>
        </w:rPr>
        <w:t xml:space="preserve">. </w:t>
      </w:r>
      <w:r w:rsidR="00A2421C" w:rsidRPr="00187EF4">
        <w:rPr>
          <w:rFonts w:ascii="Times New Roman" w:hAnsi="Times New Roman"/>
          <w:b/>
          <w:sz w:val="24"/>
          <w:szCs w:val="24"/>
        </w:rPr>
        <w:t>Анализ</w:t>
      </w:r>
      <w:r w:rsidR="00A2421C">
        <w:rPr>
          <w:rFonts w:ascii="Times New Roman" w:hAnsi="Times New Roman"/>
          <w:b/>
          <w:sz w:val="24"/>
          <w:szCs w:val="24"/>
        </w:rPr>
        <w:t>-Декларация</w:t>
      </w:r>
      <w:r w:rsidR="00A2421C" w:rsidRPr="00187EF4">
        <w:rPr>
          <w:rFonts w:ascii="Times New Roman" w:hAnsi="Times New Roman"/>
          <w:b/>
          <w:sz w:val="24"/>
          <w:szCs w:val="24"/>
        </w:rPr>
        <w:t xml:space="preserve"> от директора на съответната образователна институция, включена в проектното предложение</w:t>
      </w:r>
      <w:r w:rsidR="00A2421C">
        <w:rPr>
          <w:rFonts w:ascii="Times New Roman" w:hAnsi="Times New Roman"/>
          <w:b/>
          <w:sz w:val="24"/>
          <w:szCs w:val="24"/>
        </w:rPr>
        <w:t xml:space="preserve"> (Приложение </w:t>
      </w:r>
      <w:r w:rsidR="001930D7" w:rsidRPr="000250F0">
        <w:rPr>
          <w:rFonts w:ascii="Times New Roman" w:hAnsi="Times New Roman"/>
          <w:b/>
          <w:sz w:val="24"/>
          <w:szCs w:val="24"/>
          <w:lang w:val="en-US"/>
        </w:rPr>
        <w:t>II</w:t>
      </w:r>
      <w:r w:rsidR="001930D7">
        <w:rPr>
          <w:rFonts w:ascii="Times New Roman" w:hAnsi="Times New Roman"/>
          <w:b/>
          <w:sz w:val="24"/>
          <w:szCs w:val="24"/>
        </w:rPr>
        <w:t xml:space="preserve"> </w:t>
      </w:r>
      <w:r w:rsidR="00A2421C" w:rsidRPr="00187EF4">
        <w:rPr>
          <w:rFonts w:ascii="Times New Roman" w:hAnsi="Times New Roman"/>
          <w:bCs/>
          <w:sz w:val="24"/>
          <w:szCs w:val="24"/>
        </w:rPr>
        <w:t>към Условията за кандидатстване</w:t>
      </w:r>
      <w:r w:rsidR="00A2421C">
        <w:rPr>
          <w:rFonts w:ascii="Times New Roman" w:hAnsi="Times New Roman"/>
          <w:b/>
          <w:sz w:val="24"/>
          <w:szCs w:val="24"/>
        </w:rPr>
        <w:t xml:space="preserve">). </w:t>
      </w:r>
      <w:r w:rsidR="00A2421C" w:rsidRPr="00371690">
        <w:rPr>
          <w:rFonts w:ascii="Times New Roman" w:hAnsi="Times New Roman"/>
          <w:bCs/>
          <w:sz w:val="24"/>
          <w:szCs w:val="24"/>
        </w:rPr>
        <w:t>В документ</w:t>
      </w:r>
      <w:r w:rsidR="00A23C9F">
        <w:rPr>
          <w:rFonts w:ascii="Times New Roman" w:hAnsi="Times New Roman"/>
          <w:bCs/>
          <w:sz w:val="24"/>
          <w:szCs w:val="24"/>
        </w:rPr>
        <w:t>а</w:t>
      </w:r>
      <w:r w:rsidR="00A2421C" w:rsidRPr="00371690">
        <w:rPr>
          <w:rFonts w:ascii="Times New Roman" w:hAnsi="Times New Roman"/>
          <w:bCs/>
          <w:sz w:val="24"/>
          <w:szCs w:val="24"/>
        </w:rPr>
        <w:t xml:space="preserve"> се декларира, че целевите групи от образователна институция са идентифицирани и стойностите на индикаторите в проектното предложение са реалистично планирани съобразно идентифицираните целеви групи. </w:t>
      </w:r>
      <w:r w:rsidR="00A2421C" w:rsidRPr="00187EF4">
        <w:rPr>
          <w:rFonts w:ascii="Times New Roman" w:hAnsi="Times New Roman"/>
          <w:bCs/>
          <w:i/>
          <w:iCs/>
          <w:sz w:val="24"/>
          <w:szCs w:val="24"/>
        </w:rPr>
        <w:t>Представя се подписан от съответния директор</w:t>
      </w:r>
      <w:r w:rsidR="00A2421C" w:rsidRPr="00187EF4">
        <w:rPr>
          <w:rFonts w:ascii="Times New Roman" w:hAnsi="Times New Roman"/>
          <w:bCs/>
          <w:i/>
          <w:iCs/>
          <w:sz w:val="24"/>
          <w:szCs w:val="24"/>
          <w:lang w:val="en-US"/>
        </w:rPr>
        <w:t>.</w:t>
      </w:r>
    </w:p>
    <w:p w14:paraId="2A820103" w14:textId="115CBED9" w:rsidR="00A2421C" w:rsidRPr="007A0FA5" w:rsidRDefault="00A2421C" w:rsidP="003438C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Pr>
          <w:rFonts w:ascii="Times New Roman" w:hAnsi="Times New Roman"/>
          <w:b/>
          <w:sz w:val="24"/>
          <w:szCs w:val="24"/>
        </w:rPr>
        <w:t xml:space="preserve">4. </w:t>
      </w:r>
      <w:r w:rsidR="003438CF" w:rsidRPr="007A0FA5">
        <w:rPr>
          <w:rFonts w:ascii="Times New Roman" w:hAnsi="Times New Roman"/>
          <w:b/>
          <w:sz w:val="24"/>
          <w:szCs w:val="24"/>
        </w:rPr>
        <w:t>Помощна таблица</w:t>
      </w:r>
      <w:r w:rsidR="003438CF">
        <w:rPr>
          <w:rFonts w:ascii="Times New Roman" w:hAnsi="Times New Roman"/>
          <w:b/>
          <w:sz w:val="24"/>
          <w:szCs w:val="24"/>
        </w:rPr>
        <w:t xml:space="preserve"> – Приложение </w:t>
      </w:r>
      <w:r w:rsidR="001930D7" w:rsidRPr="000250F0">
        <w:rPr>
          <w:rFonts w:ascii="Times New Roman" w:hAnsi="Times New Roman"/>
          <w:b/>
          <w:sz w:val="24"/>
          <w:szCs w:val="24"/>
          <w:lang w:val="en-US"/>
        </w:rPr>
        <w:t>III</w:t>
      </w:r>
      <w:r w:rsidR="001930D7">
        <w:rPr>
          <w:rFonts w:ascii="Times New Roman" w:hAnsi="Times New Roman"/>
          <w:b/>
          <w:sz w:val="24"/>
          <w:szCs w:val="24"/>
        </w:rPr>
        <w:t xml:space="preserve"> </w:t>
      </w:r>
      <w:r w:rsidRPr="00187EF4">
        <w:rPr>
          <w:rFonts w:ascii="Times New Roman" w:hAnsi="Times New Roman"/>
          <w:bCs/>
          <w:sz w:val="24"/>
          <w:szCs w:val="24"/>
        </w:rPr>
        <w:t>към Условията за кандидатстване</w:t>
      </w:r>
      <w:r w:rsidR="003438CF">
        <w:rPr>
          <w:rFonts w:ascii="Times New Roman" w:hAnsi="Times New Roman"/>
          <w:b/>
          <w:sz w:val="24"/>
          <w:szCs w:val="24"/>
          <w:lang w:val="en-US"/>
        </w:rPr>
        <w:t xml:space="preserve">. </w:t>
      </w:r>
      <w:r w:rsidR="003438CF" w:rsidRPr="007A0FA5">
        <w:rPr>
          <w:rFonts w:ascii="Times New Roman" w:hAnsi="Times New Roman"/>
          <w:bCs/>
          <w:i/>
          <w:iCs/>
          <w:sz w:val="24"/>
          <w:szCs w:val="24"/>
        </w:rPr>
        <w:t>Приложението се подава в</w:t>
      </w:r>
      <w:r w:rsidR="003438CF">
        <w:rPr>
          <w:rFonts w:ascii="Times New Roman" w:hAnsi="Times New Roman"/>
          <w:bCs/>
          <w:i/>
          <w:iCs/>
          <w:sz w:val="24"/>
          <w:szCs w:val="24"/>
        </w:rPr>
        <w:t>ъв</w:t>
      </w:r>
      <w:r w:rsidR="003438CF" w:rsidRPr="007A0FA5">
        <w:rPr>
          <w:rFonts w:ascii="Times New Roman" w:hAnsi="Times New Roman"/>
          <w:bCs/>
          <w:i/>
          <w:iCs/>
          <w:sz w:val="24"/>
          <w:szCs w:val="24"/>
        </w:rPr>
        <w:t xml:space="preserve"> файл </w:t>
      </w:r>
      <w:r w:rsidR="003438CF">
        <w:rPr>
          <w:rFonts w:ascii="Times New Roman" w:hAnsi="Times New Roman"/>
          <w:bCs/>
          <w:i/>
          <w:iCs/>
          <w:sz w:val="24"/>
          <w:szCs w:val="24"/>
        </w:rPr>
        <w:t xml:space="preserve">формат </w:t>
      </w:r>
      <w:r w:rsidR="003438CF" w:rsidRPr="007A0FA5">
        <w:rPr>
          <w:rFonts w:ascii="Times New Roman" w:hAnsi="Times New Roman"/>
          <w:bCs/>
          <w:i/>
          <w:iCs/>
          <w:sz w:val="24"/>
          <w:szCs w:val="24"/>
          <w:lang w:val="en-US"/>
        </w:rPr>
        <w:t>excel</w:t>
      </w:r>
      <w:r w:rsidR="008D1068">
        <w:rPr>
          <w:rFonts w:ascii="Times New Roman" w:hAnsi="Times New Roman"/>
          <w:bCs/>
          <w:i/>
          <w:iCs/>
          <w:sz w:val="24"/>
          <w:szCs w:val="24"/>
        </w:rPr>
        <w:t xml:space="preserve"> съгласно </w:t>
      </w:r>
      <w:proofErr w:type="spellStart"/>
      <w:r w:rsidR="008D1068">
        <w:rPr>
          <w:rFonts w:ascii="Times New Roman" w:hAnsi="Times New Roman"/>
          <w:bCs/>
          <w:i/>
          <w:iCs/>
          <w:sz w:val="24"/>
          <w:szCs w:val="24"/>
        </w:rPr>
        <w:t>пртиложен</w:t>
      </w:r>
      <w:proofErr w:type="spellEnd"/>
      <w:r w:rsidR="008D1068">
        <w:rPr>
          <w:rFonts w:ascii="Times New Roman" w:hAnsi="Times New Roman"/>
          <w:bCs/>
          <w:i/>
          <w:iCs/>
          <w:sz w:val="24"/>
          <w:szCs w:val="24"/>
        </w:rPr>
        <w:t xml:space="preserve"> документ с указанията за попълване на помощна таблица </w:t>
      </w:r>
      <w:r w:rsidR="003438CF" w:rsidRPr="007A0FA5">
        <w:rPr>
          <w:rFonts w:ascii="Times New Roman" w:hAnsi="Times New Roman"/>
          <w:b/>
          <w:i/>
          <w:iCs/>
          <w:sz w:val="24"/>
          <w:szCs w:val="24"/>
        </w:rPr>
        <w:t>.</w:t>
      </w:r>
    </w:p>
    <w:p w14:paraId="643A85D9" w14:textId="10514751" w:rsidR="000A0229" w:rsidRPr="00187EF4" w:rsidRDefault="00A2421C" w:rsidP="000A022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Pr>
          <w:rFonts w:ascii="Times New Roman" w:hAnsi="Times New Roman"/>
          <w:b/>
          <w:bCs/>
          <w:sz w:val="24"/>
          <w:szCs w:val="24"/>
        </w:rPr>
        <w:t>5</w:t>
      </w:r>
      <w:r w:rsidR="003438CF">
        <w:rPr>
          <w:rFonts w:ascii="Times New Roman" w:hAnsi="Times New Roman"/>
          <w:b/>
          <w:bCs/>
          <w:sz w:val="24"/>
          <w:szCs w:val="24"/>
        </w:rPr>
        <w:t xml:space="preserve">. </w:t>
      </w:r>
      <w:r w:rsidR="000A0229" w:rsidRPr="00187EF4">
        <w:rPr>
          <w:rFonts w:ascii="Times New Roman" w:hAnsi="Times New Roman"/>
          <w:b/>
          <w:bCs/>
          <w:sz w:val="24"/>
          <w:szCs w:val="24"/>
        </w:rPr>
        <w:t xml:space="preserve">Декларация за партньорство, попълнена по образец  (Приложение </w:t>
      </w:r>
      <w:r w:rsidR="001930D7" w:rsidRPr="002B2D6E">
        <w:rPr>
          <w:rFonts w:ascii="Times New Roman" w:hAnsi="Times New Roman"/>
          <w:b/>
          <w:bCs/>
          <w:sz w:val="24"/>
          <w:szCs w:val="24"/>
          <w:lang w:val="en-US"/>
        </w:rPr>
        <w:t>I</w:t>
      </w:r>
      <w:r w:rsidR="001930D7">
        <w:rPr>
          <w:rFonts w:ascii="Times New Roman" w:hAnsi="Times New Roman"/>
          <w:b/>
          <w:bCs/>
          <w:sz w:val="24"/>
          <w:szCs w:val="24"/>
          <w:lang w:val="en-US"/>
        </w:rPr>
        <w:t>V</w:t>
      </w:r>
      <w:r w:rsidR="001930D7" w:rsidRPr="00187EF4">
        <w:rPr>
          <w:rFonts w:ascii="Times New Roman" w:hAnsi="Times New Roman"/>
          <w:b/>
          <w:bCs/>
          <w:sz w:val="24"/>
          <w:szCs w:val="24"/>
          <w:lang w:val="en-US"/>
        </w:rPr>
        <w:t xml:space="preserve"> </w:t>
      </w:r>
      <w:r w:rsidR="000A0229" w:rsidRPr="00371690">
        <w:rPr>
          <w:rFonts w:ascii="Times New Roman" w:hAnsi="Times New Roman"/>
          <w:sz w:val="24"/>
          <w:szCs w:val="24"/>
        </w:rPr>
        <w:t>към Условията за кандидатстване</w:t>
      </w:r>
      <w:r w:rsidR="000A0229" w:rsidRPr="00187EF4">
        <w:rPr>
          <w:rFonts w:ascii="Times New Roman" w:hAnsi="Times New Roman"/>
          <w:b/>
          <w:bCs/>
          <w:sz w:val="24"/>
          <w:szCs w:val="24"/>
        </w:rPr>
        <w:t xml:space="preserve">) и подадена в ИСУН. </w:t>
      </w:r>
    </w:p>
    <w:p w14:paraId="57D5E9DD" w14:textId="3DC59C6B" w:rsidR="000A0229" w:rsidRPr="00A86077" w:rsidRDefault="000A0229" w:rsidP="000A022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i/>
          <w:iCs/>
          <w:sz w:val="24"/>
          <w:szCs w:val="24"/>
        </w:rPr>
        <w:t>Попълва се и се подписва от кандидата и всички партньори и се прилага към формуляра за кандидатстване.</w:t>
      </w:r>
      <w:r w:rsidR="00CE6690" w:rsidRPr="00187EF4">
        <w:rPr>
          <w:rFonts w:ascii="Times New Roman" w:hAnsi="Times New Roman"/>
          <w:i/>
          <w:iCs/>
          <w:sz w:val="24"/>
          <w:szCs w:val="24"/>
        </w:rPr>
        <w:t xml:space="preserve"> </w:t>
      </w:r>
      <w:r w:rsidRPr="00187EF4">
        <w:rPr>
          <w:rFonts w:ascii="Times New Roman" w:hAnsi="Times New Roman"/>
          <w:bCs/>
          <w:i/>
          <w:iCs/>
          <w:sz w:val="24"/>
          <w:szCs w:val="24"/>
        </w:rPr>
        <w:t>Документът следва да бъде подписан от официални</w:t>
      </w:r>
      <w:r w:rsidR="00B827E4">
        <w:rPr>
          <w:rFonts w:ascii="Times New Roman" w:hAnsi="Times New Roman"/>
          <w:bCs/>
          <w:i/>
          <w:iCs/>
          <w:sz w:val="24"/>
          <w:szCs w:val="24"/>
        </w:rPr>
        <w:t>те</w:t>
      </w:r>
      <w:r w:rsidRPr="00187EF4">
        <w:rPr>
          <w:rFonts w:ascii="Times New Roman" w:hAnsi="Times New Roman"/>
          <w:bCs/>
          <w:i/>
          <w:iCs/>
          <w:sz w:val="24"/>
          <w:szCs w:val="24"/>
        </w:rPr>
        <w:t xml:space="preserve"> представител</w:t>
      </w:r>
      <w:r w:rsidR="00B827E4">
        <w:rPr>
          <w:rFonts w:ascii="Times New Roman" w:hAnsi="Times New Roman"/>
          <w:bCs/>
          <w:i/>
          <w:iCs/>
          <w:sz w:val="24"/>
          <w:szCs w:val="24"/>
        </w:rPr>
        <w:t>и</w:t>
      </w:r>
      <w:r w:rsidRPr="00187EF4">
        <w:rPr>
          <w:rFonts w:ascii="Times New Roman" w:hAnsi="Times New Roman"/>
          <w:bCs/>
          <w:i/>
          <w:iCs/>
          <w:sz w:val="24"/>
          <w:szCs w:val="24"/>
        </w:rPr>
        <w:t xml:space="preserve"> на кандидата</w:t>
      </w:r>
      <w:r w:rsidR="000C4ED3" w:rsidRPr="000C4ED3">
        <w:t xml:space="preserve"> </w:t>
      </w:r>
      <w:r w:rsidR="000C4ED3" w:rsidRPr="000C4ED3">
        <w:rPr>
          <w:rFonts w:ascii="Times New Roman" w:hAnsi="Times New Roman"/>
          <w:bCs/>
          <w:i/>
          <w:iCs/>
          <w:sz w:val="24"/>
          <w:szCs w:val="24"/>
        </w:rPr>
        <w:t>и на вс</w:t>
      </w:r>
      <w:r w:rsidR="00B827E4">
        <w:rPr>
          <w:rFonts w:ascii="Times New Roman" w:hAnsi="Times New Roman"/>
          <w:bCs/>
          <w:i/>
          <w:iCs/>
          <w:sz w:val="24"/>
          <w:szCs w:val="24"/>
        </w:rPr>
        <w:t>ички</w:t>
      </w:r>
      <w:r w:rsidR="000C4ED3" w:rsidRPr="000C4ED3">
        <w:rPr>
          <w:rFonts w:ascii="Times New Roman" w:hAnsi="Times New Roman"/>
          <w:bCs/>
          <w:i/>
          <w:iCs/>
          <w:sz w:val="24"/>
          <w:szCs w:val="24"/>
        </w:rPr>
        <w:t xml:space="preserve"> партньор</w:t>
      </w:r>
      <w:r w:rsidR="00B827E4">
        <w:rPr>
          <w:rFonts w:ascii="Times New Roman" w:hAnsi="Times New Roman"/>
          <w:bCs/>
          <w:i/>
          <w:iCs/>
          <w:sz w:val="24"/>
          <w:szCs w:val="24"/>
        </w:rPr>
        <w:t xml:space="preserve">и или от лица, които са </w:t>
      </w:r>
      <w:r w:rsidR="00B827E4" w:rsidRPr="00B827E4">
        <w:rPr>
          <w:rFonts w:ascii="Times New Roman" w:hAnsi="Times New Roman"/>
          <w:bCs/>
          <w:i/>
          <w:iCs/>
          <w:sz w:val="24"/>
          <w:szCs w:val="24"/>
        </w:rPr>
        <w:t>оправомощени да ги представляват</w:t>
      </w:r>
      <w:r w:rsidRPr="00A86077">
        <w:rPr>
          <w:rFonts w:ascii="Times New Roman" w:hAnsi="Times New Roman"/>
          <w:bCs/>
          <w:sz w:val="24"/>
          <w:szCs w:val="24"/>
        </w:rPr>
        <w:t>.</w:t>
      </w:r>
    </w:p>
    <w:p w14:paraId="18342EC9" w14:textId="7059C860" w:rsidR="000A0229" w:rsidRPr="00187EF4" w:rsidRDefault="00CF2F31" w:rsidP="000A022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Pr>
          <w:rFonts w:ascii="Times New Roman" w:hAnsi="Times New Roman"/>
          <w:b/>
          <w:sz w:val="24"/>
          <w:szCs w:val="24"/>
        </w:rPr>
        <w:t>6</w:t>
      </w:r>
      <w:r w:rsidR="009D0FE6" w:rsidRPr="00187EF4">
        <w:rPr>
          <w:rFonts w:ascii="Times New Roman" w:hAnsi="Times New Roman"/>
          <w:sz w:val="24"/>
          <w:szCs w:val="24"/>
        </w:rPr>
        <w:t xml:space="preserve">. </w:t>
      </w:r>
      <w:bookmarkStart w:id="131" w:name="_Hlk99533783"/>
      <w:r w:rsidR="000A0229" w:rsidRPr="00187EF4">
        <w:rPr>
          <w:rFonts w:ascii="Times New Roman" w:hAnsi="Times New Roman"/>
          <w:b/>
          <w:sz w:val="24"/>
          <w:szCs w:val="24"/>
        </w:rPr>
        <w:t xml:space="preserve">Автобиографии по образец (Приложение </w:t>
      </w:r>
      <w:r w:rsidR="001930D7">
        <w:rPr>
          <w:rFonts w:ascii="Times New Roman" w:hAnsi="Times New Roman"/>
          <w:b/>
          <w:sz w:val="24"/>
          <w:szCs w:val="24"/>
          <w:lang w:val="en-US"/>
        </w:rPr>
        <w:t>V</w:t>
      </w:r>
      <w:r w:rsidR="001930D7" w:rsidRPr="00187EF4">
        <w:rPr>
          <w:rFonts w:ascii="Times New Roman" w:hAnsi="Times New Roman"/>
          <w:b/>
          <w:sz w:val="24"/>
          <w:szCs w:val="24"/>
        </w:rPr>
        <w:t xml:space="preserve"> </w:t>
      </w:r>
      <w:r w:rsidR="000A0229" w:rsidRPr="00187EF4">
        <w:rPr>
          <w:rFonts w:ascii="Times New Roman" w:hAnsi="Times New Roman"/>
          <w:bCs/>
          <w:sz w:val="24"/>
          <w:szCs w:val="24"/>
        </w:rPr>
        <w:t>към Условията за кандидатстване</w:t>
      </w:r>
      <w:r w:rsidR="000A0229" w:rsidRPr="00187EF4">
        <w:rPr>
          <w:rFonts w:ascii="Times New Roman" w:hAnsi="Times New Roman"/>
          <w:b/>
          <w:sz w:val="24"/>
          <w:szCs w:val="24"/>
        </w:rPr>
        <w:t xml:space="preserve">), </w:t>
      </w:r>
      <w:r w:rsidR="000A0229" w:rsidRPr="00187EF4">
        <w:rPr>
          <w:rFonts w:ascii="Times New Roman" w:hAnsi="Times New Roman"/>
          <w:bCs/>
          <w:sz w:val="24"/>
          <w:szCs w:val="24"/>
        </w:rPr>
        <w:t xml:space="preserve">попълнени и подписани от членовете на </w:t>
      </w:r>
      <w:r w:rsidR="00CE6690" w:rsidRPr="00187EF4">
        <w:rPr>
          <w:rFonts w:ascii="Times New Roman" w:hAnsi="Times New Roman"/>
          <w:bCs/>
          <w:sz w:val="24"/>
          <w:szCs w:val="24"/>
        </w:rPr>
        <w:t xml:space="preserve">основния </w:t>
      </w:r>
      <w:r w:rsidR="000A0229" w:rsidRPr="00187EF4">
        <w:rPr>
          <w:rFonts w:ascii="Times New Roman" w:hAnsi="Times New Roman"/>
          <w:bCs/>
          <w:sz w:val="24"/>
          <w:szCs w:val="24"/>
        </w:rPr>
        <w:t xml:space="preserve">екип за организация и управление на проекта. </w:t>
      </w:r>
      <w:r w:rsidR="000A0229" w:rsidRPr="00187EF4">
        <w:rPr>
          <w:rFonts w:ascii="Times New Roman" w:hAnsi="Times New Roman"/>
          <w:bCs/>
          <w:i/>
          <w:iCs/>
          <w:sz w:val="24"/>
          <w:szCs w:val="24"/>
        </w:rPr>
        <w:t>Задължително се прилагат автобиографии за основния екип за организация и управление на</w:t>
      </w:r>
      <w:r w:rsidR="007B2728" w:rsidRPr="00187EF4">
        <w:rPr>
          <w:rFonts w:ascii="Times New Roman" w:hAnsi="Times New Roman"/>
          <w:bCs/>
          <w:i/>
          <w:iCs/>
          <w:sz w:val="24"/>
          <w:szCs w:val="24"/>
        </w:rPr>
        <w:t xml:space="preserve"> проекта</w:t>
      </w:r>
      <w:r w:rsidR="000A0229" w:rsidRPr="00187EF4">
        <w:rPr>
          <w:rFonts w:ascii="Times New Roman" w:hAnsi="Times New Roman"/>
          <w:bCs/>
          <w:i/>
          <w:iCs/>
          <w:sz w:val="24"/>
          <w:szCs w:val="24"/>
        </w:rPr>
        <w:t>, който включва ръководител на проекта; координатор на проекта; счетоводител/финансист на проекта.</w:t>
      </w:r>
    </w:p>
    <w:p w14:paraId="375BDEC7" w14:textId="512791E3" w:rsidR="00C65833" w:rsidRPr="00187EF4" w:rsidRDefault="00646E28"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Pr>
          <w:rFonts w:ascii="Times New Roman" w:hAnsi="Times New Roman"/>
          <w:b/>
          <w:sz w:val="24"/>
          <w:szCs w:val="24"/>
        </w:rPr>
        <w:t>7</w:t>
      </w:r>
      <w:r w:rsidR="009E08C1" w:rsidRPr="00187EF4">
        <w:rPr>
          <w:rFonts w:ascii="Times New Roman" w:hAnsi="Times New Roman"/>
          <w:b/>
          <w:sz w:val="24"/>
          <w:szCs w:val="24"/>
        </w:rPr>
        <w:t>.</w:t>
      </w:r>
      <w:r w:rsidR="009E08C1" w:rsidRPr="00187EF4">
        <w:t xml:space="preserve"> </w:t>
      </w:r>
      <w:r w:rsidR="009E08C1" w:rsidRPr="00187EF4">
        <w:rPr>
          <w:rFonts w:ascii="Times New Roman" w:hAnsi="Times New Roman"/>
          <w:b/>
          <w:sz w:val="24"/>
          <w:szCs w:val="24"/>
        </w:rPr>
        <w:t>Счетоводни документи (</w:t>
      </w:r>
      <w:r w:rsidR="002A439A" w:rsidRPr="00187EF4">
        <w:rPr>
          <w:rFonts w:ascii="Times New Roman" w:hAnsi="Times New Roman"/>
          <w:b/>
          <w:sz w:val="24"/>
          <w:szCs w:val="24"/>
        </w:rPr>
        <w:t xml:space="preserve">Годишен отчет за дейността - </w:t>
      </w:r>
      <w:r w:rsidR="009E08C1" w:rsidRPr="00187EF4">
        <w:rPr>
          <w:rFonts w:ascii="Times New Roman" w:hAnsi="Times New Roman"/>
          <w:b/>
          <w:sz w:val="24"/>
          <w:szCs w:val="24"/>
        </w:rPr>
        <w:t>ГОД), прикачени в ИСУН съгласно т.</w:t>
      </w:r>
      <w:r w:rsidR="00AD7530" w:rsidRPr="00187EF4">
        <w:rPr>
          <w:rFonts w:ascii="Times New Roman" w:hAnsi="Times New Roman"/>
          <w:b/>
          <w:sz w:val="24"/>
          <w:szCs w:val="24"/>
        </w:rPr>
        <w:t xml:space="preserve"> </w:t>
      </w:r>
      <w:r w:rsidR="009E08C1" w:rsidRPr="00187EF4">
        <w:rPr>
          <w:rFonts w:ascii="Times New Roman" w:hAnsi="Times New Roman"/>
          <w:b/>
          <w:sz w:val="24"/>
          <w:szCs w:val="24"/>
        </w:rPr>
        <w:t>11. и т.</w:t>
      </w:r>
      <w:r w:rsidR="00AD7530" w:rsidRPr="00187EF4">
        <w:rPr>
          <w:rFonts w:ascii="Times New Roman" w:hAnsi="Times New Roman"/>
          <w:b/>
          <w:sz w:val="24"/>
          <w:szCs w:val="24"/>
        </w:rPr>
        <w:t xml:space="preserve"> </w:t>
      </w:r>
      <w:r w:rsidR="009E08C1" w:rsidRPr="00187EF4">
        <w:rPr>
          <w:rFonts w:ascii="Times New Roman" w:hAnsi="Times New Roman"/>
          <w:b/>
          <w:sz w:val="24"/>
          <w:szCs w:val="24"/>
        </w:rPr>
        <w:t>12 от Условията за кандидатстване, ако е приложимо</w:t>
      </w:r>
      <w:r w:rsidR="009E08C1" w:rsidRPr="00187EF4">
        <w:rPr>
          <w:rFonts w:ascii="Times New Roman" w:hAnsi="Times New Roman"/>
          <w:bCs/>
          <w:i/>
          <w:iCs/>
          <w:sz w:val="24"/>
          <w:szCs w:val="24"/>
        </w:rPr>
        <w:t>.</w:t>
      </w:r>
      <w:r w:rsidR="00724D67" w:rsidRPr="00187EF4">
        <w:rPr>
          <w:rFonts w:ascii="Times New Roman" w:hAnsi="Times New Roman"/>
          <w:bCs/>
          <w:i/>
          <w:iCs/>
          <w:sz w:val="24"/>
          <w:szCs w:val="24"/>
        </w:rPr>
        <w:t xml:space="preserve"> </w:t>
      </w:r>
    </w:p>
    <w:p w14:paraId="146A60CA" w14:textId="668C81C9" w:rsidR="009E08C1" w:rsidRPr="00187EF4" w:rsidRDefault="00D83603"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sidRPr="00187EF4">
        <w:rPr>
          <w:rFonts w:ascii="Times New Roman" w:hAnsi="Times New Roman"/>
          <w:bCs/>
          <w:i/>
          <w:iCs/>
          <w:sz w:val="24"/>
          <w:szCs w:val="24"/>
        </w:rPr>
        <w:t>Прилага се, в случай че документът не е публично оповестен. В случай че документът е публично оповестен, следва да бъде предоставен линк към източника, в който е наличен.</w:t>
      </w:r>
    </w:p>
    <w:p w14:paraId="7E41F2B0" w14:textId="761499D6" w:rsidR="009E08C1" w:rsidRPr="00187EF4" w:rsidRDefault="00646E28"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Pr>
          <w:rFonts w:ascii="Times New Roman" w:hAnsi="Times New Roman"/>
          <w:b/>
          <w:sz w:val="24"/>
          <w:szCs w:val="24"/>
        </w:rPr>
        <w:t>8</w:t>
      </w:r>
      <w:r w:rsidR="009E08C1" w:rsidRPr="00187EF4">
        <w:rPr>
          <w:rFonts w:ascii="Times New Roman" w:hAnsi="Times New Roman"/>
          <w:b/>
          <w:sz w:val="24"/>
          <w:szCs w:val="24"/>
        </w:rPr>
        <w:t>.</w:t>
      </w:r>
      <w:r w:rsidR="00B24584" w:rsidRPr="00187EF4">
        <w:rPr>
          <w:rFonts w:ascii="Times New Roman" w:hAnsi="Times New Roman"/>
          <w:b/>
          <w:sz w:val="24"/>
          <w:szCs w:val="24"/>
        </w:rPr>
        <w:t xml:space="preserve"> </w:t>
      </w:r>
      <w:r w:rsidR="009E08C1" w:rsidRPr="00187EF4">
        <w:rPr>
          <w:rFonts w:ascii="Times New Roman" w:hAnsi="Times New Roman"/>
          <w:b/>
          <w:sz w:val="24"/>
          <w:szCs w:val="24"/>
        </w:rPr>
        <w:t>Устав/учредителен акт, удостоверение за актуално състояние, съдебно решение или решение по вписване, удостоверяващо статута на кандидат/партньор - ЮЛНЦ, частно училище, частна детска градина,  прикачени в ИСУН, когато е приложимо.</w:t>
      </w:r>
    </w:p>
    <w:p w14:paraId="0149B628" w14:textId="6DCF970F" w:rsidR="00155F17" w:rsidRPr="00187EF4" w:rsidRDefault="00155F17"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sidRPr="00187EF4">
        <w:rPr>
          <w:rFonts w:ascii="Times New Roman" w:hAnsi="Times New Roman"/>
          <w:bCs/>
          <w:i/>
          <w:iCs/>
          <w:sz w:val="24"/>
          <w:szCs w:val="24"/>
        </w:rPr>
        <w:t xml:space="preserve">В случай, че информацията е оповестена в ТРРЮЛНЦ това обстоятелство ще се проверява по служебен път. В случай, че Устав/учредителен акт, удостоверение за актуално състояние, съдебно решение или решение по вписване са налични в други публични регистри, кандидатът/партньорът посочва източниците на информация или прилага документите в ИСУН. </w:t>
      </w:r>
      <w:r w:rsidR="00540934">
        <w:rPr>
          <w:rFonts w:ascii="Times New Roman" w:hAnsi="Times New Roman"/>
          <w:bCs/>
          <w:i/>
          <w:iCs/>
          <w:sz w:val="24"/>
          <w:szCs w:val="24"/>
        </w:rPr>
        <w:t xml:space="preserve"> </w:t>
      </w:r>
      <w:r w:rsidRPr="00187EF4">
        <w:rPr>
          <w:rFonts w:ascii="Times New Roman" w:hAnsi="Times New Roman"/>
          <w:bCs/>
          <w:i/>
          <w:iCs/>
          <w:sz w:val="24"/>
          <w:szCs w:val="24"/>
        </w:rPr>
        <w:t xml:space="preserve"> Удостоверението за актуално състояние</w:t>
      </w:r>
      <w:r w:rsidR="00FD59CC">
        <w:rPr>
          <w:rFonts w:ascii="Times New Roman" w:hAnsi="Times New Roman"/>
          <w:bCs/>
          <w:i/>
          <w:iCs/>
          <w:sz w:val="24"/>
          <w:szCs w:val="24"/>
        </w:rPr>
        <w:t>, ако не е налично в онлайн регистрите,</w:t>
      </w:r>
      <w:r w:rsidRPr="00187EF4">
        <w:rPr>
          <w:rFonts w:ascii="Times New Roman" w:hAnsi="Times New Roman"/>
          <w:bCs/>
          <w:i/>
          <w:iCs/>
          <w:sz w:val="24"/>
          <w:szCs w:val="24"/>
        </w:rPr>
        <w:t xml:space="preserve"> следва да е издадено не по-рано от 3 месеца преди крайната дата на кандидатстване, сканирано и прикачено в ИСУН.</w:t>
      </w:r>
    </w:p>
    <w:p w14:paraId="73F7F61E" w14:textId="3D5CC1E8" w:rsidR="00A760FF" w:rsidRPr="00187EF4" w:rsidRDefault="00646E28" w:rsidP="000367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lang w:val="en-US"/>
        </w:rPr>
      </w:pPr>
      <w:r>
        <w:rPr>
          <w:rFonts w:ascii="Times New Roman" w:hAnsi="Times New Roman"/>
          <w:b/>
          <w:sz w:val="24"/>
          <w:szCs w:val="24"/>
        </w:rPr>
        <w:t>9</w:t>
      </w:r>
      <w:r w:rsidR="000367BF" w:rsidRPr="00187EF4">
        <w:rPr>
          <w:rFonts w:ascii="Times New Roman" w:hAnsi="Times New Roman"/>
          <w:b/>
          <w:sz w:val="24"/>
          <w:szCs w:val="24"/>
        </w:rPr>
        <w:t>. Решение на Общинск</w:t>
      </w:r>
      <w:r w:rsidR="00091FB8" w:rsidRPr="00187EF4">
        <w:rPr>
          <w:rFonts w:ascii="Times New Roman" w:hAnsi="Times New Roman"/>
          <w:b/>
          <w:sz w:val="24"/>
          <w:szCs w:val="24"/>
        </w:rPr>
        <w:t>и</w:t>
      </w:r>
      <w:r w:rsidR="000367BF" w:rsidRPr="00187EF4">
        <w:rPr>
          <w:rFonts w:ascii="Times New Roman" w:hAnsi="Times New Roman"/>
          <w:b/>
          <w:sz w:val="24"/>
          <w:szCs w:val="24"/>
        </w:rPr>
        <w:t>я съвет,</w:t>
      </w:r>
      <w:r w:rsidR="000367BF" w:rsidRPr="00187EF4">
        <w:t xml:space="preserve"> </w:t>
      </w:r>
      <w:r w:rsidR="000367BF" w:rsidRPr="00187EF4">
        <w:rPr>
          <w:rFonts w:ascii="Times New Roman" w:hAnsi="Times New Roman"/>
          <w:b/>
          <w:sz w:val="24"/>
          <w:szCs w:val="24"/>
        </w:rPr>
        <w:t xml:space="preserve">с което се изразява съгласие за кандидатстване с конкретното  проектно предложение. </w:t>
      </w:r>
    </w:p>
    <w:p w14:paraId="33B1AFC1" w14:textId="1143E013" w:rsidR="000367BF" w:rsidRPr="00187EF4" w:rsidRDefault="000367BF" w:rsidP="000367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sidRPr="00187EF4">
        <w:rPr>
          <w:rFonts w:ascii="Times New Roman" w:hAnsi="Times New Roman"/>
          <w:bCs/>
          <w:i/>
          <w:iCs/>
          <w:sz w:val="24"/>
          <w:szCs w:val="24"/>
        </w:rPr>
        <w:t>Представя се само от общини – кандидати, партньори.</w:t>
      </w:r>
    </w:p>
    <w:p w14:paraId="49480260" w14:textId="31C9A0F7" w:rsidR="000367BF" w:rsidRPr="00187EF4" w:rsidRDefault="00646E28" w:rsidP="000367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1</w:t>
      </w:r>
      <w:r>
        <w:rPr>
          <w:rFonts w:ascii="Times New Roman" w:hAnsi="Times New Roman"/>
          <w:b/>
          <w:sz w:val="24"/>
          <w:szCs w:val="24"/>
        </w:rPr>
        <w:t>0</w:t>
      </w:r>
      <w:r w:rsidR="000367BF" w:rsidRPr="00187EF4">
        <w:rPr>
          <w:rFonts w:ascii="Times New Roman" w:hAnsi="Times New Roman"/>
          <w:b/>
          <w:sz w:val="24"/>
          <w:szCs w:val="24"/>
        </w:rPr>
        <w:t>.</w:t>
      </w:r>
      <w:r w:rsidR="000367BF" w:rsidRPr="00187EF4">
        <w:t xml:space="preserve"> </w:t>
      </w:r>
      <w:r w:rsidR="000367BF" w:rsidRPr="00187EF4">
        <w:rPr>
          <w:rFonts w:ascii="Times New Roman" w:hAnsi="Times New Roman"/>
          <w:b/>
          <w:sz w:val="24"/>
          <w:szCs w:val="24"/>
        </w:rPr>
        <w:t>Одобрен общински стратегически документ – план и/или програма за социално-икономическа интеграция и/или приобщаващо образование на уязвими групи, включително маргинализирани като роми, лица търсещи или получил</w:t>
      </w:r>
      <w:r w:rsidR="00097E25">
        <w:rPr>
          <w:rFonts w:ascii="Times New Roman" w:hAnsi="Times New Roman"/>
          <w:b/>
          <w:sz w:val="24"/>
          <w:szCs w:val="24"/>
        </w:rPr>
        <w:t>и</w:t>
      </w:r>
      <w:r w:rsidR="000367BF" w:rsidRPr="00187EF4">
        <w:rPr>
          <w:rFonts w:ascii="Times New Roman" w:hAnsi="Times New Roman"/>
          <w:b/>
          <w:sz w:val="24"/>
          <w:szCs w:val="24"/>
        </w:rPr>
        <w:t xml:space="preserve"> международна закрила, др.</w:t>
      </w:r>
    </w:p>
    <w:p w14:paraId="6BFA4482" w14:textId="6A8FF3B7" w:rsidR="000367BF" w:rsidRPr="00187EF4" w:rsidRDefault="000367BF" w:rsidP="000367B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sidRPr="00187EF4">
        <w:rPr>
          <w:rFonts w:ascii="Times New Roman" w:hAnsi="Times New Roman"/>
          <w:bCs/>
          <w:i/>
          <w:iCs/>
          <w:sz w:val="24"/>
          <w:szCs w:val="24"/>
        </w:rPr>
        <w:t>Представя се от общини – кандидати/партньори в ИСУН. В случай че документът е публично достъпен се представя линк към източника, в който е наличен.</w:t>
      </w:r>
    </w:p>
    <w:p w14:paraId="2E2187D2" w14:textId="3243A0D4" w:rsidR="00A760FF" w:rsidRPr="00187EF4" w:rsidRDefault="00646E28"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1</w:t>
      </w:r>
      <w:r>
        <w:rPr>
          <w:rFonts w:ascii="Times New Roman" w:hAnsi="Times New Roman"/>
          <w:b/>
          <w:sz w:val="24"/>
          <w:szCs w:val="24"/>
        </w:rPr>
        <w:t>1</w:t>
      </w:r>
      <w:r w:rsidR="009E08C1" w:rsidRPr="00187EF4">
        <w:rPr>
          <w:rFonts w:ascii="Times New Roman" w:hAnsi="Times New Roman"/>
          <w:b/>
          <w:sz w:val="24"/>
          <w:szCs w:val="24"/>
        </w:rPr>
        <w:t xml:space="preserve">. Документи, доказващи опит в изпълнение на дейности, сходни или идентични с тези по операцията и/или участие в изпълнението на поне един проект в сферата на образованието и/или работа с уязвими групи преди датата на обявяване на процедурата. </w:t>
      </w:r>
    </w:p>
    <w:p w14:paraId="695CB1B5" w14:textId="46BF1B15" w:rsidR="009E08C1" w:rsidRPr="00187EF4" w:rsidRDefault="009E08C1"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i/>
          <w:iCs/>
          <w:sz w:val="24"/>
          <w:szCs w:val="24"/>
        </w:rPr>
      </w:pPr>
      <w:r w:rsidRPr="00187EF4">
        <w:rPr>
          <w:rFonts w:ascii="Times New Roman" w:hAnsi="Times New Roman"/>
          <w:bCs/>
          <w:i/>
          <w:iCs/>
          <w:sz w:val="24"/>
          <w:szCs w:val="24"/>
        </w:rPr>
        <w:t>Представят се от ЮЛНЦ.</w:t>
      </w:r>
    </w:p>
    <w:p w14:paraId="7C45D521" w14:textId="5E9E6B53" w:rsidR="00824A44" w:rsidRPr="00187EF4" w:rsidRDefault="00824A44" w:rsidP="00504A3F">
      <w:pPr>
        <w:pStyle w:val="Heading1"/>
        <w:rPr>
          <w:rFonts w:ascii="Times New Roman" w:eastAsiaTheme="majorEastAsia" w:hAnsi="Times New Roman"/>
          <w:b/>
          <w:sz w:val="24"/>
          <w:szCs w:val="24"/>
        </w:rPr>
      </w:pPr>
      <w:bookmarkStart w:id="132" w:name="_Toc109373468"/>
      <w:bookmarkStart w:id="133" w:name="_Toc113268284"/>
      <w:bookmarkEnd w:id="129"/>
      <w:bookmarkEnd w:id="131"/>
      <w:r w:rsidRPr="00187EF4">
        <w:rPr>
          <w:rFonts w:ascii="Times New Roman" w:eastAsiaTheme="majorEastAsia" w:hAnsi="Times New Roman"/>
          <w:b/>
          <w:color w:val="auto"/>
          <w:sz w:val="24"/>
          <w:szCs w:val="24"/>
        </w:rPr>
        <w:lastRenderedPageBreak/>
        <w:t>25. Краен срок за подаване на проектните предложения</w:t>
      </w:r>
      <w:bookmarkEnd w:id="132"/>
      <w:bookmarkEnd w:id="133"/>
    </w:p>
    <w:p w14:paraId="61A4FBCF" w14:textId="6C56A6FE" w:rsidR="00824A44" w:rsidRPr="00187EF4" w:rsidRDefault="004F172C" w:rsidP="00824A4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
          <w:sz w:val="24"/>
          <w:szCs w:val="24"/>
        </w:rPr>
        <w:t>Настоящата процедура за предоставяне на безвъзмездна фин</w:t>
      </w:r>
      <w:r w:rsidR="00E94E79">
        <w:rPr>
          <w:rFonts w:ascii="Times New Roman" w:hAnsi="Times New Roman"/>
          <w:b/>
          <w:sz w:val="24"/>
          <w:szCs w:val="24"/>
        </w:rPr>
        <w:t>а</w:t>
      </w:r>
      <w:r w:rsidRPr="00187EF4">
        <w:rPr>
          <w:rFonts w:ascii="Times New Roman" w:hAnsi="Times New Roman"/>
          <w:b/>
          <w:sz w:val="24"/>
          <w:szCs w:val="24"/>
        </w:rPr>
        <w:t>н</w:t>
      </w:r>
      <w:r w:rsidR="00E94E79">
        <w:rPr>
          <w:rFonts w:ascii="Times New Roman" w:hAnsi="Times New Roman"/>
          <w:b/>
          <w:sz w:val="24"/>
          <w:szCs w:val="24"/>
        </w:rPr>
        <w:t>с</w:t>
      </w:r>
      <w:r w:rsidRPr="00187EF4">
        <w:rPr>
          <w:rFonts w:ascii="Times New Roman" w:hAnsi="Times New Roman"/>
          <w:b/>
          <w:sz w:val="24"/>
          <w:szCs w:val="24"/>
        </w:rPr>
        <w:t>ова помощ чрез подбор на проектни предложения е с три срока на кандидат</w:t>
      </w:r>
      <w:r w:rsidR="002E1C0B">
        <w:rPr>
          <w:rFonts w:ascii="Times New Roman" w:hAnsi="Times New Roman"/>
          <w:b/>
          <w:sz w:val="24"/>
          <w:szCs w:val="24"/>
        </w:rPr>
        <w:t>ст</w:t>
      </w:r>
      <w:r w:rsidRPr="00187EF4">
        <w:rPr>
          <w:rFonts w:ascii="Times New Roman" w:hAnsi="Times New Roman"/>
          <w:b/>
          <w:sz w:val="24"/>
          <w:szCs w:val="24"/>
        </w:rPr>
        <w:t xml:space="preserve">ване както следва: </w:t>
      </w:r>
    </w:p>
    <w:p w14:paraId="795AB089" w14:textId="0B0C267C" w:rsidR="004F172C" w:rsidRPr="00187EF4" w:rsidRDefault="004F172C" w:rsidP="00824A4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i/>
          <w:iCs/>
          <w:sz w:val="24"/>
          <w:szCs w:val="24"/>
        </w:rPr>
      </w:pPr>
      <w:r w:rsidRPr="00187EF4">
        <w:rPr>
          <w:rFonts w:ascii="Times New Roman" w:hAnsi="Times New Roman"/>
          <w:b/>
          <w:sz w:val="24"/>
          <w:szCs w:val="24"/>
        </w:rPr>
        <w:t>Първи срок на кандидат</w:t>
      </w:r>
      <w:r w:rsidR="002E1C0B">
        <w:rPr>
          <w:rFonts w:ascii="Times New Roman" w:hAnsi="Times New Roman"/>
          <w:b/>
          <w:sz w:val="24"/>
          <w:szCs w:val="24"/>
        </w:rPr>
        <w:t>ст</w:t>
      </w:r>
      <w:r w:rsidRPr="00187EF4">
        <w:rPr>
          <w:rFonts w:ascii="Times New Roman" w:hAnsi="Times New Roman"/>
          <w:b/>
          <w:sz w:val="24"/>
          <w:szCs w:val="24"/>
        </w:rPr>
        <w:t xml:space="preserve">ване: </w:t>
      </w:r>
      <w:r w:rsidR="00235265" w:rsidRPr="00554316">
        <w:rPr>
          <w:rFonts w:ascii="Times New Roman" w:hAnsi="Times New Roman"/>
          <w:b/>
          <w:i/>
          <w:iCs/>
          <w:sz w:val="24"/>
          <w:szCs w:val="24"/>
        </w:rPr>
        <w:t xml:space="preserve">начална дата - </w:t>
      </w:r>
      <w:r w:rsidR="00235265" w:rsidRPr="00E64B8C">
        <w:rPr>
          <w:rFonts w:ascii="Times New Roman" w:hAnsi="Times New Roman"/>
          <w:b/>
          <w:i/>
          <w:iCs/>
          <w:sz w:val="24"/>
          <w:szCs w:val="24"/>
          <w:highlight w:val="yellow"/>
        </w:rPr>
        <w:t xml:space="preserve"> </w:t>
      </w:r>
      <w:r w:rsidR="007C6C20">
        <w:rPr>
          <w:rFonts w:ascii="Times New Roman" w:hAnsi="Times New Roman"/>
          <w:b/>
          <w:i/>
          <w:iCs/>
          <w:sz w:val="24"/>
          <w:szCs w:val="24"/>
          <w:highlight w:val="yellow"/>
        </w:rPr>
        <w:t>…….</w:t>
      </w:r>
      <w:r w:rsidR="007C6C20" w:rsidRPr="00E64B8C">
        <w:rPr>
          <w:rFonts w:ascii="Times New Roman" w:hAnsi="Times New Roman"/>
          <w:b/>
          <w:i/>
          <w:iCs/>
          <w:sz w:val="24"/>
          <w:szCs w:val="24"/>
          <w:highlight w:val="yellow"/>
        </w:rPr>
        <w:t xml:space="preserve"> </w:t>
      </w:r>
      <w:r w:rsidR="00235265" w:rsidRPr="00E64B8C">
        <w:rPr>
          <w:rFonts w:ascii="Times New Roman" w:hAnsi="Times New Roman"/>
          <w:b/>
          <w:i/>
          <w:iCs/>
          <w:sz w:val="24"/>
          <w:szCs w:val="24"/>
          <w:highlight w:val="yellow"/>
        </w:rPr>
        <w:t>202</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г.</w:t>
      </w:r>
      <w:r w:rsidR="00235265" w:rsidRPr="00554316">
        <w:rPr>
          <w:rFonts w:ascii="Times New Roman" w:hAnsi="Times New Roman"/>
          <w:b/>
          <w:i/>
          <w:iCs/>
          <w:sz w:val="24"/>
          <w:szCs w:val="24"/>
        </w:rPr>
        <w:t>, краен срок на кандидатстване</w:t>
      </w:r>
      <w:r w:rsidRPr="00554316">
        <w:rPr>
          <w:rFonts w:ascii="Times New Roman" w:hAnsi="Times New Roman"/>
          <w:b/>
          <w:i/>
          <w:iCs/>
          <w:sz w:val="24"/>
          <w:szCs w:val="24"/>
        </w:rPr>
        <w:t xml:space="preserve"> </w:t>
      </w:r>
      <w:r w:rsidR="00235265" w:rsidRPr="00554316">
        <w:rPr>
          <w:rFonts w:ascii="Times New Roman" w:hAnsi="Times New Roman"/>
          <w:b/>
          <w:i/>
          <w:iCs/>
          <w:sz w:val="24"/>
          <w:szCs w:val="24"/>
        </w:rPr>
        <w:t xml:space="preserve">- </w:t>
      </w:r>
      <w:r w:rsidR="007C6C20">
        <w:rPr>
          <w:rFonts w:ascii="Times New Roman" w:hAnsi="Times New Roman"/>
          <w:b/>
          <w:i/>
          <w:iCs/>
          <w:sz w:val="24"/>
          <w:szCs w:val="24"/>
          <w:highlight w:val="yellow"/>
        </w:rPr>
        <w:t>……</w:t>
      </w:r>
      <w:r w:rsidR="00BD23C5" w:rsidRPr="00E64B8C">
        <w:rPr>
          <w:rFonts w:ascii="Times New Roman" w:hAnsi="Times New Roman"/>
          <w:b/>
          <w:i/>
          <w:iCs/>
          <w:sz w:val="24"/>
          <w:szCs w:val="24"/>
          <w:highlight w:val="yellow"/>
        </w:rPr>
        <w:t xml:space="preserve"> </w:t>
      </w:r>
      <w:r w:rsidR="003C44C4" w:rsidRPr="00E64B8C">
        <w:rPr>
          <w:rFonts w:ascii="Times New Roman" w:hAnsi="Times New Roman"/>
          <w:b/>
          <w:i/>
          <w:iCs/>
          <w:sz w:val="24"/>
          <w:szCs w:val="24"/>
          <w:highlight w:val="yellow"/>
        </w:rPr>
        <w:t>202</w:t>
      </w:r>
      <w:r w:rsidR="007C6C20">
        <w:rPr>
          <w:rFonts w:ascii="Times New Roman" w:hAnsi="Times New Roman"/>
          <w:b/>
          <w:i/>
          <w:iCs/>
          <w:sz w:val="24"/>
          <w:szCs w:val="24"/>
          <w:highlight w:val="yellow"/>
        </w:rPr>
        <w:t>………..</w:t>
      </w:r>
      <w:r w:rsidR="003C44C4" w:rsidRPr="00E64B8C">
        <w:rPr>
          <w:rFonts w:ascii="Times New Roman" w:hAnsi="Times New Roman"/>
          <w:b/>
          <w:i/>
          <w:iCs/>
          <w:sz w:val="24"/>
          <w:szCs w:val="24"/>
          <w:highlight w:val="yellow"/>
        </w:rPr>
        <w:t xml:space="preserve"> </w:t>
      </w:r>
      <w:r w:rsidRPr="00E64B8C">
        <w:rPr>
          <w:rFonts w:ascii="Times New Roman" w:hAnsi="Times New Roman"/>
          <w:b/>
          <w:i/>
          <w:iCs/>
          <w:sz w:val="24"/>
          <w:szCs w:val="24"/>
          <w:highlight w:val="yellow"/>
        </w:rPr>
        <w:t>г.</w:t>
      </w:r>
      <w:r w:rsidR="00235265" w:rsidRPr="00E64B8C">
        <w:rPr>
          <w:rFonts w:ascii="Times New Roman" w:hAnsi="Times New Roman"/>
          <w:b/>
          <w:i/>
          <w:iCs/>
          <w:sz w:val="24"/>
          <w:szCs w:val="24"/>
          <w:highlight w:val="yellow"/>
        </w:rPr>
        <w:t xml:space="preserve">, </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w:t>
      </w:r>
      <w:r w:rsidR="007C6C20">
        <w:rPr>
          <w:rFonts w:ascii="Times New Roman" w:hAnsi="Times New Roman"/>
          <w:b/>
          <w:i/>
          <w:iCs/>
          <w:sz w:val="24"/>
          <w:szCs w:val="24"/>
        </w:rPr>
        <w:t>….</w:t>
      </w:r>
      <w:r w:rsidR="007C6C20" w:rsidRPr="00554316">
        <w:rPr>
          <w:rFonts w:ascii="Times New Roman" w:hAnsi="Times New Roman"/>
          <w:b/>
          <w:i/>
          <w:iCs/>
          <w:sz w:val="24"/>
          <w:szCs w:val="24"/>
        </w:rPr>
        <w:t xml:space="preserve"> </w:t>
      </w:r>
      <w:r w:rsidR="00235265" w:rsidRPr="00554316">
        <w:rPr>
          <w:rFonts w:ascii="Times New Roman" w:hAnsi="Times New Roman"/>
          <w:b/>
          <w:i/>
          <w:iCs/>
          <w:sz w:val="24"/>
          <w:szCs w:val="24"/>
        </w:rPr>
        <w:t>ч.</w:t>
      </w:r>
      <w:r w:rsidR="00E202E1">
        <w:rPr>
          <w:rFonts w:ascii="Times New Roman" w:hAnsi="Times New Roman"/>
          <w:b/>
          <w:i/>
          <w:iCs/>
          <w:sz w:val="24"/>
          <w:szCs w:val="24"/>
        </w:rPr>
        <w:t xml:space="preserve"> (три месеца след </w:t>
      </w:r>
      <w:r w:rsidR="00E202E1" w:rsidRPr="00E202E1">
        <w:rPr>
          <w:rFonts w:ascii="Times New Roman" w:hAnsi="Times New Roman"/>
          <w:b/>
          <w:i/>
          <w:iCs/>
          <w:sz w:val="24"/>
          <w:szCs w:val="24"/>
        </w:rPr>
        <w:t>датата на откриване на процедурата</w:t>
      </w:r>
      <w:r w:rsidR="00E202E1">
        <w:rPr>
          <w:rFonts w:ascii="Times New Roman" w:hAnsi="Times New Roman"/>
          <w:b/>
          <w:i/>
          <w:iCs/>
          <w:sz w:val="24"/>
          <w:szCs w:val="24"/>
        </w:rPr>
        <w:t>)</w:t>
      </w:r>
    </w:p>
    <w:p w14:paraId="53F73EF5" w14:textId="126A3F42" w:rsidR="004F172C" w:rsidRPr="00187EF4" w:rsidRDefault="004F172C" w:rsidP="00824A4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i/>
          <w:iCs/>
          <w:sz w:val="24"/>
          <w:szCs w:val="24"/>
        </w:rPr>
      </w:pPr>
      <w:r w:rsidRPr="00187EF4">
        <w:rPr>
          <w:rFonts w:ascii="Times New Roman" w:hAnsi="Times New Roman"/>
          <w:b/>
          <w:sz w:val="24"/>
          <w:szCs w:val="24"/>
        </w:rPr>
        <w:t>Втори срок на кандидат</w:t>
      </w:r>
      <w:r w:rsidR="002E1C0B">
        <w:rPr>
          <w:rFonts w:ascii="Times New Roman" w:hAnsi="Times New Roman"/>
          <w:b/>
          <w:sz w:val="24"/>
          <w:szCs w:val="24"/>
        </w:rPr>
        <w:t>ст</w:t>
      </w:r>
      <w:r w:rsidRPr="00187EF4">
        <w:rPr>
          <w:rFonts w:ascii="Times New Roman" w:hAnsi="Times New Roman"/>
          <w:b/>
          <w:sz w:val="24"/>
          <w:szCs w:val="24"/>
        </w:rPr>
        <w:t xml:space="preserve">ване: </w:t>
      </w:r>
      <w:r w:rsidR="00235265" w:rsidRPr="00235265">
        <w:rPr>
          <w:rFonts w:ascii="Times New Roman" w:hAnsi="Times New Roman"/>
          <w:b/>
          <w:i/>
          <w:iCs/>
          <w:sz w:val="24"/>
          <w:szCs w:val="24"/>
        </w:rPr>
        <w:t xml:space="preserve">начална дата - </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202</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г.,</w:t>
      </w:r>
      <w:r w:rsidR="00235265" w:rsidRPr="00235265">
        <w:rPr>
          <w:rFonts w:ascii="Times New Roman" w:hAnsi="Times New Roman"/>
          <w:b/>
          <w:i/>
          <w:iCs/>
          <w:sz w:val="24"/>
          <w:szCs w:val="24"/>
        </w:rPr>
        <w:t xml:space="preserve"> краен срок на кандидатстване - </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202</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г., </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w:t>
      </w:r>
      <w:r w:rsidR="007C6C20">
        <w:rPr>
          <w:rFonts w:ascii="Times New Roman" w:hAnsi="Times New Roman"/>
          <w:b/>
          <w:i/>
          <w:iCs/>
          <w:sz w:val="24"/>
          <w:szCs w:val="24"/>
        </w:rPr>
        <w:t>…</w:t>
      </w:r>
      <w:r w:rsidR="007C6C20" w:rsidRPr="00235265">
        <w:rPr>
          <w:rFonts w:ascii="Times New Roman" w:hAnsi="Times New Roman"/>
          <w:b/>
          <w:i/>
          <w:iCs/>
          <w:sz w:val="24"/>
          <w:szCs w:val="24"/>
        </w:rPr>
        <w:t xml:space="preserve"> </w:t>
      </w:r>
      <w:r w:rsidR="00235265" w:rsidRPr="00235265">
        <w:rPr>
          <w:rFonts w:ascii="Times New Roman" w:hAnsi="Times New Roman"/>
          <w:b/>
          <w:i/>
          <w:iCs/>
          <w:sz w:val="24"/>
          <w:szCs w:val="24"/>
        </w:rPr>
        <w:t>часа</w:t>
      </w:r>
      <w:r w:rsidR="006F6E6E">
        <w:rPr>
          <w:rFonts w:ascii="Times New Roman" w:hAnsi="Times New Roman"/>
          <w:b/>
          <w:i/>
          <w:iCs/>
          <w:sz w:val="24"/>
          <w:szCs w:val="24"/>
        </w:rPr>
        <w:t>.</w:t>
      </w:r>
      <w:r w:rsidR="00E202E1">
        <w:rPr>
          <w:rFonts w:ascii="Times New Roman" w:hAnsi="Times New Roman"/>
          <w:b/>
          <w:i/>
          <w:iCs/>
          <w:sz w:val="24"/>
          <w:szCs w:val="24"/>
        </w:rPr>
        <w:t xml:space="preserve"> (четири месеца след изтичане на първия срок на кандидатстване)</w:t>
      </w:r>
    </w:p>
    <w:p w14:paraId="40F1CF39" w14:textId="20FA9A77" w:rsidR="00235265" w:rsidRPr="00187EF4" w:rsidRDefault="004F172C" w:rsidP="00554316">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i/>
          <w:iCs/>
          <w:sz w:val="24"/>
          <w:szCs w:val="24"/>
        </w:rPr>
      </w:pPr>
      <w:r w:rsidRPr="00187EF4">
        <w:rPr>
          <w:rFonts w:ascii="Times New Roman" w:hAnsi="Times New Roman"/>
          <w:b/>
          <w:sz w:val="24"/>
          <w:szCs w:val="24"/>
        </w:rPr>
        <w:t>Трети срок на кандидат</w:t>
      </w:r>
      <w:r w:rsidR="002E1C0B">
        <w:rPr>
          <w:rFonts w:ascii="Times New Roman" w:hAnsi="Times New Roman"/>
          <w:b/>
          <w:sz w:val="24"/>
          <w:szCs w:val="24"/>
        </w:rPr>
        <w:t>ст</w:t>
      </w:r>
      <w:r w:rsidRPr="00187EF4">
        <w:rPr>
          <w:rFonts w:ascii="Times New Roman" w:hAnsi="Times New Roman"/>
          <w:b/>
          <w:sz w:val="24"/>
          <w:szCs w:val="24"/>
        </w:rPr>
        <w:t xml:space="preserve">ване: </w:t>
      </w:r>
      <w:r w:rsidR="00235265" w:rsidRPr="00235265">
        <w:rPr>
          <w:rFonts w:ascii="Times New Roman" w:hAnsi="Times New Roman"/>
          <w:b/>
          <w:i/>
          <w:iCs/>
          <w:sz w:val="24"/>
          <w:szCs w:val="24"/>
        </w:rPr>
        <w:t xml:space="preserve">начална дата - </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202</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г</w:t>
      </w:r>
      <w:r w:rsidR="00235265" w:rsidRPr="00235265">
        <w:rPr>
          <w:rFonts w:ascii="Times New Roman" w:hAnsi="Times New Roman"/>
          <w:b/>
          <w:i/>
          <w:iCs/>
          <w:sz w:val="24"/>
          <w:szCs w:val="24"/>
        </w:rPr>
        <w:t xml:space="preserve">., краен срок на кандидатстване - </w:t>
      </w:r>
      <w:r w:rsidR="007C6C20">
        <w:rPr>
          <w:rFonts w:ascii="Times New Roman" w:hAnsi="Times New Roman"/>
          <w:b/>
          <w:i/>
          <w:iCs/>
          <w:sz w:val="24"/>
          <w:szCs w:val="24"/>
          <w:highlight w:val="yellow"/>
        </w:rPr>
        <w:t>……</w:t>
      </w:r>
      <w:r w:rsidR="00F83056" w:rsidRPr="00E64B8C">
        <w:rPr>
          <w:rFonts w:ascii="Times New Roman" w:hAnsi="Times New Roman"/>
          <w:b/>
          <w:i/>
          <w:iCs/>
          <w:sz w:val="24"/>
          <w:szCs w:val="24"/>
          <w:highlight w:val="yellow"/>
        </w:rPr>
        <w:t xml:space="preserve"> </w:t>
      </w:r>
      <w:r w:rsidR="00235265" w:rsidRPr="00E64B8C">
        <w:rPr>
          <w:rFonts w:ascii="Times New Roman" w:hAnsi="Times New Roman"/>
          <w:b/>
          <w:i/>
          <w:iCs/>
          <w:sz w:val="24"/>
          <w:szCs w:val="24"/>
          <w:highlight w:val="yellow"/>
        </w:rPr>
        <w:t>202</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 xml:space="preserve"> г., </w:t>
      </w:r>
      <w:r w:rsidR="007C6C20">
        <w:rPr>
          <w:rFonts w:ascii="Times New Roman" w:hAnsi="Times New Roman"/>
          <w:b/>
          <w:i/>
          <w:iCs/>
          <w:sz w:val="24"/>
          <w:szCs w:val="24"/>
          <w:highlight w:val="yellow"/>
        </w:rPr>
        <w:t>….</w:t>
      </w:r>
      <w:r w:rsidR="00235265" w:rsidRPr="00E64B8C">
        <w:rPr>
          <w:rFonts w:ascii="Times New Roman" w:hAnsi="Times New Roman"/>
          <w:b/>
          <w:i/>
          <w:iCs/>
          <w:sz w:val="24"/>
          <w:szCs w:val="24"/>
          <w:highlight w:val="yellow"/>
        </w:rPr>
        <w:t>:</w:t>
      </w:r>
      <w:r w:rsidR="007C6C20">
        <w:rPr>
          <w:rFonts w:ascii="Times New Roman" w:hAnsi="Times New Roman"/>
          <w:b/>
          <w:i/>
          <w:iCs/>
          <w:sz w:val="24"/>
          <w:szCs w:val="24"/>
        </w:rPr>
        <w:t>…</w:t>
      </w:r>
      <w:r w:rsidR="007C6C20" w:rsidRPr="00235265">
        <w:rPr>
          <w:rFonts w:ascii="Times New Roman" w:hAnsi="Times New Roman"/>
          <w:b/>
          <w:i/>
          <w:iCs/>
          <w:sz w:val="24"/>
          <w:szCs w:val="24"/>
        </w:rPr>
        <w:t xml:space="preserve"> </w:t>
      </w:r>
      <w:r w:rsidR="00235265" w:rsidRPr="00235265">
        <w:rPr>
          <w:rFonts w:ascii="Times New Roman" w:hAnsi="Times New Roman"/>
          <w:b/>
          <w:i/>
          <w:iCs/>
          <w:sz w:val="24"/>
          <w:szCs w:val="24"/>
        </w:rPr>
        <w:t>часа.</w:t>
      </w:r>
      <w:r w:rsidR="00E202E1">
        <w:rPr>
          <w:rFonts w:ascii="Times New Roman" w:hAnsi="Times New Roman"/>
          <w:b/>
          <w:i/>
          <w:iCs/>
          <w:sz w:val="24"/>
          <w:szCs w:val="24"/>
        </w:rPr>
        <w:t xml:space="preserve"> (четири месеца след изтичане на втория срок на кандидатстване)</w:t>
      </w:r>
    </w:p>
    <w:p w14:paraId="19B12F85" w14:textId="77777777" w:rsidR="00824A44" w:rsidRPr="00187EF4" w:rsidRDefault="00824A44" w:rsidP="00824A4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rPr>
      </w:pPr>
      <w:r w:rsidRPr="00187EF4">
        <w:rPr>
          <w:rFonts w:ascii="Times New Roman" w:hAnsi="Times New Roman"/>
          <w:bCs/>
          <w:sz w:val="24"/>
          <w:szCs w:val="24"/>
        </w:rPr>
        <w:t>Съгласно указанията на заместник министър-председателя по европейските фондове и икономическата политика, за час на подаване на проектното предложение се счита времето на приложния сървър на ИСУН, когато са записани окончателните данни и системата е генерирала регистрационен номер, а не времето на локалния компютър на съответния кандидат/конкретния бенефициент.</w:t>
      </w:r>
    </w:p>
    <w:p w14:paraId="625C6E0A" w14:textId="5AC75B2A" w:rsidR="00934310" w:rsidRPr="00187EF4" w:rsidRDefault="00824A44" w:rsidP="00824A4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187EF4">
        <w:rPr>
          <w:rFonts w:ascii="Times New Roman" w:hAnsi="Times New Roman"/>
          <w:bCs/>
          <w:sz w:val="24"/>
          <w:szCs w:val="24"/>
        </w:rPr>
        <w:t>Съгласно чл. 26, ал. 8 от ЗУСЕФ</w:t>
      </w:r>
      <w:r w:rsidR="00145460" w:rsidRPr="00187EF4">
        <w:rPr>
          <w:rFonts w:ascii="Times New Roman" w:hAnsi="Times New Roman"/>
          <w:bCs/>
          <w:sz w:val="24"/>
          <w:szCs w:val="24"/>
        </w:rPr>
        <w:t>СУ</w:t>
      </w:r>
      <w:r w:rsidRPr="00187EF4">
        <w:rPr>
          <w:rFonts w:ascii="Times New Roman" w:hAnsi="Times New Roman"/>
          <w:bCs/>
          <w:sz w:val="24"/>
          <w:szCs w:val="24"/>
        </w:rPr>
        <w:t xml:space="preserve"> кандидатът по процедурата може да иска разяснения във връзка с Насоките за кандидатстване в срок до три седмици преди изтичането на срока за кандидатстване. Допълнителни въпроси относно попълването на документацията за кандидатстване се задават в писмена форма чрез електронната система ИСУН, секция</w:t>
      </w:r>
      <w:r w:rsidR="00D23575" w:rsidRPr="00187EF4">
        <w:rPr>
          <w:rFonts w:ascii="Times New Roman" w:hAnsi="Times New Roman"/>
          <w:bCs/>
          <w:sz w:val="24"/>
          <w:szCs w:val="24"/>
        </w:rPr>
        <w:t xml:space="preserve"> </w:t>
      </w:r>
      <w:r w:rsidRPr="00187EF4">
        <w:rPr>
          <w:rFonts w:ascii="Times New Roman" w:hAnsi="Times New Roman"/>
          <w:bCs/>
          <w:sz w:val="24"/>
          <w:szCs w:val="24"/>
        </w:rPr>
        <w:t>„Разяснения по процедурата“.</w:t>
      </w:r>
    </w:p>
    <w:p w14:paraId="0F74FB25" w14:textId="402F444D" w:rsidR="009E08C1" w:rsidRPr="00AB2436" w:rsidRDefault="00824A44" w:rsidP="009E08C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Cs/>
          <w:sz w:val="24"/>
          <w:szCs w:val="24"/>
          <w:lang w:val="en-US"/>
        </w:rPr>
      </w:pPr>
      <w:r w:rsidRPr="00187EF4">
        <w:rPr>
          <w:rFonts w:ascii="Times New Roman" w:hAnsi="Times New Roman"/>
          <w:bCs/>
          <w:sz w:val="24"/>
          <w:szCs w:val="24"/>
        </w:rPr>
        <w:t xml:space="preserve">Разясненията от страна </w:t>
      </w:r>
      <w:r w:rsidR="00011F93" w:rsidRPr="00187EF4">
        <w:rPr>
          <w:rFonts w:ascii="Times New Roman" w:hAnsi="Times New Roman"/>
          <w:bCs/>
          <w:sz w:val="24"/>
          <w:szCs w:val="24"/>
        </w:rPr>
        <w:t xml:space="preserve">на </w:t>
      </w:r>
      <w:r w:rsidRPr="00187EF4">
        <w:rPr>
          <w:rFonts w:ascii="Times New Roman" w:hAnsi="Times New Roman"/>
          <w:bCs/>
          <w:sz w:val="24"/>
          <w:szCs w:val="24"/>
        </w:rPr>
        <w:t xml:space="preserve">Управляващия орган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w:t>
      </w:r>
      <w:r w:rsidR="00447DF5">
        <w:rPr>
          <w:rFonts w:ascii="Times New Roman" w:hAnsi="Times New Roman"/>
          <w:bCs/>
          <w:sz w:val="24"/>
          <w:szCs w:val="24"/>
        </w:rPr>
        <w:t>като</w:t>
      </w:r>
      <w:r w:rsidR="00447DF5" w:rsidRPr="00187EF4">
        <w:rPr>
          <w:rFonts w:ascii="Times New Roman" w:hAnsi="Times New Roman"/>
          <w:bCs/>
          <w:sz w:val="24"/>
          <w:szCs w:val="24"/>
        </w:rPr>
        <w:t xml:space="preserve"> </w:t>
      </w:r>
      <w:r w:rsidRPr="00187EF4">
        <w:rPr>
          <w:rFonts w:ascii="Times New Roman" w:hAnsi="Times New Roman"/>
          <w:bCs/>
          <w:sz w:val="24"/>
          <w:szCs w:val="24"/>
        </w:rPr>
        <w:t>са задължителни за кандидата</w:t>
      </w:r>
      <w:r w:rsidR="00CE7E7B">
        <w:rPr>
          <w:rFonts w:ascii="Times New Roman" w:hAnsi="Times New Roman"/>
          <w:bCs/>
          <w:sz w:val="24"/>
          <w:szCs w:val="24"/>
        </w:rPr>
        <w:t xml:space="preserve"> и </w:t>
      </w:r>
      <w:r w:rsidR="00447DF5">
        <w:rPr>
          <w:rFonts w:ascii="Times New Roman" w:hAnsi="Times New Roman"/>
          <w:bCs/>
          <w:sz w:val="24"/>
          <w:szCs w:val="24"/>
        </w:rPr>
        <w:t xml:space="preserve">се прилагат от </w:t>
      </w:r>
      <w:r w:rsidR="00CE7E7B">
        <w:rPr>
          <w:rFonts w:ascii="Times New Roman" w:hAnsi="Times New Roman"/>
          <w:bCs/>
          <w:sz w:val="24"/>
          <w:szCs w:val="24"/>
        </w:rPr>
        <w:t>оценителна</w:t>
      </w:r>
      <w:r w:rsidR="002C7A1E">
        <w:rPr>
          <w:rFonts w:ascii="Times New Roman" w:hAnsi="Times New Roman"/>
          <w:bCs/>
          <w:sz w:val="24"/>
          <w:szCs w:val="24"/>
        </w:rPr>
        <w:t>та</w:t>
      </w:r>
      <w:r w:rsidR="00CE7E7B">
        <w:rPr>
          <w:rFonts w:ascii="Times New Roman" w:hAnsi="Times New Roman"/>
          <w:bCs/>
          <w:sz w:val="24"/>
          <w:szCs w:val="24"/>
        </w:rPr>
        <w:t xml:space="preserve"> комисия</w:t>
      </w:r>
      <w:r w:rsidRPr="00187EF4">
        <w:rPr>
          <w:rFonts w:ascii="Times New Roman" w:hAnsi="Times New Roman"/>
          <w:bCs/>
          <w:sz w:val="24"/>
          <w:szCs w:val="24"/>
        </w:rPr>
        <w:t xml:space="preserve">. Въпросите на кандидата и разясненията на Управляващия орган се съобщават (публикуват) на интернет страницата на Управляващия орган </w:t>
      </w:r>
      <w:hyperlink r:id="rId16" w:history="1">
        <w:r w:rsidR="001B01DD" w:rsidRPr="00187EF4">
          <w:rPr>
            <w:rStyle w:val="Hyperlink"/>
            <w:rFonts w:ascii="Times New Roman" w:hAnsi="Times New Roman"/>
            <w:bCs/>
            <w:sz w:val="24"/>
            <w:szCs w:val="24"/>
          </w:rPr>
          <w:t>http://opnoir.bg</w:t>
        </w:r>
      </w:hyperlink>
      <w:r w:rsidRPr="00187EF4">
        <w:rPr>
          <w:rFonts w:ascii="Times New Roman" w:hAnsi="Times New Roman"/>
          <w:bCs/>
          <w:sz w:val="24"/>
          <w:szCs w:val="24"/>
        </w:rPr>
        <w:t xml:space="preserve">, в рубрика „Въпроси и отговори“ и в ИСУН: </w:t>
      </w:r>
      <w:hyperlink r:id="rId17" w:history="1">
        <w:r w:rsidRPr="00187EF4">
          <w:rPr>
            <w:rStyle w:val="Hyperlink"/>
            <w:rFonts w:ascii="Times New Roman" w:hAnsi="Times New Roman"/>
            <w:bCs/>
            <w:sz w:val="24"/>
            <w:szCs w:val="24"/>
          </w:rPr>
          <w:t>https://eumis2020.government.bg</w:t>
        </w:r>
      </w:hyperlink>
      <w:r w:rsidRPr="00187EF4">
        <w:rPr>
          <w:rFonts w:ascii="Times New Roman" w:hAnsi="Times New Roman"/>
          <w:bCs/>
          <w:sz w:val="24"/>
          <w:szCs w:val="24"/>
        </w:rPr>
        <w:t xml:space="preserve"> (към документите по процедурата в 10-дневен срок от получаване на искането, но не по-късно от две седмици преди изтичането на срока за кандидатстване по процедурата</w:t>
      </w:r>
      <w:r w:rsidR="00F1233F" w:rsidRPr="00187EF4">
        <w:rPr>
          <w:rFonts w:ascii="Times New Roman" w:hAnsi="Times New Roman"/>
          <w:bCs/>
          <w:sz w:val="24"/>
          <w:szCs w:val="24"/>
        </w:rPr>
        <w:t>)</w:t>
      </w:r>
      <w:r w:rsidRPr="00187EF4">
        <w:rPr>
          <w:rFonts w:ascii="Times New Roman" w:hAnsi="Times New Roman"/>
          <w:bCs/>
          <w:sz w:val="24"/>
          <w:szCs w:val="24"/>
        </w:rPr>
        <w:t>.</w:t>
      </w:r>
      <w:r w:rsidR="009E08C1" w:rsidRPr="00187EF4">
        <w:rPr>
          <w:rFonts w:ascii="Times New Roman" w:hAnsi="Times New Roman"/>
          <w:bCs/>
          <w:sz w:val="24"/>
          <w:szCs w:val="24"/>
        </w:rPr>
        <w:t xml:space="preserve"> </w:t>
      </w:r>
    </w:p>
    <w:p w14:paraId="373CACAA" w14:textId="3B5084AC" w:rsidR="00824A44" w:rsidRPr="00187EF4" w:rsidRDefault="00824A44" w:rsidP="00147FD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p>
    <w:p w14:paraId="3A4D478B" w14:textId="3AEC923D" w:rsidR="00097304" w:rsidRPr="009A7920" w:rsidRDefault="007A5ED3" w:rsidP="009A7920">
      <w:pPr>
        <w:pStyle w:val="Heading1"/>
        <w:rPr>
          <w:rFonts w:ascii="Times New Roman" w:eastAsiaTheme="majorEastAsia" w:hAnsi="Times New Roman"/>
          <w:b/>
          <w:bCs/>
          <w:color w:val="auto"/>
          <w:sz w:val="24"/>
          <w:szCs w:val="24"/>
        </w:rPr>
      </w:pPr>
      <w:r w:rsidRPr="009A7920">
        <w:rPr>
          <w:rFonts w:ascii="Times New Roman" w:hAnsi="Times New Roman"/>
          <w:b/>
          <w:bCs/>
          <w:color w:val="auto"/>
          <w:sz w:val="24"/>
          <w:szCs w:val="24"/>
        </w:rPr>
        <w:t xml:space="preserve">   </w:t>
      </w:r>
      <w:bookmarkStart w:id="134" w:name="_Toc109373470"/>
      <w:bookmarkStart w:id="135" w:name="_Toc113268286"/>
      <w:r w:rsidR="009E08C1" w:rsidRPr="009A7920">
        <w:rPr>
          <w:rFonts w:ascii="Times New Roman" w:eastAsiaTheme="majorEastAsia" w:hAnsi="Times New Roman"/>
          <w:b/>
          <w:bCs/>
          <w:color w:val="auto"/>
          <w:sz w:val="24"/>
          <w:szCs w:val="24"/>
        </w:rPr>
        <w:t>26</w:t>
      </w:r>
      <w:r w:rsidR="0036297E" w:rsidRPr="009A7920">
        <w:rPr>
          <w:rFonts w:ascii="Times New Roman" w:eastAsiaTheme="majorEastAsia" w:hAnsi="Times New Roman"/>
          <w:b/>
          <w:bCs/>
          <w:color w:val="auto"/>
          <w:sz w:val="24"/>
          <w:szCs w:val="24"/>
        </w:rPr>
        <w:t>. Допълнителна информация</w:t>
      </w:r>
      <w:bookmarkEnd w:id="134"/>
      <w:bookmarkEnd w:id="135"/>
    </w:p>
    <w:p w14:paraId="16D73135" w14:textId="433C129F" w:rsidR="0036297E" w:rsidRPr="00187EF4" w:rsidRDefault="0036297E"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Решение за предоставяне на безвъзмездна финансова помощ и сключване на административен договор:</w:t>
      </w:r>
    </w:p>
    <w:p w14:paraId="7105E964" w14:textId="77777777"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В десетдневен срок от приключване на оценяването Ръководителят на Управляващия орган </w:t>
      </w:r>
    </w:p>
    <w:p w14:paraId="0AD786EF" w14:textId="77777777"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(РУО): </w:t>
      </w:r>
    </w:p>
    <w:p w14:paraId="09603DFE" w14:textId="77777777"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1. одобрява доклада; </w:t>
      </w:r>
    </w:p>
    <w:p w14:paraId="72DA6B46" w14:textId="05463D48"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2. връща доклада за провеждане на оценяването и класирането от етапа, където са допуснати нарушения, когато те са </w:t>
      </w:r>
      <w:proofErr w:type="spellStart"/>
      <w:r w:rsidRPr="00187EF4">
        <w:rPr>
          <w:rFonts w:ascii="Times New Roman" w:hAnsi="Times New Roman"/>
          <w:sz w:val="24"/>
          <w:szCs w:val="24"/>
        </w:rPr>
        <w:t>отстраними</w:t>
      </w:r>
      <w:proofErr w:type="spellEnd"/>
      <w:r w:rsidRPr="00187EF4">
        <w:rPr>
          <w:rFonts w:ascii="Times New Roman" w:hAnsi="Times New Roman"/>
          <w:sz w:val="24"/>
          <w:szCs w:val="24"/>
        </w:rPr>
        <w:t xml:space="preserve">; </w:t>
      </w:r>
    </w:p>
    <w:p w14:paraId="40523EBC" w14:textId="77777777"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3. не одобрява доклада, когато в процедурата са допуснати съществени нарушения. </w:t>
      </w:r>
    </w:p>
    <w:p w14:paraId="076770BB" w14:textId="28C5993B"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При одобрен оценителен доклад кандидатите от списъка на проектите, предложени за финансиране се поканват да представят в 30-дневен срок доказателства, че отговарят на изискванията за бенефициент, включително на условията, посочени в настоящите Условия за кандидатстване. </w:t>
      </w:r>
    </w:p>
    <w:p w14:paraId="176BF7A7" w14:textId="4CB26C83"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В двуседмичен срок от представянето на гореспоменатите доказателства </w:t>
      </w:r>
      <w:r w:rsidR="003A1C4B">
        <w:rPr>
          <w:rFonts w:ascii="Times New Roman" w:hAnsi="Times New Roman"/>
          <w:sz w:val="24"/>
          <w:szCs w:val="24"/>
        </w:rPr>
        <w:t>РУО</w:t>
      </w:r>
      <w:r w:rsidRPr="00187EF4">
        <w:rPr>
          <w:rFonts w:ascii="Times New Roman" w:hAnsi="Times New Roman"/>
          <w:sz w:val="24"/>
          <w:szCs w:val="24"/>
        </w:rPr>
        <w:t xml:space="preserve"> взема решение за предоставяне на безвъзмездна финансова помощ по всяко проектно предложение, включено в </w:t>
      </w:r>
      <w:r w:rsidRPr="00187EF4">
        <w:rPr>
          <w:rFonts w:ascii="Times New Roman" w:hAnsi="Times New Roman"/>
          <w:sz w:val="24"/>
          <w:szCs w:val="24"/>
        </w:rPr>
        <w:lastRenderedPageBreak/>
        <w:t xml:space="preserve">списъка с </w:t>
      </w:r>
      <w:r w:rsidR="001159FE">
        <w:rPr>
          <w:rFonts w:ascii="Times New Roman" w:hAnsi="Times New Roman"/>
          <w:sz w:val="24"/>
          <w:szCs w:val="24"/>
        </w:rPr>
        <w:t>предложените за финансиране</w:t>
      </w:r>
      <w:r w:rsidR="001159FE" w:rsidRPr="00187EF4">
        <w:rPr>
          <w:rFonts w:ascii="Times New Roman" w:hAnsi="Times New Roman"/>
          <w:sz w:val="24"/>
          <w:szCs w:val="24"/>
        </w:rPr>
        <w:t xml:space="preserve"> </w:t>
      </w:r>
      <w:r w:rsidRPr="00187EF4">
        <w:rPr>
          <w:rFonts w:ascii="Times New Roman" w:hAnsi="Times New Roman"/>
          <w:sz w:val="24"/>
          <w:szCs w:val="24"/>
        </w:rPr>
        <w:t xml:space="preserve">проектни предложения. Решението на РУО се </w:t>
      </w:r>
      <w:proofErr w:type="spellStart"/>
      <w:r w:rsidRPr="00187EF4">
        <w:rPr>
          <w:rFonts w:ascii="Times New Roman" w:hAnsi="Times New Roman"/>
          <w:sz w:val="24"/>
          <w:szCs w:val="24"/>
        </w:rPr>
        <w:t>обективира</w:t>
      </w:r>
      <w:proofErr w:type="spellEnd"/>
      <w:r w:rsidRPr="00187EF4">
        <w:rPr>
          <w:rFonts w:ascii="Times New Roman" w:hAnsi="Times New Roman"/>
          <w:sz w:val="24"/>
          <w:szCs w:val="24"/>
        </w:rPr>
        <w:t xml:space="preserve"> в административен договор с бенефициента. Решение за прекратяване на процедурата чрез подбор може да се вземе при следните случаи: </w:t>
      </w:r>
    </w:p>
    <w:p w14:paraId="6AA25417" w14:textId="77777777"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-Когато оценителният доклад не е одобрен, поради допуснати съществени нарушения в процедурата; </w:t>
      </w:r>
    </w:p>
    <w:p w14:paraId="0BAFEE48" w14:textId="7080DE34"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-Когато няма постъпили в срок проектни предложения или всички подадени проектни предложения са оттеглени; </w:t>
      </w:r>
    </w:p>
    <w:p w14:paraId="72A33487" w14:textId="1AD967A8"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-При спиране на финансирането по съответната програма или по част от нея.</w:t>
      </w:r>
    </w:p>
    <w:p w14:paraId="1DE11404" w14:textId="77777777" w:rsidR="00F55021" w:rsidRPr="00187EF4" w:rsidRDefault="00F55021" w:rsidP="00F5502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b/>
          <w:bCs/>
          <w:sz w:val="24"/>
          <w:szCs w:val="24"/>
        </w:rPr>
        <w:t xml:space="preserve">Уведомяването на кандидата за сключване на административния договор се извършва писмено. Писменото уведомление съдържа и изискване на следните документи от кандидата, необходими за подписване на административния договор за предоставяне на БФП: </w:t>
      </w:r>
    </w:p>
    <w:p w14:paraId="3397A31F" w14:textId="72A99DDD" w:rsidR="00D5617D" w:rsidRPr="00187EF4" w:rsidRDefault="00D5617D"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1.</w:t>
      </w:r>
      <w:r w:rsidR="00FA0BFC">
        <w:rPr>
          <w:rFonts w:ascii="Times New Roman" w:hAnsi="Times New Roman"/>
          <w:b/>
          <w:bCs/>
          <w:sz w:val="24"/>
          <w:szCs w:val="24"/>
          <w:lang w:val="en-US"/>
        </w:rPr>
        <w:t xml:space="preserve"> </w:t>
      </w:r>
      <w:r w:rsidRPr="00187EF4">
        <w:rPr>
          <w:rFonts w:ascii="Times New Roman" w:hAnsi="Times New Roman"/>
          <w:sz w:val="24"/>
          <w:szCs w:val="24"/>
        </w:rPr>
        <w:t xml:space="preserve">Декларация на кандидата (по образец), в случай че към датата на подписване на административния договор са настъпили промени в декларираните обстоятелства на етап кандидатстване (Приложение </w:t>
      </w:r>
      <w:r w:rsidRPr="00BF1953">
        <w:rPr>
          <w:rFonts w:ascii="Times New Roman" w:hAnsi="Times New Roman"/>
          <w:sz w:val="24"/>
          <w:szCs w:val="24"/>
        </w:rPr>
        <w:t>I</w:t>
      </w:r>
      <w:r w:rsidRPr="00187EF4">
        <w:rPr>
          <w:rFonts w:ascii="Times New Roman" w:hAnsi="Times New Roman"/>
          <w:sz w:val="24"/>
          <w:szCs w:val="24"/>
        </w:rPr>
        <w:t>);</w:t>
      </w:r>
    </w:p>
    <w:p w14:paraId="5B59AE4F" w14:textId="3C13EA69" w:rsidR="00D5617D" w:rsidRPr="00187EF4" w:rsidRDefault="00D5617D"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2.</w:t>
      </w:r>
      <w:r w:rsidR="00FA0BFC">
        <w:rPr>
          <w:rFonts w:ascii="Times New Roman" w:hAnsi="Times New Roman"/>
          <w:sz w:val="24"/>
          <w:szCs w:val="24"/>
          <w:lang w:val="en-US"/>
        </w:rPr>
        <w:t xml:space="preserve"> </w:t>
      </w:r>
      <w:r w:rsidRPr="00187EF4">
        <w:rPr>
          <w:rFonts w:ascii="Times New Roman" w:hAnsi="Times New Roman"/>
          <w:sz w:val="24"/>
          <w:szCs w:val="24"/>
        </w:rPr>
        <w:t>Декларация за нередности – по образец (</w:t>
      </w:r>
      <w:r w:rsidRPr="00BF1953">
        <w:rPr>
          <w:rFonts w:ascii="Times New Roman" w:hAnsi="Times New Roman"/>
          <w:sz w:val="24"/>
          <w:szCs w:val="24"/>
        </w:rPr>
        <w:t xml:space="preserve">Приложение </w:t>
      </w:r>
      <w:r w:rsidR="004405A6" w:rsidRPr="00BF1953">
        <w:rPr>
          <w:rFonts w:ascii="Times New Roman" w:hAnsi="Times New Roman"/>
          <w:sz w:val="24"/>
          <w:szCs w:val="24"/>
        </w:rPr>
        <w:t>X</w:t>
      </w:r>
      <w:r w:rsidR="00404992">
        <w:rPr>
          <w:rFonts w:ascii="Times New Roman" w:hAnsi="Times New Roman"/>
          <w:sz w:val="24"/>
          <w:szCs w:val="24"/>
          <w:lang w:val="en-US"/>
        </w:rPr>
        <w:t>I</w:t>
      </w:r>
      <w:r w:rsidR="004405A6" w:rsidRPr="00BF1953">
        <w:rPr>
          <w:rFonts w:ascii="Times New Roman" w:hAnsi="Times New Roman"/>
          <w:sz w:val="24"/>
          <w:szCs w:val="24"/>
          <w:lang w:val="en-US"/>
        </w:rPr>
        <w:t>V</w:t>
      </w:r>
      <w:r w:rsidRPr="00187EF4">
        <w:rPr>
          <w:rFonts w:ascii="Times New Roman" w:hAnsi="Times New Roman"/>
          <w:sz w:val="24"/>
          <w:szCs w:val="24"/>
        </w:rPr>
        <w:t>);</w:t>
      </w:r>
    </w:p>
    <w:p w14:paraId="2D9F8506" w14:textId="55AAF5DA" w:rsidR="00D5617D" w:rsidRPr="00187EF4" w:rsidRDefault="00B11ABE"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3</w:t>
      </w:r>
      <w:r w:rsidR="00D5617D" w:rsidRPr="00187EF4">
        <w:rPr>
          <w:rFonts w:ascii="Times New Roman" w:hAnsi="Times New Roman"/>
          <w:sz w:val="24"/>
          <w:szCs w:val="24"/>
        </w:rPr>
        <w:t>.</w:t>
      </w:r>
      <w:r w:rsidR="00FA0BFC">
        <w:rPr>
          <w:rFonts w:ascii="Times New Roman" w:hAnsi="Times New Roman"/>
          <w:sz w:val="24"/>
          <w:szCs w:val="24"/>
          <w:lang w:val="en-US"/>
        </w:rPr>
        <w:t xml:space="preserve"> </w:t>
      </w:r>
      <w:r w:rsidR="00D5617D" w:rsidRPr="00187EF4">
        <w:rPr>
          <w:rFonts w:ascii="Times New Roman" w:hAnsi="Times New Roman"/>
          <w:sz w:val="24"/>
          <w:szCs w:val="24"/>
        </w:rPr>
        <w:t>Финансов</w:t>
      </w:r>
      <w:r w:rsidR="00CD72E4" w:rsidRPr="00187EF4">
        <w:rPr>
          <w:rFonts w:ascii="Times New Roman" w:hAnsi="Times New Roman"/>
          <w:sz w:val="24"/>
          <w:szCs w:val="24"/>
        </w:rPr>
        <w:t>а</w:t>
      </w:r>
      <w:r w:rsidR="00D5617D" w:rsidRPr="00187EF4">
        <w:rPr>
          <w:rFonts w:ascii="Times New Roman" w:hAnsi="Times New Roman"/>
          <w:sz w:val="24"/>
          <w:szCs w:val="24"/>
        </w:rPr>
        <w:t xml:space="preserve"> идентификаци</w:t>
      </w:r>
      <w:r w:rsidR="00B00031" w:rsidRPr="00187EF4">
        <w:rPr>
          <w:rFonts w:ascii="Times New Roman" w:hAnsi="Times New Roman"/>
          <w:sz w:val="24"/>
          <w:szCs w:val="24"/>
        </w:rPr>
        <w:t>я</w:t>
      </w:r>
      <w:r w:rsidR="00D5617D" w:rsidRPr="00187EF4">
        <w:rPr>
          <w:rFonts w:ascii="Times New Roman" w:hAnsi="Times New Roman"/>
          <w:sz w:val="24"/>
          <w:szCs w:val="24"/>
        </w:rPr>
        <w:t xml:space="preserve"> (Приложение X</w:t>
      </w:r>
      <w:r w:rsidR="008C242D" w:rsidRPr="00BF1953">
        <w:rPr>
          <w:rFonts w:ascii="Times New Roman" w:hAnsi="Times New Roman"/>
          <w:sz w:val="24"/>
          <w:szCs w:val="24"/>
          <w:lang w:val="en-US"/>
        </w:rPr>
        <w:t>V</w:t>
      </w:r>
      <w:r w:rsidR="00D5617D" w:rsidRPr="00187EF4">
        <w:rPr>
          <w:rFonts w:ascii="Times New Roman" w:hAnsi="Times New Roman"/>
          <w:sz w:val="24"/>
          <w:szCs w:val="24"/>
        </w:rPr>
        <w:t>)</w:t>
      </w:r>
      <w:r w:rsidR="00507723" w:rsidRPr="00187EF4">
        <w:rPr>
          <w:rFonts w:ascii="Times New Roman" w:hAnsi="Times New Roman"/>
          <w:sz w:val="24"/>
          <w:szCs w:val="24"/>
        </w:rPr>
        <w:t>;</w:t>
      </w:r>
    </w:p>
    <w:p w14:paraId="51AB09E9" w14:textId="1AA67E65" w:rsidR="00A33B7F" w:rsidRPr="00187EF4" w:rsidRDefault="00A33B7F"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187EF4">
        <w:rPr>
          <w:rFonts w:ascii="Times New Roman" w:hAnsi="Times New Roman"/>
          <w:sz w:val="24"/>
          <w:szCs w:val="24"/>
        </w:rPr>
        <w:t>4. Споразумение за партньорство (Приложение</w:t>
      </w:r>
      <w:r w:rsidR="00AF0B92" w:rsidRPr="00187EF4">
        <w:rPr>
          <w:rFonts w:ascii="Times New Roman" w:hAnsi="Times New Roman"/>
          <w:sz w:val="24"/>
          <w:szCs w:val="24"/>
          <w:lang w:val="en-US"/>
        </w:rPr>
        <w:t xml:space="preserve"> X</w:t>
      </w:r>
      <w:r w:rsidR="00AF0B92" w:rsidRPr="00BF1953">
        <w:rPr>
          <w:rFonts w:ascii="Times New Roman" w:hAnsi="Times New Roman"/>
          <w:sz w:val="24"/>
          <w:szCs w:val="24"/>
          <w:lang w:val="en-US"/>
        </w:rPr>
        <w:t>VI</w:t>
      </w:r>
      <w:r w:rsidR="004405A6" w:rsidRPr="00BF1953">
        <w:rPr>
          <w:rFonts w:ascii="Times New Roman" w:hAnsi="Times New Roman"/>
          <w:sz w:val="24"/>
          <w:szCs w:val="24"/>
          <w:lang w:val="en-US"/>
        </w:rPr>
        <w:t>I</w:t>
      </w:r>
      <w:r w:rsidR="00AF0B92" w:rsidRPr="00187EF4">
        <w:rPr>
          <w:rFonts w:ascii="Times New Roman" w:hAnsi="Times New Roman"/>
          <w:sz w:val="24"/>
          <w:szCs w:val="24"/>
          <w:lang w:val="en-US"/>
        </w:rPr>
        <w:t>);</w:t>
      </w:r>
    </w:p>
    <w:p w14:paraId="27F8C13A" w14:textId="004BA623" w:rsidR="00657165" w:rsidRPr="00187EF4"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i/>
          <w:iCs/>
          <w:sz w:val="24"/>
          <w:szCs w:val="24"/>
          <w:lang w:val="en-US"/>
        </w:rPr>
      </w:pPr>
      <w:r w:rsidRPr="00187EF4">
        <w:rPr>
          <w:rFonts w:ascii="Times New Roman" w:hAnsi="Times New Roman"/>
          <w:i/>
          <w:iCs/>
          <w:sz w:val="24"/>
          <w:szCs w:val="24"/>
        </w:rPr>
        <w:t xml:space="preserve">Споразумение за партньорство (Приложение </w:t>
      </w:r>
      <w:r w:rsidRPr="00BF1953">
        <w:rPr>
          <w:rFonts w:ascii="Times New Roman" w:hAnsi="Times New Roman"/>
          <w:i/>
          <w:iCs/>
          <w:sz w:val="24"/>
          <w:szCs w:val="24"/>
        </w:rPr>
        <w:t>X</w:t>
      </w:r>
      <w:r w:rsidRPr="00BF1953">
        <w:rPr>
          <w:rFonts w:ascii="Times New Roman" w:hAnsi="Times New Roman"/>
          <w:i/>
          <w:iCs/>
          <w:sz w:val="24"/>
          <w:szCs w:val="24"/>
          <w:lang w:val="en-US"/>
        </w:rPr>
        <w:t>V</w:t>
      </w:r>
      <w:r w:rsidRPr="00BF1953">
        <w:rPr>
          <w:rFonts w:ascii="Times New Roman" w:hAnsi="Times New Roman"/>
          <w:i/>
          <w:iCs/>
          <w:sz w:val="24"/>
          <w:szCs w:val="24"/>
        </w:rPr>
        <w:t>I</w:t>
      </w:r>
      <w:r w:rsidR="004405A6" w:rsidRPr="00BF1953">
        <w:rPr>
          <w:rFonts w:ascii="Times New Roman" w:hAnsi="Times New Roman"/>
          <w:i/>
          <w:iCs/>
          <w:sz w:val="24"/>
          <w:szCs w:val="24"/>
          <w:lang w:val="en-US"/>
        </w:rPr>
        <w:t>I</w:t>
      </w:r>
      <w:r w:rsidRPr="00187EF4">
        <w:rPr>
          <w:rFonts w:ascii="Times New Roman" w:hAnsi="Times New Roman"/>
          <w:i/>
          <w:iCs/>
          <w:sz w:val="24"/>
          <w:szCs w:val="24"/>
        </w:rPr>
        <w:t>) съдържа минимално изискуемото съдържание. Същото може да бъде допълвано по преценка на страните (с изключение на клаузата за момента на влизане в сила на споразумението), без това да противоречи на Насоките за кандидатстване, административния договор и приложенията към него. Освен допълнения, допустимо</w:t>
      </w:r>
      <w:r w:rsidR="00011F93" w:rsidRPr="00187EF4">
        <w:rPr>
          <w:rFonts w:ascii="Times New Roman" w:hAnsi="Times New Roman"/>
          <w:i/>
          <w:iCs/>
          <w:sz w:val="24"/>
          <w:szCs w:val="24"/>
        </w:rPr>
        <w:t xml:space="preserve"> е</w:t>
      </w:r>
      <w:r w:rsidRPr="00187EF4">
        <w:rPr>
          <w:rFonts w:ascii="Times New Roman" w:hAnsi="Times New Roman"/>
          <w:i/>
          <w:iCs/>
          <w:sz w:val="24"/>
          <w:szCs w:val="24"/>
        </w:rPr>
        <w:t xml:space="preserve"> единствено премахването на клаузи, за които Управляващият орган изрично е посочил в образеца, че попълването им е по преценка на страните. Не е допустимо модифициране на клаузи в образеца на Споразумение. Всякакви изменения в споразумението се извършват само в писмена форма и се </w:t>
      </w:r>
      <w:r w:rsidR="00786245" w:rsidRPr="00187EF4">
        <w:rPr>
          <w:rFonts w:ascii="Times New Roman" w:hAnsi="Times New Roman"/>
          <w:i/>
          <w:iCs/>
          <w:sz w:val="24"/>
          <w:szCs w:val="24"/>
        </w:rPr>
        <w:t xml:space="preserve">представят на </w:t>
      </w:r>
      <w:r w:rsidRPr="00187EF4">
        <w:rPr>
          <w:rFonts w:ascii="Times New Roman" w:hAnsi="Times New Roman"/>
          <w:i/>
          <w:iCs/>
          <w:sz w:val="24"/>
          <w:szCs w:val="24"/>
        </w:rPr>
        <w:t>Управляващия орган</w:t>
      </w:r>
      <w:r w:rsidR="00786245" w:rsidRPr="00187EF4">
        <w:rPr>
          <w:rFonts w:ascii="Times New Roman" w:hAnsi="Times New Roman"/>
          <w:i/>
          <w:iCs/>
          <w:sz w:val="24"/>
          <w:szCs w:val="24"/>
        </w:rPr>
        <w:t xml:space="preserve"> чрез ИСУН</w:t>
      </w:r>
      <w:r w:rsidRPr="00187EF4">
        <w:rPr>
          <w:rFonts w:ascii="Times New Roman" w:hAnsi="Times New Roman"/>
          <w:i/>
          <w:iCs/>
          <w:sz w:val="24"/>
          <w:szCs w:val="24"/>
          <w:lang w:val="en-US"/>
        </w:rPr>
        <w:t>.</w:t>
      </w:r>
    </w:p>
    <w:p w14:paraId="36F11E79" w14:textId="71313E17" w:rsidR="00507723" w:rsidRPr="00187EF4" w:rsidRDefault="004405A6"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Pr>
          <w:rFonts w:ascii="Times New Roman" w:hAnsi="Times New Roman"/>
          <w:sz w:val="24"/>
          <w:szCs w:val="24"/>
          <w:lang w:val="en-US"/>
        </w:rPr>
        <w:t>5</w:t>
      </w:r>
      <w:r w:rsidR="00507723" w:rsidRPr="00187EF4">
        <w:rPr>
          <w:rFonts w:ascii="Times New Roman" w:hAnsi="Times New Roman"/>
          <w:sz w:val="24"/>
          <w:szCs w:val="24"/>
        </w:rPr>
        <w:t>.</w:t>
      </w:r>
      <w:r w:rsidR="00FA0BFC">
        <w:rPr>
          <w:rFonts w:ascii="Times New Roman" w:hAnsi="Times New Roman"/>
          <w:sz w:val="24"/>
          <w:szCs w:val="24"/>
          <w:lang w:val="en-US"/>
        </w:rPr>
        <w:t xml:space="preserve"> </w:t>
      </w:r>
      <w:bookmarkStart w:id="136" w:name="_Hlk137454855"/>
      <w:r w:rsidR="00507723" w:rsidRPr="00187EF4">
        <w:rPr>
          <w:rFonts w:ascii="Times New Roman" w:hAnsi="Times New Roman"/>
          <w:sz w:val="24"/>
          <w:szCs w:val="24"/>
        </w:rPr>
        <w:t>Заявление за профил за достъп на ръководител на бенефициента до ИСУН</w:t>
      </w:r>
      <w:r w:rsidR="00AF0B92" w:rsidRPr="00187EF4">
        <w:rPr>
          <w:rFonts w:ascii="Times New Roman" w:hAnsi="Times New Roman"/>
          <w:sz w:val="24"/>
          <w:szCs w:val="24"/>
        </w:rPr>
        <w:t xml:space="preserve"> – Приложение</w:t>
      </w:r>
      <w:r w:rsidR="00AF0B92" w:rsidRPr="00187EF4">
        <w:rPr>
          <w:rFonts w:ascii="Times New Roman" w:hAnsi="Times New Roman"/>
          <w:sz w:val="24"/>
          <w:szCs w:val="24"/>
          <w:lang w:val="en-US"/>
        </w:rPr>
        <w:t xml:space="preserve"> </w:t>
      </w:r>
      <w:r w:rsidR="00AF0B92" w:rsidRPr="00F430DC">
        <w:rPr>
          <w:rFonts w:ascii="Times New Roman" w:hAnsi="Times New Roman"/>
          <w:sz w:val="24"/>
          <w:szCs w:val="24"/>
          <w:lang w:val="en-US"/>
        </w:rPr>
        <w:t>XX</w:t>
      </w:r>
      <w:r w:rsidR="00DF76E4">
        <w:rPr>
          <w:rFonts w:ascii="Times New Roman" w:hAnsi="Times New Roman"/>
          <w:sz w:val="24"/>
          <w:szCs w:val="24"/>
          <w:lang w:val="en-US"/>
        </w:rPr>
        <w:t xml:space="preserve"> </w:t>
      </w:r>
      <w:r w:rsidR="00DF76E4" w:rsidRPr="00DF76E4">
        <w:rPr>
          <w:rFonts w:ascii="Times New Roman" w:hAnsi="Times New Roman"/>
          <w:sz w:val="24"/>
          <w:szCs w:val="24"/>
          <w:lang w:val="en-US"/>
        </w:rPr>
        <w:t xml:space="preserve">в </w:t>
      </w:r>
      <w:proofErr w:type="spellStart"/>
      <w:r w:rsidR="00DF76E4" w:rsidRPr="00DF76E4">
        <w:rPr>
          <w:rFonts w:ascii="Times New Roman" w:hAnsi="Times New Roman"/>
          <w:sz w:val="24"/>
          <w:szCs w:val="24"/>
          <w:lang w:val="en-US"/>
        </w:rPr>
        <w:t>случай</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че</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същото</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не</w:t>
      </w:r>
      <w:proofErr w:type="spellEnd"/>
      <w:r w:rsidR="00DF76E4" w:rsidRPr="00DF76E4">
        <w:rPr>
          <w:rFonts w:ascii="Times New Roman" w:hAnsi="Times New Roman"/>
          <w:sz w:val="24"/>
          <w:szCs w:val="24"/>
          <w:lang w:val="en-US"/>
        </w:rPr>
        <w:t xml:space="preserve"> е </w:t>
      </w:r>
      <w:proofErr w:type="spellStart"/>
      <w:r w:rsidR="00DF76E4" w:rsidRPr="00DF76E4">
        <w:rPr>
          <w:rFonts w:ascii="Times New Roman" w:hAnsi="Times New Roman"/>
          <w:sz w:val="24"/>
          <w:szCs w:val="24"/>
          <w:lang w:val="en-US"/>
        </w:rPr>
        <w:t>подадено</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чрез</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Профили</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за</w:t>
      </w:r>
      <w:proofErr w:type="spellEnd"/>
      <w:r w:rsidR="00DF76E4" w:rsidRPr="00DF76E4">
        <w:rPr>
          <w:rFonts w:ascii="Times New Roman" w:hAnsi="Times New Roman"/>
          <w:sz w:val="24"/>
          <w:szCs w:val="24"/>
          <w:lang w:val="en-US"/>
        </w:rPr>
        <w:t xml:space="preserve"> е-</w:t>
      </w:r>
      <w:proofErr w:type="spellStart"/>
      <w:proofErr w:type="gramStart"/>
      <w:r w:rsidR="00DF76E4" w:rsidRPr="00DF76E4">
        <w:rPr>
          <w:rFonts w:ascii="Times New Roman" w:hAnsi="Times New Roman"/>
          <w:sz w:val="24"/>
          <w:szCs w:val="24"/>
          <w:lang w:val="en-US"/>
        </w:rPr>
        <w:t>отчитане</w:t>
      </w:r>
      <w:proofErr w:type="spellEnd"/>
      <w:r w:rsidR="00DF76E4" w:rsidRPr="00DF76E4">
        <w:rPr>
          <w:rFonts w:ascii="Times New Roman" w:hAnsi="Times New Roman"/>
          <w:sz w:val="24"/>
          <w:szCs w:val="24"/>
          <w:lang w:val="en-US"/>
        </w:rPr>
        <w:t>“ в</w:t>
      </w:r>
      <w:proofErr w:type="gramEnd"/>
      <w:r w:rsidR="00DF76E4" w:rsidRPr="00DF76E4">
        <w:rPr>
          <w:rFonts w:ascii="Times New Roman" w:hAnsi="Times New Roman"/>
          <w:sz w:val="24"/>
          <w:szCs w:val="24"/>
          <w:lang w:val="en-US"/>
        </w:rPr>
        <w:t xml:space="preserve"> ИСУН</w:t>
      </w:r>
      <w:r w:rsidR="00507723" w:rsidRPr="00187EF4">
        <w:rPr>
          <w:rFonts w:ascii="Times New Roman" w:hAnsi="Times New Roman"/>
          <w:sz w:val="24"/>
          <w:szCs w:val="24"/>
        </w:rPr>
        <w:t>;</w:t>
      </w:r>
      <w:bookmarkEnd w:id="136"/>
    </w:p>
    <w:p w14:paraId="3F00C3F9" w14:textId="0027223D" w:rsidR="00507723" w:rsidRDefault="004405A6"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Pr>
          <w:rFonts w:ascii="Times New Roman" w:hAnsi="Times New Roman"/>
          <w:sz w:val="24"/>
          <w:szCs w:val="24"/>
          <w:lang w:val="en-US"/>
        </w:rPr>
        <w:t>6</w:t>
      </w:r>
      <w:r w:rsidR="00507723" w:rsidRPr="00187EF4">
        <w:rPr>
          <w:rFonts w:ascii="Times New Roman" w:hAnsi="Times New Roman"/>
          <w:sz w:val="24"/>
          <w:szCs w:val="24"/>
        </w:rPr>
        <w:t xml:space="preserve">. </w:t>
      </w:r>
      <w:r w:rsidR="00FA0BFC">
        <w:rPr>
          <w:rFonts w:ascii="Times New Roman" w:hAnsi="Times New Roman"/>
          <w:sz w:val="24"/>
          <w:szCs w:val="24"/>
          <w:lang w:val="en-US"/>
        </w:rPr>
        <w:t xml:space="preserve"> </w:t>
      </w:r>
      <w:r w:rsidR="00507723" w:rsidRPr="00187EF4">
        <w:rPr>
          <w:rFonts w:ascii="Times New Roman" w:hAnsi="Times New Roman"/>
          <w:sz w:val="24"/>
          <w:szCs w:val="24"/>
        </w:rPr>
        <w:t>Заявление за профил за достъп на упълномощено от бенефициента лице до ИСУН</w:t>
      </w:r>
      <w:r w:rsidR="00AF0B92" w:rsidRPr="00187EF4">
        <w:rPr>
          <w:rFonts w:ascii="Times New Roman" w:hAnsi="Times New Roman"/>
          <w:sz w:val="24"/>
          <w:szCs w:val="24"/>
          <w:lang w:val="en-US"/>
        </w:rPr>
        <w:t xml:space="preserve"> – </w:t>
      </w:r>
      <w:r w:rsidR="00AF0B92" w:rsidRPr="00187EF4">
        <w:rPr>
          <w:rFonts w:ascii="Times New Roman" w:hAnsi="Times New Roman"/>
          <w:sz w:val="24"/>
          <w:szCs w:val="24"/>
        </w:rPr>
        <w:t xml:space="preserve">Приложение </w:t>
      </w:r>
      <w:r w:rsidR="00AF0B92" w:rsidRPr="00F430DC">
        <w:rPr>
          <w:rFonts w:ascii="Times New Roman" w:hAnsi="Times New Roman"/>
          <w:sz w:val="24"/>
          <w:szCs w:val="24"/>
          <w:lang w:val="en-US"/>
        </w:rPr>
        <w:t>XX</w:t>
      </w:r>
      <w:r w:rsidRPr="00F430DC">
        <w:rPr>
          <w:rFonts w:ascii="Times New Roman" w:hAnsi="Times New Roman"/>
          <w:sz w:val="24"/>
          <w:szCs w:val="24"/>
          <w:lang w:val="en-US"/>
        </w:rPr>
        <w:t>I</w:t>
      </w:r>
      <w:r w:rsidR="00DF76E4">
        <w:rPr>
          <w:rFonts w:ascii="Times New Roman" w:hAnsi="Times New Roman"/>
          <w:sz w:val="24"/>
          <w:szCs w:val="24"/>
          <w:lang w:val="en-US"/>
        </w:rPr>
        <w:t xml:space="preserve"> </w:t>
      </w:r>
      <w:r w:rsidR="00DF76E4" w:rsidRPr="00DF76E4">
        <w:rPr>
          <w:rFonts w:ascii="Times New Roman" w:hAnsi="Times New Roman"/>
          <w:sz w:val="24"/>
          <w:szCs w:val="24"/>
          <w:lang w:val="en-US"/>
        </w:rPr>
        <w:t xml:space="preserve">в </w:t>
      </w:r>
      <w:proofErr w:type="spellStart"/>
      <w:r w:rsidR="00DF76E4" w:rsidRPr="00DF76E4">
        <w:rPr>
          <w:rFonts w:ascii="Times New Roman" w:hAnsi="Times New Roman"/>
          <w:sz w:val="24"/>
          <w:szCs w:val="24"/>
          <w:lang w:val="en-US"/>
        </w:rPr>
        <w:t>случай</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че</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същото</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не</w:t>
      </w:r>
      <w:proofErr w:type="spellEnd"/>
      <w:r w:rsidR="00DF76E4" w:rsidRPr="00DF76E4">
        <w:rPr>
          <w:rFonts w:ascii="Times New Roman" w:hAnsi="Times New Roman"/>
          <w:sz w:val="24"/>
          <w:szCs w:val="24"/>
          <w:lang w:val="en-US"/>
        </w:rPr>
        <w:t xml:space="preserve"> е </w:t>
      </w:r>
      <w:proofErr w:type="spellStart"/>
      <w:r w:rsidR="00DF76E4" w:rsidRPr="00DF76E4">
        <w:rPr>
          <w:rFonts w:ascii="Times New Roman" w:hAnsi="Times New Roman"/>
          <w:sz w:val="24"/>
          <w:szCs w:val="24"/>
          <w:lang w:val="en-US"/>
        </w:rPr>
        <w:t>подадено</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чрез</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Профили</w:t>
      </w:r>
      <w:proofErr w:type="spellEnd"/>
      <w:r w:rsidR="00DF76E4" w:rsidRPr="00DF76E4">
        <w:rPr>
          <w:rFonts w:ascii="Times New Roman" w:hAnsi="Times New Roman"/>
          <w:sz w:val="24"/>
          <w:szCs w:val="24"/>
          <w:lang w:val="en-US"/>
        </w:rPr>
        <w:t xml:space="preserve"> </w:t>
      </w:r>
      <w:proofErr w:type="spellStart"/>
      <w:r w:rsidR="00DF76E4" w:rsidRPr="00DF76E4">
        <w:rPr>
          <w:rFonts w:ascii="Times New Roman" w:hAnsi="Times New Roman"/>
          <w:sz w:val="24"/>
          <w:szCs w:val="24"/>
          <w:lang w:val="en-US"/>
        </w:rPr>
        <w:t>за</w:t>
      </w:r>
      <w:proofErr w:type="spellEnd"/>
      <w:r w:rsidR="00DF76E4" w:rsidRPr="00DF76E4">
        <w:rPr>
          <w:rFonts w:ascii="Times New Roman" w:hAnsi="Times New Roman"/>
          <w:sz w:val="24"/>
          <w:szCs w:val="24"/>
          <w:lang w:val="en-US"/>
        </w:rPr>
        <w:t xml:space="preserve"> е-</w:t>
      </w:r>
      <w:proofErr w:type="spellStart"/>
      <w:proofErr w:type="gramStart"/>
      <w:r w:rsidR="00DF76E4" w:rsidRPr="00DF76E4">
        <w:rPr>
          <w:rFonts w:ascii="Times New Roman" w:hAnsi="Times New Roman"/>
          <w:sz w:val="24"/>
          <w:szCs w:val="24"/>
          <w:lang w:val="en-US"/>
        </w:rPr>
        <w:t>отчитане</w:t>
      </w:r>
      <w:proofErr w:type="spellEnd"/>
      <w:r w:rsidR="00DF76E4" w:rsidRPr="00DF76E4">
        <w:rPr>
          <w:rFonts w:ascii="Times New Roman" w:hAnsi="Times New Roman"/>
          <w:sz w:val="24"/>
          <w:szCs w:val="24"/>
          <w:lang w:val="en-US"/>
        </w:rPr>
        <w:t>“ в</w:t>
      </w:r>
      <w:proofErr w:type="gramEnd"/>
      <w:r w:rsidR="00DF76E4" w:rsidRPr="00DF76E4">
        <w:rPr>
          <w:rFonts w:ascii="Times New Roman" w:hAnsi="Times New Roman"/>
          <w:sz w:val="24"/>
          <w:szCs w:val="24"/>
          <w:lang w:val="en-US"/>
        </w:rPr>
        <w:t xml:space="preserve"> ИСУН</w:t>
      </w:r>
      <w:r w:rsidR="00AF0B92" w:rsidRPr="00187EF4">
        <w:rPr>
          <w:rFonts w:ascii="Times New Roman" w:hAnsi="Times New Roman"/>
          <w:sz w:val="24"/>
          <w:szCs w:val="24"/>
          <w:lang w:val="en-US"/>
        </w:rPr>
        <w:t>.</w:t>
      </w:r>
    </w:p>
    <w:p w14:paraId="33D11C3F" w14:textId="1826B781" w:rsidR="000C1A1D" w:rsidRPr="000C1A1D" w:rsidRDefault="000C1A1D" w:rsidP="000C1A1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lang w:val="en-US"/>
        </w:rPr>
      </w:pPr>
      <w:r w:rsidRPr="000C1A1D">
        <w:rPr>
          <w:rFonts w:ascii="Times New Roman" w:hAnsi="Times New Roman"/>
          <w:sz w:val="24"/>
          <w:szCs w:val="24"/>
          <w:lang w:val="en-US"/>
        </w:rPr>
        <w:t xml:space="preserve">8. </w:t>
      </w:r>
      <w:proofErr w:type="spellStart"/>
      <w:r w:rsidRPr="000C1A1D">
        <w:rPr>
          <w:rFonts w:ascii="Times New Roman" w:hAnsi="Times New Roman"/>
          <w:sz w:val="24"/>
          <w:szCs w:val="24"/>
          <w:lang w:val="en-US"/>
        </w:rPr>
        <w:t>Счетоводна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политика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на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кандидата</w:t>
      </w:r>
      <w:proofErr w:type="spellEnd"/>
      <w:r w:rsidRPr="000C1A1D">
        <w:rPr>
          <w:rFonts w:ascii="Times New Roman" w:hAnsi="Times New Roman"/>
          <w:sz w:val="24"/>
          <w:szCs w:val="24"/>
          <w:lang w:val="en-US"/>
        </w:rPr>
        <w:t xml:space="preserve"> и </w:t>
      </w:r>
      <w:proofErr w:type="spellStart"/>
      <w:r w:rsidRPr="000C1A1D">
        <w:rPr>
          <w:rFonts w:ascii="Times New Roman" w:hAnsi="Times New Roman"/>
          <w:sz w:val="24"/>
          <w:szCs w:val="24"/>
          <w:lang w:val="en-US"/>
        </w:rPr>
        <w:t>партньорите</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от</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която</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да</w:t>
      </w:r>
      <w:proofErr w:type="spellEnd"/>
      <w:r w:rsidRPr="000C1A1D">
        <w:rPr>
          <w:rFonts w:ascii="Times New Roman" w:hAnsi="Times New Roman"/>
          <w:sz w:val="24"/>
          <w:szCs w:val="24"/>
          <w:lang w:val="en-US"/>
        </w:rPr>
        <w:t xml:space="preserve"> е </w:t>
      </w:r>
      <w:proofErr w:type="spellStart"/>
      <w:r w:rsidRPr="000C1A1D">
        <w:rPr>
          <w:rFonts w:ascii="Times New Roman" w:hAnsi="Times New Roman"/>
          <w:sz w:val="24"/>
          <w:szCs w:val="24"/>
          <w:lang w:val="en-US"/>
        </w:rPr>
        <w:t>видно</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наличието</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на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разделение</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на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неикономическа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от</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икономическа</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дейност</w:t>
      </w:r>
      <w:proofErr w:type="spellEnd"/>
      <w:r w:rsidRPr="000C1A1D">
        <w:rPr>
          <w:rFonts w:ascii="Times New Roman" w:hAnsi="Times New Roman"/>
          <w:sz w:val="24"/>
          <w:szCs w:val="24"/>
          <w:lang w:val="en-US"/>
        </w:rPr>
        <w:t xml:space="preserve">, </w:t>
      </w:r>
      <w:proofErr w:type="spellStart"/>
      <w:r w:rsidRPr="000C1A1D">
        <w:rPr>
          <w:rFonts w:ascii="Times New Roman" w:hAnsi="Times New Roman"/>
          <w:sz w:val="24"/>
          <w:szCs w:val="24"/>
          <w:lang w:val="en-US"/>
        </w:rPr>
        <w:t>ако</w:t>
      </w:r>
      <w:proofErr w:type="spellEnd"/>
      <w:r w:rsidRPr="000C1A1D">
        <w:rPr>
          <w:rFonts w:ascii="Times New Roman" w:hAnsi="Times New Roman"/>
          <w:sz w:val="24"/>
          <w:szCs w:val="24"/>
          <w:lang w:val="en-US"/>
        </w:rPr>
        <w:t xml:space="preserve"> е </w:t>
      </w:r>
      <w:proofErr w:type="spellStart"/>
      <w:r w:rsidRPr="000C1A1D">
        <w:rPr>
          <w:rFonts w:ascii="Times New Roman" w:hAnsi="Times New Roman"/>
          <w:sz w:val="24"/>
          <w:szCs w:val="24"/>
          <w:lang w:val="en-US"/>
        </w:rPr>
        <w:t>приложимо</w:t>
      </w:r>
      <w:proofErr w:type="spellEnd"/>
      <w:r w:rsidRPr="000C1A1D">
        <w:rPr>
          <w:rFonts w:ascii="Times New Roman" w:hAnsi="Times New Roman"/>
          <w:sz w:val="24"/>
          <w:szCs w:val="24"/>
          <w:lang w:val="en-US"/>
        </w:rPr>
        <w:t xml:space="preserve">. </w:t>
      </w:r>
    </w:p>
    <w:p w14:paraId="6517CB88" w14:textId="007331F8" w:rsidR="000C1A1D" w:rsidRPr="00371690" w:rsidRDefault="000C1A1D" w:rsidP="000C1A1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i/>
          <w:iCs/>
          <w:sz w:val="24"/>
          <w:szCs w:val="24"/>
        </w:rPr>
      </w:pPr>
      <w:proofErr w:type="spellStart"/>
      <w:r w:rsidRPr="000C1A1D">
        <w:rPr>
          <w:rFonts w:ascii="Times New Roman" w:hAnsi="Times New Roman"/>
          <w:i/>
          <w:iCs/>
          <w:sz w:val="24"/>
          <w:szCs w:val="24"/>
          <w:lang w:val="en-US"/>
        </w:rPr>
        <w:t>Прилага</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се</w:t>
      </w:r>
      <w:proofErr w:type="spellEnd"/>
      <w:r w:rsidRPr="000C1A1D">
        <w:rPr>
          <w:rFonts w:ascii="Times New Roman" w:hAnsi="Times New Roman"/>
          <w:i/>
          <w:iCs/>
          <w:sz w:val="24"/>
          <w:szCs w:val="24"/>
          <w:lang w:val="en-US"/>
        </w:rPr>
        <w:t xml:space="preserve"> </w:t>
      </w:r>
      <w:r w:rsidR="00A76301">
        <w:rPr>
          <w:rFonts w:ascii="Times New Roman" w:hAnsi="Times New Roman"/>
          <w:i/>
          <w:iCs/>
          <w:sz w:val="24"/>
          <w:szCs w:val="24"/>
        </w:rPr>
        <w:t xml:space="preserve">от </w:t>
      </w:r>
      <w:r w:rsidRPr="000C1A1D">
        <w:rPr>
          <w:rFonts w:ascii="Times New Roman" w:hAnsi="Times New Roman"/>
          <w:i/>
          <w:iCs/>
          <w:sz w:val="24"/>
          <w:szCs w:val="24"/>
          <w:lang w:val="en-US"/>
        </w:rPr>
        <w:t xml:space="preserve">ЮЛНЦ, </w:t>
      </w:r>
      <w:proofErr w:type="spellStart"/>
      <w:r w:rsidRPr="000C1A1D">
        <w:rPr>
          <w:rFonts w:ascii="Times New Roman" w:hAnsi="Times New Roman"/>
          <w:i/>
          <w:iCs/>
          <w:sz w:val="24"/>
          <w:szCs w:val="24"/>
          <w:lang w:val="en-US"/>
        </w:rPr>
        <w:t>частно</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училище</w:t>
      </w:r>
      <w:proofErr w:type="spellEnd"/>
      <w:r w:rsidRPr="000C1A1D">
        <w:rPr>
          <w:rFonts w:ascii="Times New Roman" w:hAnsi="Times New Roman"/>
          <w:i/>
          <w:iCs/>
          <w:sz w:val="24"/>
          <w:szCs w:val="24"/>
          <w:lang w:val="en-US"/>
        </w:rPr>
        <w:t>/</w:t>
      </w:r>
      <w:proofErr w:type="spellStart"/>
      <w:r w:rsidRPr="000C1A1D">
        <w:rPr>
          <w:rFonts w:ascii="Times New Roman" w:hAnsi="Times New Roman"/>
          <w:i/>
          <w:iCs/>
          <w:sz w:val="24"/>
          <w:szCs w:val="24"/>
          <w:lang w:val="en-US"/>
        </w:rPr>
        <w:t>детска</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градина</w:t>
      </w:r>
      <w:proofErr w:type="spellEnd"/>
      <w:r w:rsidR="00A76301">
        <w:rPr>
          <w:rFonts w:ascii="Times New Roman" w:hAnsi="Times New Roman"/>
          <w:i/>
          <w:iCs/>
          <w:sz w:val="24"/>
          <w:szCs w:val="24"/>
        </w:rPr>
        <w:t xml:space="preserve">, </w:t>
      </w:r>
      <w:r w:rsidRPr="000C1A1D">
        <w:rPr>
          <w:rFonts w:ascii="Times New Roman" w:hAnsi="Times New Roman"/>
          <w:i/>
          <w:iCs/>
          <w:sz w:val="24"/>
          <w:szCs w:val="24"/>
          <w:lang w:val="en-US"/>
        </w:rPr>
        <w:t xml:space="preserve">в </w:t>
      </w:r>
      <w:proofErr w:type="spellStart"/>
      <w:r w:rsidRPr="000C1A1D">
        <w:rPr>
          <w:rFonts w:ascii="Times New Roman" w:hAnsi="Times New Roman"/>
          <w:i/>
          <w:iCs/>
          <w:sz w:val="24"/>
          <w:szCs w:val="24"/>
          <w:lang w:val="en-US"/>
        </w:rPr>
        <w:t>случай</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че</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документът</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не</w:t>
      </w:r>
      <w:proofErr w:type="spellEnd"/>
      <w:r w:rsidRPr="000C1A1D">
        <w:rPr>
          <w:rFonts w:ascii="Times New Roman" w:hAnsi="Times New Roman"/>
          <w:i/>
          <w:iCs/>
          <w:sz w:val="24"/>
          <w:szCs w:val="24"/>
          <w:lang w:val="en-US"/>
        </w:rPr>
        <w:t xml:space="preserve"> е </w:t>
      </w:r>
      <w:proofErr w:type="spellStart"/>
      <w:r w:rsidRPr="000C1A1D">
        <w:rPr>
          <w:rFonts w:ascii="Times New Roman" w:hAnsi="Times New Roman"/>
          <w:i/>
          <w:iCs/>
          <w:sz w:val="24"/>
          <w:szCs w:val="24"/>
          <w:lang w:val="en-US"/>
        </w:rPr>
        <w:t>публично</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оповестен</w:t>
      </w:r>
      <w:proofErr w:type="spellEnd"/>
      <w:r w:rsidRPr="000C1A1D">
        <w:rPr>
          <w:rFonts w:ascii="Times New Roman" w:hAnsi="Times New Roman"/>
          <w:i/>
          <w:iCs/>
          <w:sz w:val="24"/>
          <w:szCs w:val="24"/>
          <w:lang w:val="en-US"/>
        </w:rPr>
        <w:t xml:space="preserve">. В </w:t>
      </w:r>
      <w:proofErr w:type="spellStart"/>
      <w:r w:rsidRPr="000C1A1D">
        <w:rPr>
          <w:rFonts w:ascii="Times New Roman" w:hAnsi="Times New Roman"/>
          <w:i/>
          <w:iCs/>
          <w:sz w:val="24"/>
          <w:szCs w:val="24"/>
          <w:lang w:val="en-US"/>
        </w:rPr>
        <w:t>случай</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че</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документът</w:t>
      </w:r>
      <w:proofErr w:type="spellEnd"/>
      <w:r w:rsidRPr="000C1A1D">
        <w:rPr>
          <w:rFonts w:ascii="Times New Roman" w:hAnsi="Times New Roman"/>
          <w:i/>
          <w:iCs/>
          <w:sz w:val="24"/>
          <w:szCs w:val="24"/>
          <w:lang w:val="en-US"/>
        </w:rPr>
        <w:t xml:space="preserve"> е </w:t>
      </w:r>
      <w:proofErr w:type="spellStart"/>
      <w:r w:rsidRPr="000C1A1D">
        <w:rPr>
          <w:rFonts w:ascii="Times New Roman" w:hAnsi="Times New Roman"/>
          <w:i/>
          <w:iCs/>
          <w:sz w:val="24"/>
          <w:szCs w:val="24"/>
          <w:lang w:val="en-US"/>
        </w:rPr>
        <w:t>публично</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оповестен</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следва</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да</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бъде</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предоставен</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линк</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към</w:t>
      </w:r>
      <w:proofErr w:type="spellEnd"/>
      <w:r w:rsidRPr="000C1A1D">
        <w:rPr>
          <w:rFonts w:ascii="Times New Roman" w:hAnsi="Times New Roman"/>
          <w:i/>
          <w:iCs/>
          <w:sz w:val="24"/>
          <w:szCs w:val="24"/>
          <w:lang w:val="en-US"/>
        </w:rPr>
        <w:t xml:space="preserve"> </w:t>
      </w:r>
      <w:proofErr w:type="spellStart"/>
      <w:r w:rsidRPr="000C1A1D">
        <w:rPr>
          <w:rFonts w:ascii="Times New Roman" w:hAnsi="Times New Roman"/>
          <w:i/>
          <w:iCs/>
          <w:sz w:val="24"/>
          <w:szCs w:val="24"/>
          <w:lang w:val="en-US"/>
        </w:rPr>
        <w:t>източника</w:t>
      </w:r>
      <w:proofErr w:type="spellEnd"/>
      <w:r w:rsidRPr="000C1A1D">
        <w:rPr>
          <w:rFonts w:ascii="Times New Roman" w:hAnsi="Times New Roman"/>
          <w:i/>
          <w:iCs/>
          <w:sz w:val="24"/>
          <w:szCs w:val="24"/>
          <w:lang w:val="en-US"/>
        </w:rPr>
        <w:t xml:space="preserve">, в </w:t>
      </w:r>
      <w:proofErr w:type="spellStart"/>
      <w:r w:rsidRPr="000C1A1D">
        <w:rPr>
          <w:rFonts w:ascii="Times New Roman" w:hAnsi="Times New Roman"/>
          <w:i/>
          <w:iCs/>
          <w:sz w:val="24"/>
          <w:szCs w:val="24"/>
          <w:lang w:val="en-US"/>
        </w:rPr>
        <w:t>който</w:t>
      </w:r>
      <w:proofErr w:type="spellEnd"/>
      <w:r w:rsidRPr="000C1A1D">
        <w:rPr>
          <w:rFonts w:ascii="Times New Roman" w:hAnsi="Times New Roman"/>
          <w:i/>
          <w:iCs/>
          <w:sz w:val="24"/>
          <w:szCs w:val="24"/>
          <w:lang w:val="en-US"/>
        </w:rPr>
        <w:t xml:space="preserve"> е </w:t>
      </w:r>
      <w:proofErr w:type="spellStart"/>
      <w:r w:rsidRPr="000C1A1D">
        <w:rPr>
          <w:rFonts w:ascii="Times New Roman" w:hAnsi="Times New Roman"/>
          <w:i/>
          <w:iCs/>
          <w:sz w:val="24"/>
          <w:szCs w:val="24"/>
          <w:lang w:val="en-US"/>
        </w:rPr>
        <w:t>наличен</w:t>
      </w:r>
      <w:proofErr w:type="spellEnd"/>
      <w:r w:rsidRPr="000C1A1D">
        <w:rPr>
          <w:rFonts w:ascii="Times New Roman" w:hAnsi="Times New Roman"/>
          <w:i/>
          <w:iCs/>
          <w:sz w:val="24"/>
          <w:szCs w:val="24"/>
          <w:lang w:val="en-US"/>
        </w:rPr>
        <w:t xml:space="preserve">. </w:t>
      </w:r>
      <w:r w:rsidR="00A76301">
        <w:rPr>
          <w:rFonts w:ascii="Times New Roman" w:hAnsi="Times New Roman"/>
          <w:i/>
          <w:iCs/>
          <w:sz w:val="24"/>
          <w:szCs w:val="24"/>
        </w:rPr>
        <w:t xml:space="preserve"> </w:t>
      </w:r>
    </w:p>
    <w:p w14:paraId="0AA59352" w14:textId="77777777" w:rsidR="00657165" w:rsidRPr="00187EF4" w:rsidRDefault="00D5617D"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ab/>
      </w:r>
      <w:r w:rsidR="00657165" w:rsidRPr="00187EF4">
        <w:rPr>
          <w:rFonts w:ascii="Times New Roman" w:hAnsi="Times New Roman"/>
          <w:b/>
          <w:bCs/>
          <w:sz w:val="24"/>
          <w:szCs w:val="24"/>
        </w:rPr>
        <w:t>Освен посочените по-горе документи, бенефициентът и всички партньори следва да представят:</w:t>
      </w:r>
      <w:r w:rsidR="00657165" w:rsidRPr="00187EF4">
        <w:rPr>
          <w:rFonts w:ascii="Times New Roman" w:hAnsi="Times New Roman"/>
          <w:sz w:val="24"/>
          <w:szCs w:val="24"/>
        </w:rPr>
        <w:t xml:space="preserve"> </w:t>
      </w:r>
    </w:p>
    <w:p w14:paraId="7234545C" w14:textId="77777777" w:rsidR="00657165" w:rsidRPr="00187EF4"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1. Удостоверение, потвърждаващо че бенефициентът/партньорът не е обявен в процедура по ликвидация, издадено от съответния оторизиран орган не по-рано от 3 месеца преди датата на предоставянето им от бенефициента; </w:t>
      </w:r>
    </w:p>
    <w:p w14:paraId="654BB641" w14:textId="77777777" w:rsidR="00657165" w:rsidRPr="00187EF4"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2. Удостоверение, потвърждаващо че бенефициентът/партньорът не е обявен в процедура по несъстоятелност, издадено от съответния оторизиран орган не по-рано от 3 месеца преди датата на предоставянето им от бенефициента; </w:t>
      </w:r>
    </w:p>
    <w:p w14:paraId="075E745B" w14:textId="73F9C8F6" w:rsidR="00657165" w:rsidRPr="00BF1953"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lastRenderedPageBreak/>
        <w:t xml:space="preserve">3. </w:t>
      </w:r>
      <w:r w:rsidRPr="00BF1953">
        <w:rPr>
          <w:rFonts w:ascii="Times New Roman" w:hAnsi="Times New Roman"/>
          <w:sz w:val="24"/>
          <w:szCs w:val="24"/>
        </w:rPr>
        <w:t xml:space="preserve">Удостоверение от Националната агенция за приходите за липса на задължения на бенефициента/партньора, издадено не по-рано от </w:t>
      </w:r>
      <w:r w:rsidR="00BB3D91" w:rsidRPr="00BF1953">
        <w:rPr>
          <w:rFonts w:ascii="Times New Roman" w:hAnsi="Times New Roman"/>
          <w:sz w:val="24"/>
          <w:szCs w:val="24"/>
        </w:rPr>
        <w:t xml:space="preserve">3 </w:t>
      </w:r>
      <w:r w:rsidRPr="00BF1953">
        <w:rPr>
          <w:rFonts w:ascii="Times New Roman" w:hAnsi="Times New Roman"/>
          <w:sz w:val="24"/>
          <w:szCs w:val="24"/>
        </w:rPr>
        <w:t xml:space="preserve">месеца преди датата на представянето му; </w:t>
      </w:r>
    </w:p>
    <w:p w14:paraId="6D6909C2" w14:textId="2FCB3168" w:rsidR="00657165" w:rsidRPr="00187EF4"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BF1953">
        <w:rPr>
          <w:rFonts w:ascii="Times New Roman" w:hAnsi="Times New Roman"/>
          <w:sz w:val="24"/>
          <w:szCs w:val="24"/>
        </w:rPr>
        <w:t>4. Удостоверение от общината по седалището на бенефициента/партньора за липса на задължения на бенефициента</w:t>
      </w:r>
      <w:r w:rsidR="00060087" w:rsidRPr="00BF1953">
        <w:rPr>
          <w:rFonts w:ascii="Times New Roman" w:hAnsi="Times New Roman"/>
          <w:sz w:val="24"/>
          <w:szCs w:val="24"/>
        </w:rPr>
        <w:t>/партньора</w:t>
      </w:r>
      <w:r w:rsidRPr="00BF1953">
        <w:rPr>
          <w:rFonts w:ascii="Times New Roman" w:hAnsi="Times New Roman"/>
          <w:sz w:val="24"/>
          <w:szCs w:val="24"/>
        </w:rPr>
        <w:t xml:space="preserve">, издадено не по-рано от </w:t>
      </w:r>
      <w:r w:rsidR="00BB3D91" w:rsidRPr="00BF1953">
        <w:rPr>
          <w:rFonts w:ascii="Times New Roman" w:hAnsi="Times New Roman"/>
          <w:sz w:val="24"/>
          <w:szCs w:val="24"/>
        </w:rPr>
        <w:t xml:space="preserve">3 </w:t>
      </w:r>
      <w:r w:rsidRPr="00BF1953">
        <w:rPr>
          <w:rFonts w:ascii="Times New Roman" w:hAnsi="Times New Roman"/>
          <w:sz w:val="24"/>
          <w:szCs w:val="24"/>
        </w:rPr>
        <w:t>месеца преди датата на представянето му – не се отнася за бенефициент/партньор, чието седалище е на територията на Столична община (в този случай проверката се прави по служебен път);</w:t>
      </w:r>
      <w:r w:rsidRPr="00187EF4">
        <w:rPr>
          <w:rFonts w:ascii="Times New Roman" w:hAnsi="Times New Roman"/>
          <w:sz w:val="24"/>
          <w:szCs w:val="24"/>
        </w:rPr>
        <w:t xml:space="preserve"> </w:t>
      </w:r>
    </w:p>
    <w:p w14:paraId="5FDFBB0F" w14:textId="77777777" w:rsidR="00657165" w:rsidRPr="00187EF4"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5. Свидетелство за съдимост на всички лица, представляващи бенефициента/партньора, издадено не по-рано от 6 месеца преди датата на представянето му; </w:t>
      </w:r>
    </w:p>
    <w:p w14:paraId="71EE4895" w14:textId="1BE6C253" w:rsidR="00657165" w:rsidRPr="00187EF4" w:rsidRDefault="00E86CCE"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Pr>
          <w:rFonts w:ascii="Times New Roman" w:hAnsi="Times New Roman"/>
          <w:sz w:val="24"/>
          <w:szCs w:val="24"/>
        </w:rPr>
        <w:t>6</w:t>
      </w:r>
      <w:r w:rsidR="00657165" w:rsidRPr="00187EF4">
        <w:rPr>
          <w:rFonts w:ascii="Times New Roman" w:hAnsi="Times New Roman"/>
          <w:sz w:val="24"/>
          <w:szCs w:val="24"/>
        </w:rPr>
        <w:t>. Нотариално заверено пълномощно, в случаите, когато административният договор за безвъзмездна финансова помощ ще бъде подписан от лице, различно от законния/</w:t>
      </w:r>
      <w:proofErr w:type="spellStart"/>
      <w:r w:rsidR="00657165" w:rsidRPr="00187EF4">
        <w:rPr>
          <w:rFonts w:ascii="Times New Roman" w:hAnsi="Times New Roman"/>
          <w:sz w:val="24"/>
          <w:szCs w:val="24"/>
        </w:rPr>
        <w:t>ите</w:t>
      </w:r>
      <w:proofErr w:type="spellEnd"/>
      <w:r w:rsidR="00657165" w:rsidRPr="00187EF4">
        <w:rPr>
          <w:rFonts w:ascii="Times New Roman" w:hAnsi="Times New Roman"/>
          <w:sz w:val="24"/>
          <w:szCs w:val="24"/>
        </w:rPr>
        <w:t xml:space="preserve"> представител/и на бенефициента. </w:t>
      </w:r>
    </w:p>
    <w:p w14:paraId="3D371570" w14:textId="7EB9A498" w:rsidR="00657165" w:rsidRPr="00187EF4" w:rsidRDefault="00E86CCE"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Pr>
          <w:rFonts w:ascii="Times New Roman" w:hAnsi="Times New Roman"/>
          <w:sz w:val="24"/>
          <w:szCs w:val="24"/>
        </w:rPr>
        <w:t>7</w:t>
      </w:r>
      <w:r w:rsidR="00657165" w:rsidRPr="00187EF4">
        <w:rPr>
          <w:rFonts w:ascii="Times New Roman" w:hAnsi="Times New Roman"/>
          <w:sz w:val="24"/>
          <w:szCs w:val="24"/>
        </w:rPr>
        <w:t>. Удостоверение от Главна инспекция по труда, че бенефициентът</w:t>
      </w:r>
      <w:r w:rsidR="004900F0" w:rsidRPr="00187EF4">
        <w:rPr>
          <w:rFonts w:ascii="Times New Roman" w:hAnsi="Times New Roman"/>
          <w:sz w:val="24"/>
          <w:szCs w:val="24"/>
        </w:rPr>
        <w:t xml:space="preserve"> и п</w:t>
      </w:r>
      <w:r w:rsidR="002D3F6D" w:rsidRPr="00187EF4">
        <w:rPr>
          <w:rFonts w:ascii="Times New Roman" w:hAnsi="Times New Roman"/>
          <w:sz w:val="24"/>
          <w:szCs w:val="24"/>
        </w:rPr>
        <w:t>а</w:t>
      </w:r>
      <w:r w:rsidR="004900F0" w:rsidRPr="00187EF4">
        <w:rPr>
          <w:rFonts w:ascii="Times New Roman" w:hAnsi="Times New Roman"/>
          <w:sz w:val="24"/>
          <w:szCs w:val="24"/>
        </w:rPr>
        <w:t>ртньорите</w:t>
      </w:r>
      <w:r w:rsidR="00657165" w:rsidRPr="00187EF4">
        <w:rPr>
          <w:rFonts w:ascii="Times New Roman" w:hAnsi="Times New Roman"/>
          <w:sz w:val="24"/>
          <w:szCs w:val="24"/>
        </w:rPr>
        <w:t xml:space="preserve"> няма</w:t>
      </w:r>
      <w:r w:rsidR="004900F0" w:rsidRPr="00187EF4">
        <w:rPr>
          <w:rFonts w:ascii="Times New Roman" w:hAnsi="Times New Roman"/>
          <w:sz w:val="24"/>
          <w:szCs w:val="24"/>
        </w:rPr>
        <w:t>т</w:t>
      </w:r>
      <w:r w:rsidR="00657165" w:rsidRPr="00187EF4">
        <w:rPr>
          <w:rFonts w:ascii="Times New Roman" w:hAnsi="Times New Roman"/>
          <w:sz w:val="24"/>
          <w:szCs w:val="24"/>
        </w:rPr>
        <w:t xml:space="preserve"> влязло в сила наказателно постановление или съдебно решение, за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w:t>
      </w:r>
    </w:p>
    <w:p w14:paraId="3A19307F" w14:textId="379E6D59" w:rsidR="00657165" w:rsidRPr="00187EF4" w:rsidRDefault="00657165" w:rsidP="00D5617D">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szCs w:val="24"/>
        </w:rPr>
      </w:pPr>
      <w:r w:rsidRPr="00187EF4">
        <w:rPr>
          <w:rFonts w:ascii="Times New Roman" w:hAnsi="Times New Roman"/>
          <w:sz w:val="24"/>
          <w:szCs w:val="24"/>
        </w:rPr>
        <w:t xml:space="preserve">За обстоятелствата по документите по т. 1, 2, </w:t>
      </w:r>
      <w:r w:rsidRPr="00BF1953">
        <w:rPr>
          <w:rFonts w:ascii="Times New Roman" w:hAnsi="Times New Roman"/>
          <w:sz w:val="24"/>
          <w:szCs w:val="24"/>
        </w:rPr>
        <w:t>3,</w:t>
      </w:r>
      <w:r w:rsidRPr="00187EF4">
        <w:rPr>
          <w:rFonts w:ascii="Times New Roman" w:hAnsi="Times New Roman"/>
          <w:sz w:val="24"/>
          <w:szCs w:val="24"/>
        </w:rPr>
        <w:t xml:space="preserve"> 5</w:t>
      </w:r>
      <w:r w:rsidR="006B19E4" w:rsidRPr="00187EF4">
        <w:rPr>
          <w:rFonts w:ascii="Times New Roman" w:hAnsi="Times New Roman"/>
          <w:sz w:val="24"/>
          <w:szCs w:val="24"/>
        </w:rPr>
        <w:t xml:space="preserve"> </w:t>
      </w:r>
      <w:r w:rsidRPr="00187EF4">
        <w:rPr>
          <w:rFonts w:ascii="Times New Roman" w:hAnsi="Times New Roman"/>
          <w:sz w:val="24"/>
          <w:szCs w:val="24"/>
        </w:rPr>
        <w:t xml:space="preserve">и </w:t>
      </w:r>
      <w:r w:rsidR="00E86CCE">
        <w:rPr>
          <w:rFonts w:ascii="Times New Roman" w:hAnsi="Times New Roman"/>
          <w:sz w:val="24"/>
          <w:szCs w:val="24"/>
        </w:rPr>
        <w:t>7</w:t>
      </w:r>
      <w:r w:rsidR="00E86CCE" w:rsidRPr="00187EF4">
        <w:rPr>
          <w:rFonts w:ascii="Times New Roman" w:hAnsi="Times New Roman"/>
          <w:sz w:val="24"/>
          <w:szCs w:val="24"/>
        </w:rPr>
        <w:t xml:space="preserve"> </w:t>
      </w:r>
      <w:r w:rsidRPr="00187EF4">
        <w:rPr>
          <w:rFonts w:ascii="Times New Roman" w:hAnsi="Times New Roman"/>
          <w:sz w:val="24"/>
          <w:szCs w:val="24"/>
        </w:rPr>
        <w:t xml:space="preserve">УО извършва служебна проверка при възможност за това. В този случай документите няма да бъдат изисквани от съответния </w:t>
      </w:r>
      <w:r w:rsidR="0056012D">
        <w:rPr>
          <w:rFonts w:ascii="Times New Roman" w:hAnsi="Times New Roman"/>
          <w:sz w:val="24"/>
          <w:szCs w:val="24"/>
        </w:rPr>
        <w:t>кандидат</w:t>
      </w:r>
      <w:r w:rsidRPr="00187EF4">
        <w:rPr>
          <w:rFonts w:ascii="Times New Roman" w:hAnsi="Times New Roman"/>
          <w:sz w:val="24"/>
          <w:szCs w:val="24"/>
        </w:rPr>
        <w:t xml:space="preserve">. УО си запазва правото да изиска допълнителни документи за удостоверяване на съответните обстоятелства. </w:t>
      </w:r>
    </w:p>
    <w:p w14:paraId="54CD8CD8" w14:textId="1B1AC44F" w:rsidR="0036297E" w:rsidRPr="00187EF4" w:rsidRDefault="00D5617D" w:rsidP="00301A34">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bCs/>
          <w:sz w:val="24"/>
          <w:szCs w:val="24"/>
        </w:rPr>
      </w:pPr>
      <w:r w:rsidRPr="00187EF4">
        <w:rPr>
          <w:rFonts w:ascii="Times New Roman" w:hAnsi="Times New Roman"/>
          <w:sz w:val="24"/>
          <w:szCs w:val="24"/>
        </w:rPr>
        <w:t>Правата и задълженията, които възникват за бенефициента, са описани в приложения административен договор за предоставяне на безвъзмездна финансова помощ по Програма „Образование” 2021-2027 (</w:t>
      </w:r>
      <w:r w:rsidRPr="00187EF4">
        <w:rPr>
          <w:rFonts w:ascii="Times New Roman" w:hAnsi="Times New Roman"/>
          <w:b/>
          <w:bCs/>
          <w:i/>
          <w:iCs/>
          <w:sz w:val="24"/>
          <w:szCs w:val="24"/>
        </w:rPr>
        <w:t xml:space="preserve">Приложение </w:t>
      </w:r>
      <w:r w:rsidRPr="00D60174">
        <w:rPr>
          <w:rFonts w:ascii="Times New Roman" w:hAnsi="Times New Roman"/>
          <w:b/>
          <w:bCs/>
          <w:i/>
          <w:iCs/>
          <w:sz w:val="24"/>
          <w:szCs w:val="24"/>
        </w:rPr>
        <w:t>X</w:t>
      </w:r>
      <w:r w:rsidR="008C242D" w:rsidRPr="00D60174">
        <w:rPr>
          <w:rFonts w:ascii="Times New Roman" w:hAnsi="Times New Roman"/>
          <w:b/>
          <w:bCs/>
          <w:i/>
          <w:iCs/>
          <w:sz w:val="24"/>
          <w:szCs w:val="24"/>
          <w:lang w:val="en-US"/>
        </w:rPr>
        <w:t>I</w:t>
      </w:r>
      <w:r w:rsidR="00957A24" w:rsidRPr="00D60174">
        <w:rPr>
          <w:rFonts w:ascii="Times New Roman" w:hAnsi="Times New Roman"/>
          <w:b/>
          <w:bCs/>
          <w:i/>
          <w:iCs/>
          <w:sz w:val="24"/>
          <w:szCs w:val="24"/>
          <w:lang w:val="en-US"/>
        </w:rPr>
        <w:t>I</w:t>
      </w:r>
      <w:r w:rsidRPr="00187EF4">
        <w:rPr>
          <w:rFonts w:ascii="Times New Roman" w:hAnsi="Times New Roman"/>
          <w:b/>
          <w:bCs/>
          <w:i/>
          <w:iCs/>
          <w:sz w:val="24"/>
          <w:szCs w:val="24"/>
        </w:rPr>
        <w:t xml:space="preserve"> към Условията за изпълнение</w:t>
      </w:r>
      <w:r w:rsidRPr="00187EF4">
        <w:rPr>
          <w:rFonts w:ascii="Times New Roman" w:hAnsi="Times New Roman"/>
          <w:sz w:val="24"/>
          <w:szCs w:val="24"/>
        </w:rPr>
        <w:t xml:space="preserve">) и общите условия при предоставяне на безвъзмездна финансова помощ по приоритети </w:t>
      </w:r>
      <w:r w:rsidR="008C242D" w:rsidRPr="00187EF4">
        <w:rPr>
          <w:rFonts w:ascii="Times New Roman" w:hAnsi="Times New Roman"/>
          <w:sz w:val="24"/>
          <w:szCs w:val="24"/>
          <w:lang w:val="en-US"/>
        </w:rPr>
        <w:t>1</w:t>
      </w:r>
      <w:r w:rsidRPr="00187EF4">
        <w:rPr>
          <w:rFonts w:ascii="Times New Roman" w:hAnsi="Times New Roman"/>
          <w:sz w:val="24"/>
          <w:szCs w:val="24"/>
        </w:rPr>
        <w:t xml:space="preserve">, </w:t>
      </w:r>
      <w:r w:rsidR="00C464FC" w:rsidRPr="00187EF4">
        <w:rPr>
          <w:rFonts w:ascii="Times New Roman" w:hAnsi="Times New Roman"/>
          <w:sz w:val="24"/>
          <w:szCs w:val="24"/>
        </w:rPr>
        <w:t xml:space="preserve">2 </w:t>
      </w:r>
      <w:r w:rsidRPr="00187EF4">
        <w:rPr>
          <w:rFonts w:ascii="Times New Roman" w:hAnsi="Times New Roman"/>
          <w:sz w:val="24"/>
          <w:szCs w:val="24"/>
        </w:rPr>
        <w:t xml:space="preserve">и </w:t>
      </w:r>
      <w:r w:rsidR="008C242D" w:rsidRPr="00187EF4">
        <w:rPr>
          <w:rFonts w:ascii="Times New Roman" w:hAnsi="Times New Roman"/>
          <w:sz w:val="24"/>
          <w:szCs w:val="24"/>
          <w:lang w:val="en-US"/>
        </w:rPr>
        <w:t>3</w:t>
      </w:r>
      <w:r w:rsidR="008C242D" w:rsidRPr="00187EF4">
        <w:rPr>
          <w:rFonts w:ascii="Times New Roman" w:hAnsi="Times New Roman"/>
          <w:sz w:val="24"/>
          <w:szCs w:val="24"/>
        </w:rPr>
        <w:t xml:space="preserve"> </w:t>
      </w:r>
      <w:r w:rsidRPr="00187EF4">
        <w:rPr>
          <w:rFonts w:ascii="Times New Roman" w:hAnsi="Times New Roman"/>
          <w:sz w:val="24"/>
          <w:szCs w:val="24"/>
        </w:rPr>
        <w:t xml:space="preserve">по </w:t>
      </w:r>
      <w:r w:rsidR="008C242D" w:rsidRPr="00187EF4">
        <w:rPr>
          <w:rFonts w:ascii="Times New Roman" w:hAnsi="Times New Roman"/>
          <w:sz w:val="24"/>
          <w:szCs w:val="24"/>
        </w:rPr>
        <w:t>П</w:t>
      </w:r>
      <w:r w:rsidRPr="00187EF4">
        <w:rPr>
          <w:rFonts w:ascii="Times New Roman" w:hAnsi="Times New Roman"/>
          <w:sz w:val="24"/>
          <w:szCs w:val="24"/>
        </w:rPr>
        <w:t>рограма „</w:t>
      </w:r>
      <w:r w:rsidR="008C242D" w:rsidRPr="00187EF4">
        <w:rPr>
          <w:rFonts w:ascii="Times New Roman" w:hAnsi="Times New Roman"/>
          <w:sz w:val="24"/>
          <w:szCs w:val="24"/>
        </w:rPr>
        <w:t>О</w:t>
      </w:r>
      <w:r w:rsidRPr="00187EF4">
        <w:rPr>
          <w:rFonts w:ascii="Times New Roman" w:hAnsi="Times New Roman"/>
          <w:sz w:val="24"/>
          <w:szCs w:val="24"/>
        </w:rPr>
        <w:t>бразование” (</w:t>
      </w:r>
      <w:r w:rsidRPr="00187EF4">
        <w:rPr>
          <w:rFonts w:ascii="Times New Roman" w:hAnsi="Times New Roman"/>
          <w:b/>
          <w:bCs/>
          <w:i/>
          <w:iCs/>
          <w:sz w:val="24"/>
          <w:szCs w:val="24"/>
        </w:rPr>
        <w:t xml:space="preserve">Приложение </w:t>
      </w:r>
      <w:r w:rsidR="00AC7631" w:rsidRPr="00D60174">
        <w:rPr>
          <w:rFonts w:ascii="Times New Roman" w:hAnsi="Times New Roman"/>
          <w:b/>
          <w:bCs/>
          <w:i/>
          <w:iCs/>
          <w:sz w:val="24"/>
          <w:szCs w:val="24"/>
        </w:rPr>
        <w:t>X</w:t>
      </w:r>
      <w:r w:rsidR="00AC7631">
        <w:rPr>
          <w:rFonts w:ascii="Times New Roman" w:hAnsi="Times New Roman"/>
          <w:b/>
          <w:bCs/>
          <w:i/>
          <w:iCs/>
          <w:sz w:val="24"/>
          <w:szCs w:val="24"/>
          <w:lang w:val="en-US"/>
        </w:rPr>
        <w:t>III</w:t>
      </w:r>
      <w:r w:rsidR="00AC7631" w:rsidRPr="00187EF4">
        <w:rPr>
          <w:rFonts w:ascii="Times New Roman" w:hAnsi="Times New Roman"/>
          <w:b/>
          <w:bCs/>
          <w:i/>
          <w:iCs/>
          <w:sz w:val="24"/>
          <w:szCs w:val="24"/>
        </w:rPr>
        <w:t xml:space="preserve"> </w:t>
      </w:r>
      <w:r w:rsidRPr="00187EF4">
        <w:rPr>
          <w:rFonts w:ascii="Times New Roman" w:hAnsi="Times New Roman"/>
          <w:b/>
          <w:bCs/>
          <w:i/>
          <w:iCs/>
          <w:sz w:val="24"/>
          <w:szCs w:val="24"/>
        </w:rPr>
        <w:t>към Условията за изпълнение</w:t>
      </w:r>
      <w:r w:rsidRPr="00187EF4">
        <w:rPr>
          <w:rFonts w:ascii="Times New Roman" w:hAnsi="Times New Roman"/>
          <w:sz w:val="24"/>
          <w:szCs w:val="24"/>
        </w:rPr>
        <w:t xml:space="preserve">), които са неразделна част от </w:t>
      </w:r>
      <w:r w:rsidR="0059007B" w:rsidRPr="00187EF4">
        <w:rPr>
          <w:rFonts w:ascii="Times New Roman" w:hAnsi="Times New Roman"/>
          <w:sz w:val="24"/>
          <w:szCs w:val="24"/>
        </w:rPr>
        <w:t xml:space="preserve">административния </w:t>
      </w:r>
      <w:r w:rsidRPr="00187EF4">
        <w:rPr>
          <w:rFonts w:ascii="Times New Roman" w:hAnsi="Times New Roman"/>
          <w:sz w:val="24"/>
          <w:szCs w:val="24"/>
        </w:rPr>
        <w:t xml:space="preserve">договор за предоставяне на безвъзмездна финансова помощ. В процеса на изпълнение на проекта, бенефициентът следва да се придържа към правилата и процедурите, описани в </w:t>
      </w:r>
      <w:r w:rsidR="008C242D" w:rsidRPr="00187EF4">
        <w:rPr>
          <w:rFonts w:ascii="Times New Roman" w:hAnsi="Times New Roman"/>
          <w:sz w:val="24"/>
          <w:szCs w:val="24"/>
        </w:rPr>
        <w:t xml:space="preserve">Условия за възстановяване на разходите по процедура </w:t>
      </w:r>
      <w:r w:rsidR="00EE280B" w:rsidRPr="00187EF4">
        <w:rPr>
          <w:rFonts w:ascii="Times New Roman" w:hAnsi="Times New Roman"/>
          <w:sz w:val="24"/>
          <w:szCs w:val="24"/>
        </w:rPr>
        <w:t>BG05SFPR001-1.</w:t>
      </w:r>
      <w:r w:rsidR="000F6113" w:rsidRPr="00187EF4">
        <w:rPr>
          <w:rFonts w:ascii="Times New Roman" w:hAnsi="Times New Roman"/>
          <w:sz w:val="24"/>
          <w:szCs w:val="24"/>
        </w:rPr>
        <w:t>00</w:t>
      </w:r>
      <w:r w:rsidR="000F6113">
        <w:rPr>
          <w:rFonts w:ascii="Times New Roman" w:hAnsi="Times New Roman"/>
          <w:sz w:val="24"/>
          <w:szCs w:val="24"/>
          <w:lang w:val="en-US"/>
        </w:rPr>
        <w:t>9</w:t>
      </w:r>
      <w:r w:rsidR="000F6113" w:rsidRPr="00187EF4" w:rsidDel="00EE280B">
        <w:rPr>
          <w:rFonts w:ascii="Times New Roman" w:hAnsi="Times New Roman"/>
          <w:sz w:val="24"/>
          <w:szCs w:val="24"/>
        </w:rPr>
        <w:t xml:space="preserve"> </w:t>
      </w:r>
      <w:r w:rsidR="008C242D" w:rsidRPr="00187EF4">
        <w:rPr>
          <w:rFonts w:ascii="Times New Roman" w:hAnsi="Times New Roman"/>
          <w:sz w:val="24"/>
          <w:szCs w:val="24"/>
        </w:rPr>
        <w:t>„</w:t>
      </w:r>
      <w:r w:rsidR="000F6113" w:rsidRPr="000F6113">
        <w:rPr>
          <w:rFonts w:ascii="Times New Roman" w:hAnsi="Times New Roman"/>
          <w:sz w:val="24"/>
          <w:szCs w:val="24"/>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008C242D" w:rsidRPr="00187EF4">
        <w:rPr>
          <w:rFonts w:ascii="Times New Roman" w:hAnsi="Times New Roman"/>
          <w:sz w:val="24"/>
          <w:szCs w:val="24"/>
        </w:rPr>
        <w:t>“</w:t>
      </w:r>
      <w:r w:rsidR="000D170A" w:rsidRPr="00187EF4">
        <w:rPr>
          <w:rFonts w:ascii="Times New Roman" w:hAnsi="Times New Roman"/>
          <w:sz w:val="24"/>
          <w:szCs w:val="24"/>
          <w:lang w:val="en-US"/>
        </w:rPr>
        <w:t xml:space="preserve"> – </w:t>
      </w:r>
      <w:r w:rsidR="000D170A" w:rsidRPr="00187EF4">
        <w:rPr>
          <w:rFonts w:ascii="Times New Roman" w:hAnsi="Times New Roman"/>
          <w:b/>
          <w:bCs/>
          <w:i/>
          <w:iCs/>
          <w:sz w:val="24"/>
          <w:szCs w:val="24"/>
        </w:rPr>
        <w:t xml:space="preserve">Приложение </w:t>
      </w:r>
      <w:r w:rsidR="000D170A" w:rsidRPr="00D60174">
        <w:rPr>
          <w:rFonts w:ascii="Times New Roman" w:hAnsi="Times New Roman"/>
          <w:b/>
          <w:bCs/>
          <w:i/>
          <w:iCs/>
          <w:sz w:val="24"/>
          <w:szCs w:val="24"/>
          <w:lang w:val="en-US"/>
        </w:rPr>
        <w:t>XV</w:t>
      </w:r>
      <w:r w:rsidR="00EA22EF" w:rsidRPr="00D60174">
        <w:rPr>
          <w:rFonts w:ascii="Times New Roman" w:hAnsi="Times New Roman"/>
          <w:b/>
          <w:bCs/>
          <w:i/>
          <w:iCs/>
          <w:sz w:val="24"/>
          <w:szCs w:val="24"/>
          <w:lang w:val="en-US"/>
        </w:rPr>
        <w:t>I</w:t>
      </w:r>
      <w:r w:rsidR="000D170A" w:rsidRPr="00187EF4">
        <w:rPr>
          <w:rFonts w:ascii="Times New Roman" w:hAnsi="Times New Roman"/>
          <w:b/>
          <w:bCs/>
          <w:i/>
          <w:iCs/>
          <w:sz w:val="24"/>
          <w:szCs w:val="24"/>
          <w:lang w:val="en-US"/>
        </w:rPr>
        <w:t xml:space="preserve"> </w:t>
      </w:r>
      <w:r w:rsidR="000D170A" w:rsidRPr="00187EF4">
        <w:rPr>
          <w:rFonts w:ascii="Times New Roman" w:hAnsi="Times New Roman"/>
          <w:b/>
          <w:bCs/>
          <w:i/>
          <w:iCs/>
          <w:sz w:val="24"/>
          <w:szCs w:val="24"/>
        </w:rPr>
        <w:t>от Условията за изпълнение</w:t>
      </w:r>
      <w:r w:rsidR="000D170A" w:rsidRPr="00187EF4">
        <w:rPr>
          <w:rFonts w:ascii="Times New Roman" w:hAnsi="Times New Roman"/>
          <w:sz w:val="24"/>
          <w:szCs w:val="24"/>
        </w:rPr>
        <w:t>.</w:t>
      </w:r>
    </w:p>
    <w:p w14:paraId="7C040232" w14:textId="77777777" w:rsidR="00312918" w:rsidRDefault="00312918" w:rsidP="00423618">
      <w:bookmarkStart w:id="137" w:name="_Toc109373471"/>
      <w:bookmarkStart w:id="138" w:name="_Toc113268287"/>
    </w:p>
    <w:p w14:paraId="29A62BD2" w14:textId="75F9677C" w:rsidR="003C699E" w:rsidRPr="00187EF4" w:rsidRDefault="009E08C1" w:rsidP="00504A3F">
      <w:pPr>
        <w:pStyle w:val="Heading1"/>
        <w:rPr>
          <w:rFonts w:ascii="Times New Roman" w:eastAsiaTheme="majorEastAsia" w:hAnsi="Times New Roman"/>
          <w:b/>
          <w:sz w:val="24"/>
          <w:szCs w:val="24"/>
        </w:rPr>
      </w:pPr>
      <w:r w:rsidRPr="00187EF4">
        <w:rPr>
          <w:rFonts w:ascii="Times New Roman" w:eastAsiaTheme="majorEastAsia" w:hAnsi="Times New Roman"/>
          <w:b/>
          <w:color w:val="auto"/>
          <w:sz w:val="24"/>
          <w:szCs w:val="24"/>
        </w:rPr>
        <w:t>27</w:t>
      </w:r>
      <w:r w:rsidR="003C699E" w:rsidRPr="00187EF4">
        <w:rPr>
          <w:rFonts w:ascii="Times New Roman" w:eastAsiaTheme="majorEastAsia" w:hAnsi="Times New Roman"/>
          <w:b/>
          <w:color w:val="auto"/>
          <w:sz w:val="24"/>
          <w:szCs w:val="24"/>
        </w:rPr>
        <w:t>. Приложения към Условията за кандидатстване</w:t>
      </w:r>
      <w:bookmarkEnd w:id="137"/>
      <w:bookmarkEnd w:id="138"/>
    </w:p>
    <w:p w14:paraId="38D9B146" w14:textId="447F81EA" w:rsidR="00BC37BF" w:rsidRPr="00554E18" w:rsidRDefault="00BC37BF" w:rsidP="000D0A76">
      <w:pPr>
        <w:pBdr>
          <w:top w:val="single" w:sz="4" w:space="1" w:color="auto"/>
          <w:left w:val="single" w:sz="4" w:space="0" w:color="auto"/>
          <w:bottom w:val="single" w:sz="4" w:space="0" w:color="auto"/>
          <w:right w:val="single" w:sz="4" w:space="1" w:color="auto"/>
        </w:pBdr>
        <w:spacing w:before="120" w:after="0" w:line="240" w:lineRule="auto"/>
        <w:jc w:val="both"/>
        <w:rPr>
          <w:rFonts w:ascii="Times New Roman" w:hAnsi="Times New Roman"/>
          <w:b/>
          <w:sz w:val="24"/>
          <w:szCs w:val="24"/>
          <w:u w:val="single"/>
        </w:rPr>
      </w:pPr>
      <w:r w:rsidRPr="00554E18">
        <w:rPr>
          <w:rFonts w:ascii="Times New Roman" w:hAnsi="Times New Roman"/>
          <w:b/>
          <w:sz w:val="24"/>
          <w:szCs w:val="24"/>
          <w:u w:val="single"/>
        </w:rPr>
        <w:t>Приложения за попълване</w:t>
      </w:r>
      <w:r w:rsidR="006E5793" w:rsidRPr="00554E18">
        <w:rPr>
          <w:rFonts w:ascii="Times New Roman" w:hAnsi="Times New Roman"/>
          <w:b/>
          <w:sz w:val="24"/>
          <w:szCs w:val="24"/>
          <w:u w:val="single"/>
        </w:rPr>
        <w:t xml:space="preserve"> и подаване в ИСУН</w:t>
      </w:r>
      <w:r w:rsidRPr="00554E18">
        <w:rPr>
          <w:rFonts w:ascii="Times New Roman" w:hAnsi="Times New Roman"/>
          <w:b/>
          <w:sz w:val="24"/>
          <w:szCs w:val="24"/>
          <w:u w:val="single"/>
        </w:rPr>
        <w:t>:</w:t>
      </w:r>
    </w:p>
    <w:p w14:paraId="53710F70" w14:textId="77777777" w:rsidR="006E5793" w:rsidRPr="00554E18" w:rsidRDefault="006E5793" w:rsidP="000D0A76">
      <w:pPr>
        <w:pBdr>
          <w:top w:val="single" w:sz="4" w:space="1" w:color="auto"/>
          <w:left w:val="single" w:sz="4" w:space="0" w:color="auto"/>
          <w:bottom w:val="single" w:sz="4" w:space="0" w:color="auto"/>
          <w:right w:val="single" w:sz="4" w:space="1" w:color="auto"/>
        </w:pBdr>
        <w:spacing w:before="120" w:after="0" w:line="240" w:lineRule="auto"/>
        <w:jc w:val="both"/>
        <w:rPr>
          <w:rFonts w:ascii="Times New Roman" w:hAnsi="Times New Roman"/>
          <w:bCs/>
          <w:sz w:val="24"/>
          <w:szCs w:val="24"/>
        </w:rPr>
      </w:pPr>
      <w:r w:rsidRPr="00554E18">
        <w:rPr>
          <w:rFonts w:ascii="Times New Roman" w:hAnsi="Times New Roman"/>
          <w:bCs/>
          <w:sz w:val="24"/>
          <w:szCs w:val="24"/>
        </w:rPr>
        <w:t xml:space="preserve">- </w:t>
      </w:r>
      <w:bookmarkStart w:id="139" w:name="_Hlk137541553"/>
      <w:r w:rsidRPr="00554E18">
        <w:rPr>
          <w:rFonts w:ascii="Times New Roman" w:hAnsi="Times New Roman"/>
          <w:bCs/>
          <w:sz w:val="24"/>
          <w:szCs w:val="24"/>
        </w:rPr>
        <w:t>Образец на декларация на кандидата</w:t>
      </w:r>
      <w:r w:rsidR="00507723" w:rsidRPr="00554E18">
        <w:rPr>
          <w:rFonts w:ascii="Times New Roman" w:hAnsi="Times New Roman"/>
          <w:bCs/>
          <w:sz w:val="24"/>
          <w:szCs w:val="24"/>
        </w:rPr>
        <w:t>/партньора</w:t>
      </w:r>
      <w:r w:rsidR="007F4407" w:rsidRPr="00554E18">
        <w:rPr>
          <w:rFonts w:ascii="Times New Roman" w:hAnsi="Times New Roman"/>
          <w:bCs/>
          <w:sz w:val="24"/>
          <w:szCs w:val="24"/>
          <w:lang w:val="en-US"/>
        </w:rPr>
        <w:t xml:space="preserve"> </w:t>
      </w:r>
      <w:r w:rsidR="007F4407" w:rsidRPr="00554E18">
        <w:rPr>
          <w:rFonts w:ascii="Times New Roman" w:hAnsi="Times New Roman"/>
          <w:bCs/>
          <w:sz w:val="24"/>
          <w:szCs w:val="24"/>
        </w:rPr>
        <w:t>при кандидат</w:t>
      </w:r>
      <w:r w:rsidR="00166AFA" w:rsidRPr="00554E18">
        <w:rPr>
          <w:rFonts w:ascii="Times New Roman" w:hAnsi="Times New Roman"/>
          <w:bCs/>
          <w:sz w:val="24"/>
          <w:szCs w:val="24"/>
        </w:rPr>
        <w:t>ст</w:t>
      </w:r>
      <w:r w:rsidR="007F4407" w:rsidRPr="00554E18">
        <w:rPr>
          <w:rFonts w:ascii="Times New Roman" w:hAnsi="Times New Roman"/>
          <w:bCs/>
          <w:sz w:val="24"/>
          <w:szCs w:val="24"/>
        </w:rPr>
        <w:t>ване</w:t>
      </w:r>
      <w:r w:rsidRPr="00554E18">
        <w:rPr>
          <w:rFonts w:ascii="Times New Roman" w:hAnsi="Times New Roman"/>
          <w:bCs/>
          <w:sz w:val="24"/>
          <w:szCs w:val="24"/>
        </w:rPr>
        <w:t xml:space="preserve"> (Приложение I);</w:t>
      </w:r>
    </w:p>
    <w:p w14:paraId="119C0363" w14:textId="7E02A46B" w:rsidR="0066014E" w:rsidRPr="00554E18" w:rsidRDefault="0066014E" w:rsidP="003243A8">
      <w:pPr>
        <w:pBdr>
          <w:top w:val="single" w:sz="4" w:space="1" w:color="auto"/>
          <w:left w:val="single" w:sz="4" w:space="0" w:color="auto"/>
          <w:bottom w:val="single" w:sz="4" w:space="0" w:color="auto"/>
          <w:right w:val="single" w:sz="4" w:space="1" w:color="auto"/>
        </w:pBdr>
        <w:spacing w:before="120" w:after="0" w:line="240" w:lineRule="auto"/>
        <w:jc w:val="both"/>
        <w:rPr>
          <w:rFonts w:ascii="Times New Roman" w:hAnsi="Times New Roman"/>
          <w:sz w:val="24"/>
          <w:szCs w:val="24"/>
        </w:rPr>
      </w:pPr>
      <w:r w:rsidRPr="00554E18">
        <w:rPr>
          <w:rFonts w:ascii="Times New Roman" w:hAnsi="Times New Roman"/>
          <w:sz w:val="24"/>
          <w:szCs w:val="24"/>
        </w:rPr>
        <w:t>- Образец на Анализ-Декларация от директора на съответната образователна институция, включена в проектното предложение (Приложение I</w:t>
      </w:r>
      <w:r w:rsidR="008D1068" w:rsidRPr="00554E18">
        <w:rPr>
          <w:rFonts w:ascii="Times New Roman" w:hAnsi="Times New Roman"/>
          <w:sz w:val="24"/>
          <w:szCs w:val="24"/>
          <w:lang w:val="en-US"/>
        </w:rPr>
        <w:t>I</w:t>
      </w:r>
      <w:r w:rsidRPr="00554E18">
        <w:rPr>
          <w:rFonts w:ascii="Times New Roman" w:hAnsi="Times New Roman"/>
          <w:sz w:val="24"/>
          <w:szCs w:val="24"/>
        </w:rPr>
        <w:t>)</w:t>
      </w:r>
      <w:r w:rsidR="00FA0BFC" w:rsidRPr="00554E18">
        <w:rPr>
          <w:rFonts w:ascii="Times New Roman" w:hAnsi="Times New Roman"/>
          <w:sz w:val="24"/>
          <w:szCs w:val="24"/>
          <w:lang w:val="en-US"/>
        </w:rPr>
        <w:t>;</w:t>
      </w:r>
    </w:p>
    <w:p w14:paraId="17CA8C7E" w14:textId="466AA46B" w:rsidR="003243A8" w:rsidRPr="00554E18" w:rsidRDefault="003243A8" w:rsidP="003243A8">
      <w:pPr>
        <w:pBdr>
          <w:top w:val="single" w:sz="4" w:space="1" w:color="auto"/>
          <w:left w:val="single" w:sz="4" w:space="0" w:color="auto"/>
          <w:bottom w:val="single" w:sz="4" w:space="0" w:color="auto"/>
          <w:right w:val="single" w:sz="4" w:space="1" w:color="auto"/>
        </w:pBdr>
        <w:spacing w:before="120" w:after="0" w:line="240" w:lineRule="auto"/>
        <w:jc w:val="both"/>
        <w:rPr>
          <w:rFonts w:ascii="Times New Roman" w:hAnsi="Times New Roman"/>
          <w:bCs/>
          <w:sz w:val="24"/>
          <w:szCs w:val="24"/>
        </w:rPr>
      </w:pPr>
      <w:r w:rsidRPr="00554E18">
        <w:rPr>
          <w:rFonts w:ascii="Times New Roman" w:hAnsi="Times New Roman"/>
          <w:sz w:val="24"/>
          <w:szCs w:val="24"/>
        </w:rPr>
        <w:t>- Образец на Помощна таблица</w:t>
      </w:r>
      <w:r w:rsidRPr="00554E18">
        <w:rPr>
          <w:rFonts w:ascii="Times New Roman" w:hAnsi="Times New Roman"/>
          <w:sz w:val="24"/>
          <w:szCs w:val="24"/>
          <w:lang w:val="en-US"/>
        </w:rPr>
        <w:t xml:space="preserve"> </w:t>
      </w:r>
      <w:r w:rsidRPr="00554E18">
        <w:rPr>
          <w:rFonts w:ascii="Times New Roman" w:hAnsi="Times New Roman"/>
          <w:sz w:val="24"/>
          <w:szCs w:val="24"/>
        </w:rPr>
        <w:t xml:space="preserve"> – (Приложение </w:t>
      </w:r>
      <w:r w:rsidRPr="00554E18">
        <w:rPr>
          <w:rFonts w:ascii="Times New Roman" w:hAnsi="Times New Roman"/>
          <w:sz w:val="24"/>
          <w:szCs w:val="24"/>
          <w:lang w:val="en-US"/>
        </w:rPr>
        <w:t>I</w:t>
      </w:r>
      <w:r w:rsidR="008D1068" w:rsidRPr="00554E18">
        <w:rPr>
          <w:rFonts w:ascii="Times New Roman" w:hAnsi="Times New Roman"/>
          <w:sz w:val="24"/>
          <w:szCs w:val="24"/>
          <w:lang w:val="en-US"/>
        </w:rPr>
        <w:t>II</w:t>
      </w:r>
      <w:r w:rsidRPr="00554E18">
        <w:rPr>
          <w:rFonts w:ascii="Times New Roman" w:hAnsi="Times New Roman"/>
          <w:sz w:val="24"/>
          <w:szCs w:val="24"/>
        </w:rPr>
        <w:t>)</w:t>
      </w:r>
      <w:r w:rsidR="00FA0BFC" w:rsidRPr="00554E18">
        <w:rPr>
          <w:rFonts w:ascii="Times New Roman" w:hAnsi="Times New Roman"/>
          <w:sz w:val="24"/>
          <w:szCs w:val="24"/>
          <w:lang w:val="en-US"/>
        </w:rPr>
        <w:t>;</w:t>
      </w:r>
    </w:p>
    <w:p w14:paraId="336A29D5" w14:textId="043266FB" w:rsidR="006E5793" w:rsidRPr="00554E18" w:rsidRDefault="006E5793" w:rsidP="000D0A76">
      <w:pPr>
        <w:pBdr>
          <w:top w:val="single" w:sz="4" w:space="1" w:color="auto"/>
          <w:left w:val="single" w:sz="4" w:space="0" w:color="auto"/>
          <w:bottom w:val="single" w:sz="4" w:space="0" w:color="auto"/>
          <w:right w:val="single" w:sz="4" w:space="1" w:color="auto"/>
        </w:pBdr>
        <w:spacing w:before="120" w:after="0" w:line="240" w:lineRule="auto"/>
        <w:jc w:val="both"/>
        <w:rPr>
          <w:rFonts w:ascii="Times New Roman" w:hAnsi="Times New Roman"/>
          <w:bCs/>
          <w:sz w:val="24"/>
          <w:szCs w:val="24"/>
        </w:rPr>
      </w:pPr>
      <w:r w:rsidRPr="00554E18">
        <w:rPr>
          <w:rFonts w:ascii="Times New Roman" w:hAnsi="Times New Roman"/>
          <w:bCs/>
          <w:sz w:val="24"/>
          <w:szCs w:val="24"/>
        </w:rPr>
        <w:t xml:space="preserve">- Образец на декларация за </w:t>
      </w:r>
      <w:r w:rsidR="00507723" w:rsidRPr="00554E18">
        <w:rPr>
          <w:rFonts w:ascii="Times New Roman" w:hAnsi="Times New Roman"/>
          <w:bCs/>
          <w:sz w:val="24"/>
          <w:szCs w:val="24"/>
        </w:rPr>
        <w:t>партньорство</w:t>
      </w:r>
      <w:r w:rsidRPr="00554E18">
        <w:rPr>
          <w:rFonts w:ascii="Times New Roman" w:hAnsi="Times New Roman"/>
          <w:bCs/>
          <w:sz w:val="24"/>
          <w:szCs w:val="24"/>
        </w:rPr>
        <w:t xml:space="preserve"> (Приложение I</w:t>
      </w:r>
      <w:r w:rsidR="008D1068" w:rsidRPr="00554E18">
        <w:rPr>
          <w:rFonts w:ascii="Times New Roman" w:hAnsi="Times New Roman"/>
          <w:bCs/>
          <w:sz w:val="24"/>
          <w:szCs w:val="24"/>
          <w:lang w:val="en-US"/>
        </w:rPr>
        <w:t>V</w:t>
      </w:r>
      <w:r w:rsidRPr="00554E18">
        <w:rPr>
          <w:rFonts w:ascii="Times New Roman" w:hAnsi="Times New Roman"/>
          <w:bCs/>
          <w:sz w:val="24"/>
          <w:szCs w:val="24"/>
        </w:rPr>
        <w:t>);</w:t>
      </w:r>
    </w:p>
    <w:p w14:paraId="7C8954C1" w14:textId="1CA550F3" w:rsidR="006E5793" w:rsidRPr="00554E18" w:rsidRDefault="006E5793" w:rsidP="000D0A76">
      <w:pPr>
        <w:pBdr>
          <w:top w:val="single" w:sz="4" w:space="1" w:color="auto"/>
          <w:left w:val="single" w:sz="4" w:space="0" w:color="auto"/>
          <w:bottom w:val="single" w:sz="4" w:space="0" w:color="auto"/>
          <w:right w:val="single" w:sz="4" w:space="1" w:color="auto"/>
        </w:pBdr>
        <w:spacing w:before="120" w:after="0" w:line="240" w:lineRule="auto"/>
        <w:jc w:val="both"/>
        <w:rPr>
          <w:rFonts w:ascii="Times New Roman" w:hAnsi="Times New Roman"/>
          <w:bCs/>
          <w:sz w:val="24"/>
          <w:szCs w:val="24"/>
        </w:rPr>
      </w:pPr>
      <w:r w:rsidRPr="00554E18">
        <w:rPr>
          <w:rFonts w:ascii="Times New Roman" w:hAnsi="Times New Roman"/>
          <w:bCs/>
          <w:sz w:val="24"/>
          <w:szCs w:val="24"/>
        </w:rPr>
        <w:t xml:space="preserve">- </w:t>
      </w:r>
      <w:r w:rsidR="00A33B7F" w:rsidRPr="00554E18">
        <w:rPr>
          <w:rFonts w:ascii="Times New Roman" w:hAnsi="Times New Roman"/>
          <w:bCs/>
          <w:sz w:val="24"/>
          <w:szCs w:val="24"/>
        </w:rPr>
        <w:t xml:space="preserve"> </w:t>
      </w:r>
      <w:r w:rsidRPr="00554E18">
        <w:rPr>
          <w:rFonts w:ascii="Times New Roman" w:hAnsi="Times New Roman"/>
          <w:bCs/>
          <w:sz w:val="24"/>
          <w:szCs w:val="24"/>
        </w:rPr>
        <w:t xml:space="preserve">Образец на автобиография (Приложение </w:t>
      </w:r>
      <w:r w:rsidR="008D1068" w:rsidRPr="00554E18">
        <w:rPr>
          <w:rFonts w:ascii="Times New Roman" w:hAnsi="Times New Roman"/>
          <w:bCs/>
          <w:sz w:val="24"/>
          <w:szCs w:val="24"/>
          <w:lang w:val="en-US"/>
        </w:rPr>
        <w:t>V</w:t>
      </w:r>
      <w:r w:rsidRPr="00554E18">
        <w:rPr>
          <w:rFonts w:ascii="Times New Roman" w:hAnsi="Times New Roman"/>
          <w:bCs/>
          <w:sz w:val="24"/>
          <w:szCs w:val="24"/>
        </w:rPr>
        <w:t>)</w:t>
      </w:r>
      <w:r w:rsidR="00FA0BFC" w:rsidRPr="00554E18">
        <w:rPr>
          <w:rFonts w:ascii="Times New Roman" w:hAnsi="Times New Roman"/>
          <w:bCs/>
          <w:sz w:val="24"/>
          <w:szCs w:val="24"/>
          <w:lang w:val="en-US"/>
        </w:rPr>
        <w:t>;</w:t>
      </w:r>
    </w:p>
    <w:p w14:paraId="21A39527" w14:textId="77777777" w:rsidR="00BC37BF" w:rsidRPr="00554E18" w:rsidRDefault="00BC37BF"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b/>
          <w:sz w:val="24"/>
          <w:szCs w:val="24"/>
          <w:u w:val="single"/>
        </w:rPr>
      </w:pPr>
      <w:r w:rsidRPr="00554E18">
        <w:rPr>
          <w:rFonts w:ascii="Times New Roman" w:hAnsi="Times New Roman"/>
          <w:b/>
          <w:sz w:val="24"/>
          <w:szCs w:val="24"/>
          <w:u w:val="single"/>
        </w:rPr>
        <w:t>Приложения за информация:</w:t>
      </w:r>
    </w:p>
    <w:p w14:paraId="5E14FB9C" w14:textId="2BE31DE8" w:rsidR="006E5793" w:rsidRPr="00554E18" w:rsidRDefault="00BC37BF"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b/>
          <w:sz w:val="24"/>
          <w:szCs w:val="24"/>
        </w:rPr>
        <w:t xml:space="preserve">- </w:t>
      </w:r>
      <w:r w:rsidR="001B01DD" w:rsidRPr="00554E18">
        <w:rPr>
          <w:rFonts w:ascii="Times New Roman" w:hAnsi="Times New Roman"/>
          <w:bCs/>
          <w:sz w:val="24"/>
          <w:szCs w:val="24"/>
        </w:rPr>
        <w:t>Образец на</w:t>
      </w:r>
      <w:r w:rsidR="001B01DD" w:rsidRPr="00554E18">
        <w:rPr>
          <w:rFonts w:ascii="Times New Roman" w:hAnsi="Times New Roman"/>
          <w:b/>
          <w:sz w:val="24"/>
          <w:szCs w:val="24"/>
        </w:rPr>
        <w:t xml:space="preserve"> </w:t>
      </w:r>
      <w:r w:rsidR="006E5793" w:rsidRPr="00554E18">
        <w:rPr>
          <w:rFonts w:ascii="Times New Roman" w:hAnsi="Times New Roman"/>
          <w:sz w:val="24"/>
          <w:szCs w:val="24"/>
        </w:rPr>
        <w:t>Формуляр за кандидатстване с проектно предложение (Приложение VI);</w:t>
      </w:r>
    </w:p>
    <w:p w14:paraId="761345A0" w14:textId="42FF23F9" w:rsidR="00371690" w:rsidRPr="00554E18" w:rsidRDefault="006E579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Указания на УО за попълване на електронен формуляр за кандидатстване по процедурата (Приложение </w:t>
      </w:r>
      <w:r w:rsidR="005E7F06" w:rsidRPr="00554E18">
        <w:rPr>
          <w:rFonts w:ascii="Times New Roman" w:hAnsi="Times New Roman"/>
          <w:sz w:val="24"/>
          <w:szCs w:val="24"/>
          <w:lang w:val="en-US"/>
        </w:rPr>
        <w:t>VII</w:t>
      </w:r>
      <w:r w:rsidRPr="00554E18">
        <w:rPr>
          <w:rFonts w:ascii="Times New Roman" w:hAnsi="Times New Roman"/>
          <w:sz w:val="24"/>
          <w:szCs w:val="24"/>
        </w:rPr>
        <w:t>);</w:t>
      </w:r>
      <w:r w:rsidR="00371690" w:rsidRPr="00554E18">
        <w:rPr>
          <w:rFonts w:ascii="Times New Roman" w:hAnsi="Times New Roman"/>
          <w:sz w:val="24"/>
          <w:szCs w:val="24"/>
        </w:rPr>
        <w:t xml:space="preserve"> </w:t>
      </w:r>
    </w:p>
    <w:p w14:paraId="2055F1BF" w14:textId="5113E75D" w:rsidR="006E5793" w:rsidRPr="00554E18" w:rsidRDefault="00371690"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lang w:val="en-US"/>
        </w:rPr>
      </w:pPr>
      <w:r w:rsidRPr="00554E18">
        <w:rPr>
          <w:rFonts w:ascii="Times New Roman" w:hAnsi="Times New Roman"/>
          <w:sz w:val="24"/>
          <w:szCs w:val="24"/>
          <w:lang w:val="en-US"/>
        </w:rPr>
        <w:lastRenderedPageBreak/>
        <w:t xml:space="preserve">- </w:t>
      </w:r>
      <w:r w:rsidRPr="00554E18">
        <w:rPr>
          <w:rFonts w:ascii="Times New Roman" w:hAnsi="Times New Roman"/>
          <w:sz w:val="24"/>
          <w:szCs w:val="24"/>
        </w:rPr>
        <w:t xml:space="preserve">Режим на помощ – нормативна уредба и анализи (Приложение </w:t>
      </w:r>
      <w:r w:rsidR="00F8176F">
        <w:rPr>
          <w:rFonts w:ascii="Times New Roman" w:hAnsi="Times New Roman"/>
          <w:sz w:val="24"/>
          <w:szCs w:val="24"/>
          <w:lang w:val="en-US"/>
        </w:rPr>
        <w:t>VIII</w:t>
      </w:r>
      <w:r w:rsidRPr="00554E18">
        <w:rPr>
          <w:rFonts w:ascii="Times New Roman" w:hAnsi="Times New Roman"/>
          <w:sz w:val="24"/>
          <w:szCs w:val="24"/>
          <w:lang w:val="en-US"/>
        </w:rPr>
        <w:t>)</w:t>
      </w:r>
      <w:r w:rsidR="00FA0BFC" w:rsidRPr="00554E18">
        <w:rPr>
          <w:rFonts w:ascii="Times New Roman" w:hAnsi="Times New Roman"/>
          <w:sz w:val="24"/>
          <w:szCs w:val="24"/>
          <w:lang w:val="en-US"/>
        </w:rPr>
        <w:t>;</w:t>
      </w:r>
    </w:p>
    <w:p w14:paraId="1C27F119" w14:textId="07123AEC" w:rsidR="006E5793" w:rsidRPr="00554E18" w:rsidRDefault="006E579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Методология и критерии за оценка на проектно предложение по процедура за предоставяне на безвъзмездна финансова помощ </w:t>
      </w:r>
      <w:r w:rsidR="003B7FD1" w:rsidRPr="00554E18">
        <w:rPr>
          <w:rFonts w:ascii="Times New Roman" w:hAnsi="Times New Roman"/>
          <w:sz w:val="24"/>
          <w:szCs w:val="24"/>
        </w:rPr>
        <w:t xml:space="preserve">чрез подбор на проектни предложения </w:t>
      </w:r>
      <w:r w:rsidRPr="00554E18">
        <w:rPr>
          <w:rFonts w:ascii="Times New Roman" w:hAnsi="Times New Roman"/>
          <w:sz w:val="24"/>
          <w:szCs w:val="24"/>
        </w:rPr>
        <w:t>„</w:t>
      </w:r>
      <w:r w:rsidR="009974BA" w:rsidRPr="00554E18">
        <w:rPr>
          <w:rFonts w:ascii="Times New Roman" w:hAnsi="Times New Roman"/>
          <w:sz w:val="24"/>
          <w:szCs w:val="24"/>
        </w:rPr>
        <w:t>Създаване на условия за достъп до образование чрез преодоляване на демографски, социални и културни бариери (допълващо финансиране на подхода ВОМР</w:t>
      </w:r>
      <w:r w:rsidR="009974BA" w:rsidRPr="00554E18" w:rsidDel="009974BA">
        <w:rPr>
          <w:rFonts w:ascii="Times New Roman" w:hAnsi="Times New Roman"/>
          <w:sz w:val="24"/>
          <w:szCs w:val="24"/>
        </w:rPr>
        <w:t xml:space="preserve"> </w:t>
      </w:r>
      <w:r w:rsidRPr="00554E18">
        <w:rPr>
          <w:rFonts w:ascii="Times New Roman" w:hAnsi="Times New Roman"/>
          <w:sz w:val="24"/>
          <w:szCs w:val="24"/>
        </w:rPr>
        <w:t xml:space="preserve">” (Приложение </w:t>
      </w:r>
      <w:r w:rsidR="00F8176F">
        <w:rPr>
          <w:rFonts w:ascii="Times New Roman" w:hAnsi="Times New Roman"/>
          <w:sz w:val="24"/>
          <w:szCs w:val="24"/>
          <w:lang w:val="en-US"/>
        </w:rPr>
        <w:t>I</w:t>
      </w:r>
      <w:r w:rsidRPr="00554E18">
        <w:rPr>
          <w:rFonts w:ascii="Times New Roman" w:hAnsi="Times New Roman"/>
          <w:sz w:val="24"/>
          <w:szCs w:val="24"/>
        </w:rPr>
        <w:t>X);</w:t>
      </w:r>
    </w:p>
    <w:p w14:paraId="43591536" w14:textId="039FC7CF" w:rsidR="006E5793" w:rsidRPr="00554E18" w:rsidRDefault="006E579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w:t>
      </w:r>
      <w:r w:rsidR="008C242D" w:rsidRPr="00554E18">
        <w:rPr>
          <w:rFonts w:ascii="Times New Roman" w:hAnsi="Times New Roman"/>
          <w:sz w:val="24"/>
          <w:szCs w:val="24"/>
        </w:rPr>
        <w:t>Т</w:t>
      </w:r>
      <w:r w:rsidRPr="00554E18">
        <w:rPr>
          <w:rFonts w:ascii="Times New Roman" w:hAnsi="Times New Roman"/>
          <w:sz w:val="24"/>
          <w:szCs w:val="24"/>
        </w:rPr>
        <w:t xml:space="preserve">аблица на </w:t>
      </w:r>
      <w:r w:rsidR="005E7F06" w:rsidRPr="00554E18">
        <w:rPr>
          <w:rFonts w:ascii="Times New Roman" w:hAnsi="Times New Roman"/>
          <w:sz w:val="24"/>
          <w:szCs w:val="24"/>
        </w:rPr>
        <w:t xml:space="preserve">единичните </w:t>
      </w:r>
      <w:r w:rsidRPr="00554E18">
        <w:rPr>
          <w:rFonts w:ascii="Times New Roman" w:hAnsi="Times New Roman"/>
          <w:sz w:val="24"/>
          <w:szCs w:val="24"/>
        </w:rPr>
        <w:t xml:space="preserve">разходи </w:t>
      </w:r>
      <w:r w:rsidR="008C242D" w:rsidRPr="00554E18">
        <w:rPr>
          <w:rFonts w:ascii="Times New Roman" w:hAnsi="Times New Roman"/>
          <w:sz w:val="24"/>
          <w:szCs w:val="24"/>
        </w:rPr>
        <w:t>и еднокра</w:t>
      </w:r>
      <w:r w:rsidR="001B01DD" w:rsidRPr="00554E18">
        <w:rPr>
          <w:rFonts w:ascii="Times New Roman" w:hAnsi="Times New Roman"/>
          <w:sz w:val="24"/>
          <w:szCs w:val="24"/>
        </w:rPr>
        <w:t>т</w:t>
      </w:r>
      <w:r w:rsidR="008C242D" w:rsidRPr="00554E18">
        <w:rPr>
          <w:rFonts w:ascii="Times New Roman" w:hAnsi="Times New Roman"/>
          <w:sz w:val="24"/>
          <w:szCs w:val="24"/>
        </w:rPr>
        <w:t xml:space="preserve">ните суми </w:t>
      </w:r>
      <w:r w:rsidRPr="00554E18">
        <w:rPr>
          <w:rFonts w:ascii="Times New Roman" w:hAnsi="Times New Roman"/>
          <w:sz w:val="24"/>
          <w:szCs w:val="24"/>
        </w:rPr>
        <w:t xml:space="preserve">по процедура </w:t>
      </w:r>
      <w:r w:rsidR="00EE280B" w:rsidRPr="00554E18">
        <w:rPr>
          <w:rFonts w:ascii="Times New Roman" w:hAnsi="Times New Roman"/>
          <w:sz w:val="24"/>
          <w:szCs w:val="24"/>
        </w:rPr>
        <w:t>BG05SFPR001-1.</w:t>
      </w:r>
      <w:r w:rsidR="00A33B7F" w:rsidRPr="00554E18">
        <w:rPr>
          <w:rFonts w:ascii="Times New Roman" w:hAnsi="Times New Roman"/>
          <w:sz w:val="24"/>
          <w:szCs w:val="24"/>
        </w:rPr>
        <w:t xml:space="preserve">004 </w:t>
      </w:r>
      <w:r w:rsidR="00B11ABE" w:rsidRPr="00554E18">
        <w:t>„</w:t>
      </w:r>
      <w:r w:rsidR="00A33B7F" w:rsidRPr="00554E18">
        <w:rPr>
          <w:rFonts w:ascii="Times New Roman" w:hAnsi="Times New Roman"/>
          <w:sz w:val="24"/>
          <w:szCs w:val="24"/>
        </w:rPr>
        <w:t>Утвърждаване на интеркултурното образование чрез култура, наука и спорт</w:t>
      </w:r>
      <w:r w:rsidR="00B11ABE" w:rsidRPr="00554E18">
        <w:rPr>
          <w:rFonts w:ascii="Times New Roman" w:hAnsi="Times New Roman"/>
          <w:sz w:val="24"/>
          <w:szCs w:val="24"/>
        </w:rPr>
        <w:t>“</w:t>
      </w:r>
      <w:r w:rsidR="00A32C00" w:rsidRPr="00554E18">
        <w:rPr>
          <w:rFonts w:ascii="Times New Roman" w:hAnsi="Times New Roman"/>
          <w:sz w:val="24"/>
          <w:szCs w:val="24"/>
          <w:lang w:val="en-US"/>
        </w:rPr>
        <w:t xml:space="preserve"> </w:t>
      </w:r>
      <w:r w:rsidR="00A32C00" w:rsidRPr="00554E18">
        <w:rPr>
          <w:rFonts w:ascii="Times New Roman" w:hAnsi="Times New Roman"/>
          <w:sz w:val="24"/>
          <w:szCs w:val="24"/>
        </w:rPr>
        <w:t>и Програма „Образование“ 2021-2027 и придружаващи документи</w:t>
      </w:r>
      <w:r w:rsidR="001B01DD" w:rsidRPr="00554E18">
        <w:rPr>
          <w:rFonts w:ascii="Times New Roman" w:hAnsi="Times New Roman"/>
          <w:sz w:val="24"/>
          <w:szCs w:val="24"/>
        </w:rPr>
        <w:t xml:space="preserve"> </w:t>
      </w:r>
      <w:r w:rsidRPr="00554E18">
        <w:rPr>
          <w:rFonts w:ascii="Times New Roman" w:hAnsi="Times New Roman"/>
          <w:sz w:val="24"/>
          <w:szCs w:val="24"/>
        </w:rPr>
        <w:t>(Приложение X);</w:t>
      </w:r>
    </w:p>
    <w:p w14:paraId="45D5551E" w14:textId="23C10EB1" w:rsidR="00642173" w:rsidRPr="00554E18" w:rsidRDefault="0064217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lang w:val="en-US"/>
        </w:rPr>
      </w:pPr>
      <w:r w:rsidRPr="00554E18">
        <w:rPr>
          <w:rFonts w:ascii="Times New Roman" w:hAnsi="Times New Roman"/>
          <w:sz w:val="24"/>
          <w:szCs w:val="24"/>
        </w:rPr>
        <w:t xml:space="preserve">- Указание НФ-1 от 09.01.2024 г. на министъра на финансите за третиране на данък върху добавена стойност (ДДС)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 (Приложение </w:t>
      </w:r>
      <w:r w:rsidRPr="00554E18">
        <w:rPr>
          <w:rFonts w:ascii="Times New Roman" w:hAnsi="Times New Roman"/>
          <w:sz w:val="24"/>
          <w:szCs w:val="24"/>
          <w:lang w:val="en-US"/>
        </w:rPr>
        <w:t>X</w:t>
      </w:r>
      <w:r w:rsidR="006B55E9" w:rsidRPr="00554E18">
        <w:rPr>
          <w:rFonts w:ascii="Times New Roman" w:hAnsi="Times New Roman"/>
          <w:sz w:val="24"/>
          <w:szCs w:val="24"/>
          <w:lang w:val="en-US"/>
        </w:rPr>
        <w:t>I</w:t>
      </w:r>
      <w:r w:rsidRPr="00554E18">
        <w:rPr>
          <w:rFonts w:ascii="Times New Roman" w:hAnsi="Times New Roman"/>
          <w:sz w:val="24"/>
          <w:szCs w:val="24"/>
          <w:lang w:val="en-US"/>
        </w:rPr>
        <w:t>);</w:t>
      </w:r>
    </w:p>
    <w:p w14:paraId="1E77D6CA" w14:textId="77777777" w:rsidR="00BC37BF" w:rsidRPr="00554E18" w:rsidRDefault="00CF40ED"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b/>
          <w:sz w:val="24"/>
          <w:szCs w:val="24"/>
          <w:u w:val="single"/>
        </w:rPr>
      </w:pPr>
      <w:r w:rsidRPr="00554E18">
        <w:rPr>
          <w:rFonts w:ascii="Times New Roman" w:hAnsi="Times New Roman"/>
          <w:b/>
          <w:sz w:val="24"/>
          <w:szCs w:val="24"/>
          <w:u w:val="single"/>
        </w:rPr>
        <w:t xml:space="preserve">Приложения </w:t>
      </w:r>
      <w:r w:rsidR="00BC37BF" w:rsidRPr="00554E18">
        <w:rPr>
          <w:rFonts w:ascii="Times New Roman" w:hAnsi="Times New Roman"/>
          <w:b/>
          <w:sz w:val="24"/>
          <w:szCs w:val="24"/>
          <w:u w:val="single"/>
        </w:rPr>
        <w:t>към Условията за изпълнение:</w:t>
      </w:r>
    </w:p>
    <w:p w14:paraId="449B7628" w14:textId="405D6282" w:rsidR="006E5793" w:rsidRPr="00554E18" w:rsidRDefault="00BC37BF"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b/>
          <w:sz w:val="24"/>
          <w:szCs w:val="24"/>
        </w:rPr>
        <w:t xml:space="preserve">- </w:t>
      </w:r>
      <w:r w:rsidR="006E5793" w:rsidRPr="00554E18">
        <w:rPr>
          <w:rFonts w:ascii="Times New Roman" w:hAnsi="Times New Roman"/>
          <w:sz w:val="24"/>
          <w:szCs w:val="24"/>
        </w:rPr>
        <w:t xml:space="preserve">Образец на административен договор за предоставяне на безвъзмездна финансова помощ по </w:t>
      </w:r>
      <w:r w:rsidR="00A33B7F" w:rsidRPr="00554E18">
        <w:rPr>
          <w:rFonts w:ascii="Times New Roman" w:hAnsi="Times New Roman"/>
          <w:sz w:val="24"/>
          <w:szCs w:val="24"/>
        </w:rPr>
        <w:t>П</w:t>
      </w:r>
      <w:r w:rsidR="006E5793" w:rsidRPr="00554E18">
        <w:rPr>
          <w:rFonts w:ascii="Times New Roman" w:hAnsi="Times New Roman"/>
          <w:sz w:val="24"/>
          <w:szCs w:val="24"/>
        </w:rPr>
        <w:t>рограма „</w:t>
      </w:r>
      <w:r w:rsidR="00A33B7F" w:rsidRPr="00554E18">
        <w:rPr>
          <w:rFonts w:ascii="Times New Roman" w:hAnsi="Times New Roman"/>
          <w:sz w:val="24"/>
          <w:szCs w:val="24"/>
        </w:rPr>
        <w:t>Образование</w:t>
      </w:r>
      <w:r w:rsidR="006E5793" w:rsidRPr="00554E18">
        <w:rPr>
          <w:rFonts w:ascii="Times New Roman" w:hAnsi="Times New Roman"/>
          <w:sz w:val="24"/>
          <w:szCs w:val="24"/>
        </w:rPr>
        <w:t xml:space="preserve">“ (Приложение </w:t>
      </w:r>
      <w:r w:rsidR="005E7F06" w:rsidRPr="00554E18">
        <w:rPr>
          <w:rFonts w:ascii="Times New Roman" w:hAnsi="Times New Roman"/>
          <w:sz w:val="24"/>
          <w:szCs w:val="24"/>
        </w:rPr>
        <w:t>X</w:t>
      </w:r>
      <w:r w:rsidR="005E7F06" w:rsidRPr="00554E18">
        <w:rPr>
          <w:rFonts w:ascii="Times New Roman" w:hAnsi="Times New Roman"/>
          <w:sz w:val="24"/>
          <w:szCs w:val="24"/>
          <w:lang w:val="en-US"/>
        </w:rPr>
        <w:t>I</w:t>
      </w:r>
      <w:r w:rsidR="006B55E9" w:rsidRPr="00554E18">
        <w:rPr>
          <w:rFonts w:ascii="Times New Roman" w:hAnsi="Times New Roman"/>
          <w:sz w:val="24"/>
          <w:szCs w:val="24"/>
          <w:lang w:val="en-US"/>
        </w:rPr>
        <w:t>I</w:t>
      </w:r>
      <w:r w:rsidR="006E5793" w:rsidRPr="00554E18">
        <w:rPr>
          <w:rFonts w:ascii="Times New Roman" w:hAnsi="Times New Roman"/>
          <w:sz w:val="24"/>
          <w:szCs w:val="24"/>
        </w:rPr>
        <w:t>);</w:t>
      </w:r>
    </w:p>
    <w:p w14:paraId="1B10C56F" w14:textId="5C3A83C9" w:rsidR="006E5793" w:rsidRPr="00554E18" w:rsidRDefault="006E579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lang w:val="en-US"/>
        </w:rPr>
      </w:pPr>
      <w:r w:rsidRPr="00554E18">
        <w:rPr>
          <w:rFonts w:ascii="Times New Roman" w:hAnsi="Times New Roman"/>
          <w:sz w:val="24"/>
          <w:szCs w:val="24"/>
        </w:rPr>
        <w:t xml:space="preserve">- Общи условия при предоставяне на безвъзмездна финансова помощ по приоритети </w:t>
      </w:r>
      <w:r w:rsidR="008C242D" w:rsidRPr="00554E18">
        <w:rPr>
          <w:rFonts w:ascii="Times New Roman" w:hAnsi="Times New Roman"/>
          <w:sz w:val="24"/>
          <w:szCs w:val="24"/>
        </w:rPr>
        <w:t>1</w:t>
      </w:r>
      <w:r w:rsidRPr="00554E18">
        <w:rPr>
          <w:rFonts w:ascii="Times New Roman" w:hAnsi="Times New Roman"/>
          <w:sz w:val="24"/>
          <w:szCs w:val="24"/>
        </w:rPr>
        <w:t>,</w:t>
      </w:r>
      <w:r w:rsidR="008C242D" w:rsidRPr="00554E18">
        <w:rPr>
          <w:rFonts w:ascii="Times New Roman" w:hAnsi="Times New Roman"/>
          <w:sz w:val="24"/>
          <w:szCs w:val="24"/>
        </w:rPr>
        <w:t xml:space="preserve">2 </w:t>
      </w:r>
      <w:r w:rsidRPr="00554E18">
        <w:rPr>
          <w:rFonts w:ascii="Times New Roman" w:hAnsi="Times New Roman"/>
          <w:sz w:val="24"/>
          <w:szCs w:val="24"/>
        </w:rPr>
        <w:t xml:space="preserve">и </w:t>
      </w:r>
      <w:r w:rsidR="008C242D" w:rsidRPr="00554E18">
        <w:rPr>
          <w:rFonts w:ascii="Times New Roman" w:hAnsi="Times New Roman"/>
          <w:sz w:val="24"/>
          <w:szCs w:val="24"/>
        </w:rPr>
        <w:t xml:space="preserve">3 </w:t>
      </w:r>
      <w:r w:rsidRPr="00554E18">
        <w:rPr>
          <w:rFonts w:ascii="Times New Roman" w:hAnsi="Times New Roman"/>
          <w:sz w:val="24"/>
          <w:szCs w:val="24"/>
        </w:rPr>
        <w:t xml:space="preserve">от </w:t>
      </w:r>
      <w:r w:rsidR="008C242D" w:rsidRPr="00554E18">
        <w:rPr>
          <w:rFonts w:ascii="Times New Roman" w:hAnsi="Times New Roman"/>
          <w:sz w:val="24"/>
          <w:szCs w:val="24"/>
        </w:rPr>
        <w:t>П</w:t>
      </w:r>
      <w:r w:rsidRPr="00554E18">
        <w:rPr>
          <w:rFonts w:ascii="Times New Roman" w:hAnsi="Times New Roman"/>
          <w:sz w:val="24"/>
          <w:szCs w:val="24"/>
        </w:rPr>
        <w:t>рограма „</w:t>
      </w:r>
      <w:r w:rsidR="008C242D" w:rsidRPr="00554E18">
        <w:rPr>
          <w:rFonts w:ascii="Times New Roman" w:hAnsi="Times New Roman"/>
          <w:sz w:val="24"/>
          <w:szCs w:val="24"/>
        </w:rPr>
        <w:t>О</w:t>
      </w:r>
      <w:r w:rsidRPr="00554E18">
        <w:rPr>
          <w:rFonts w:ascii="Times New Roman" w:hAnsi="Times New Roman"/>
          <w:sz w:val="24"/>
          <w:szCs w:val="24"/>
        </w:rPr>
        <w:t xml:space="preserve">бразование“ (Приложение </w:t>
      </w:r>
      <w:r w:rsidR="00F8176F">
        <w:rPr>
          <w:rFonts w:ascii="Times New Roman" w:hAnsi="Times New Roman"/>
          <w:sz w:val="24"/>
          <w:szCs w:val="24"/>
          <w:lang w:val="en-US"/>
        </w:rPr>
        <w:t>XIII</w:t>
      </w:r>
      <w:r w:rsidRPr="00554E18">
        <w:rPr>
          <w:rFonts w:ascii="Times New Roman" w:hAnsi="Times New Roman"/>
          <w:sz w:val="24"/>
          <w:szCs w:val="24"/>
        </w:rPr>
        <w:t>);</w:t>
      </w:r>
    </w:p>
    <w:p w14:paraId="6D72F230" w14:textId="7B56C713" w:rsidR="006E5793" w:rsidRPr="00554E18" w:rsidRDefault="006E579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Образец на декларация за нередност</w:t>
      </w:r>
      <w:r w:rsidR="002E7AF2" w:rsidRPr="00554E18">
        <w:rPr>
          <w:rFonts w:ascii="Times New Roman" w:hAnsi="Times New Roman"/>
          <w:sz w:val="24"/>
          <w:szCs w:val="24"/>
        </w:rPr>
        <w:t>и</w:t>
      </w:r>
      <w:r w:rsidRPr="00554E18">
        <w:rPr>
          <w:rFonts w:ascii="Times New Roman" w:hAnsi="Times New Roman"/>
          <w:sz w:val="24"/>
          <w:szCs w:val="24"/>
        </w:rPr>
        <w:t xml:space="preserve"> (Приложение </w:t>
      </w:r>
      <w:r w:rsidR="006B55E9" w:rsidRPr="00554E18">
        <w:rPr>
          <w:rFonts w:ascii="Times New Roman" w:hAnsi="Times New Roman"/>
          <w:sz w:val="24"/>
          <w:szCs w:val="24"/>
        </w:rPr>
        <w:t>X</w:t>
      </w:r>
      <w:r w:rsidR="00F8176F">
        <w:rPr>
          <w:rFonts w:ascii="Times New Roman" w:hAnsi="Times New Roman"/>
          <w:sz w:val="24"/>
          <w:szCs w:val="24"/>
          <w:lang w:val="en-US"/>
        </w:rPr>
        <w:t>I</w:t>
      </w:r>
      <w:r w:rsidR="006B55E9" w:rsidRPr="00554E18">
        <w:rPr>
          <w:rFonts w:ascii="Times New Roman" w:hAnsi="Times New Roman"/>
          <w:sz w:val="24"/>
          <w:szCs w:val="24"/>
          <w:lang w:val="en-US"/>
        </w:rPr>
        <w:t>V</w:t>
      </w:r>
      <w:r w:rsidRPr="00554E18">
        <w:rPr>
          <w:rFonts w:ascii="Times New Roman" w:hAnsi="Times New Roman"/>
          <w:sz w:val="24"/>
          <w:szCs w:val="24"/>
        </w:rPr>
        <w:t>);</w:t>
      </w:r>
    </w:p>
    <w:p w14:paraId="0A08443F" w14:textId="4BDE952E" w:rsidR="006E5793" w:rsidRPr="00554E18" w:rsidRDefault="006E5793"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Образец на </w:t>
      </w:r>
      <w:r w:rsidR="00C544B4" w:rsidRPr="00554E18">
        <w:rPr>
          <w:rFonts w:ascii="Times New Roman" w:hAnsi="Times New Roman"/>
          <w:sz w:val="24"/>
          <w:szCs w:val="24"/>
        </w:rPr>
        <w:t xml:space="preserve">Финансова </w:t>
      </w:r>
      <w:r w:rsidRPr="00554E18">
        <w:rPr>
          <w:rFonts w:ascii="Times New Roman" w:hAnsi="Times New Roman"/>
          <w:sz w:val="24"/>
          <w:szCs w:val="24"/>
        </w:rPr>
        <w:t>идентификаци</w:t>
      </w:r>
      <w:r w:rsidR="000D1635" w:rsidRPr="00554E18">
        <w:rPr>
          <w:rFonts w:ascii="Times New Roman" w:hAnsi="Times New Roman"/>
          <w:sz w:val="24"/>
          <w:szCs w:val="24"/>
        </w:rPr>
        <w:t>я</w:t>
      </w:r>
      <w:r w:rsidRPr="00554E18">
        <w:rPr>
          <w:rFonts w:ascii="Times New Roman" w:hAnsi="Times New Roman"/>
          <w:sz w:val="24"/>
          <w:szCs w:val="24"/>
        </w:rPr>
        <w:t xml:space="preserve"> (Приложение </w:t>
      </w:r>
      <w:r w:rsidR="005E7F06" w:rsidRPr="00554E18">
        <w:rPr>
          <w:rFonts w:ascii="Times New Roman" w:hAnsi="Times New Roman"/>
          <w:sz w:val="24"/>
          <w:szCs w:val="24"/>
        </w:rPr>
        <w:t>X</w:t>
      </w:r>
      <w:r w:rsidR="005E7F06" w:rsidRPr="00554E18">
        <w:rPr>
          <w:rFonts w:ascii="Times New Roman" w:hAnsi="Times New Roman"/>
          <w:sz w:val="24"/>
          <w:szCs w:val="24"/>
          <w:lang w:val="en-US"/>
        </w:rPr>
        <w:t>V</w:t>
      </w:r>
      <w:r w:rsidRPr="00554E18">
        <w:rPr>
          <w:rFonts w:ascii="Times New Roman" w:hAnsi="Times New Roman"/>
          <w:sz w:val="24"/>
          <w:szCs w:val="24"/>
        </w:rPr>
        <w:t>);</w:t>
      </w:r>
    </w:p>
    <w:p w14:paraId="3702538A" w14:textId="350DD36A" w:rsidR="00B11ABE" w:rsidRPr="00554E18" w:rsidRDefault="00FB37E2" w:rsidP="00B11ABE">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lang w:val="en-US"/>
        </w:rPr>
        <w:t xml:space="preserve">- </w:t>
      </w:r>
      <w:r w:rsidR="00DC6932" w:rsidRPr="00554E18">
        <w:rPr>
          <w:rFonts w:ascii="Times New Roman" w:hAnsi="Times New Roman"/>
          <w:sz w:val="24"/>
          <w:szCs w:val="24"/>
        </w:rPr>
        <w:t>Условия за възстановяване на разходите по процедура</w:t>
      </w:r>
      <w:r w:rsidR="00B11ABE" w:rsidRPr="00554E18">
        <w:rPr>
          <w:rFonts w:ascii="Times New Roman" w:hAnsi="Times New Roman"/>
          <w:sz w:val="24"/>
          <w:szCs w:val="24"/>
        </w:rPr>
        <w:t xml:space="preserve"> „</w:t>
      </w:r>
      <w:r w:rsidR="006B55E9" w:rsidRPr="00554E18">
        <w:rPr>
          <w:rFonts w:ascii="Times New Roman" w:hAnsi="Times New Roman"/>
          <w:sz w:val="24"/>
          <w:szCs w:val="24"/>
        </w:rPr>
        <w:t xml:space="preserve">Създаване на условия за достъп до образование чрез преодоляване на демографски, социални и културни бариери (допълващо финансиране на подхода </w:t>
      </w:r>
      <w:proofErr w:type="gramStart"/>
      <w:r w:rsidR="006B55E9" w:rsidRPr="00554E18">
        <w:rPr>
          <w:rFonts w:ascii="Times New Roman" w:hAnsi="Times New Roman"/>
          <w:sz w:val="24"/>
          <w:szCs w:val="24"/>
        </w:rPr>
        <w:t>ВОМР</w:t>
      </w:r>
      <w:r w:rsidR="00B11ABE" w:rsidRPr="00554E18">
        <w:rPr>
          <w:rFonts w:ascii="Times New Roman" w:hAnsi="Times New Roman"/>
          <w:sz w:val="24"/>
          <w:szCs w:val="24"/>
        </w:rPr>
        <w:t>“ (</w:t>
      </w:r>
      <w:proofErr w:type="gramEnd"/>
      <w:r w:rsidR="00B11ABE" w:rsidRPr="00554E18">
        <w:rPr>
          <w:rFonts w:ascii="Times New Roman" w:hAnsi="Times New Roman"/>
          <w:sz w:val="24"/>
          <w:szCs w:val="24"/>
        </w:rPr>
        <w:t xml:space="preserve">Приложение </w:t>
      </w:r>
      <w:r w:rsidR="00B11ABE" w:rsidRPr="00554E18">
        <w:rPr>
          <w:rFonts w:ascii="Times New Roman" w:hAnsi="Times New Roman"/>
          <w:sz w:val="24"/>
          <w:szCs w:val="24"/>
          <w:lang w:val="en-US"/>
        </w:rPr>
        <w:t>XV</w:t>
      </w:r>
      <w:r w:rsidR="006B55E9" w:rsidRPr="00554E18">
        <w:rPr>
          <w:rFonts w:ascii="Times New Roman" w:hAnsi="Times New Roman"/>
          <w:sz w:val="24"/>
          <w:szCs w:val="24"/>
          <w:lang w:val="en-US"/>
        </w:rPr>
        <w:t>I</w:t>
      </w:r>
      <w:r w:rsidR="00B11ABE" w:rsidRPr="00554E18">
        <w:rPr>
          <w:rFonts w:ascii="Times New Roman" w:hAnsi="Times New Roman"/>
          <w:sz w:val="24"/>
          <w:szCs w:val="24"/>
          <w:lang w:val="en-US"/>
        </w:rPr>
        <w:t>)</w:t>
      </w:r>
      <w:r w:rsidR="00225B2C" w:rsidRPr="00554E18">
        <w:rPr>
          <w:rFonts w:ascii="Times New Roman" w:hAnsi="Times New Roman"/>
          <w:sz w:val="24"/>
          <w:szCs w:val="24"/>
        </w:rPr>
        <w:t>;</w:t>
      </w:r>
    </w:p>
    <w:p w14:paraId="4F6AD934" w14:textId="6E744AD8" w:rsidR="003A2BD1" w:rsidRPr="00554E18" w:rsidRDefault="00B24C6E"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w:t>
      </w:r>
      <w:r w:rsidR="00AF0B92" w:rsidRPr="00554E18">
        <w:rPr>
          <w:rFonts w:ascii="Times New Roman" w:hAnsi="Times New Roman"/>
          <w:sz w:val="24"/>
          <w:szCs w:val="24"/>
        </w:rPr>
        <w:t>Споразумение за партньорство</w:t>
      </w:r>
      <w:r w:rsidRPr="00554E18">
        <w:rPr>
          <w:rFonts w:ascii="Times New Roman" w:hAnsi="Times New Roman"/>
          <w:sz w:val="24"/>
          <w:szCs w:val="24"/>
        </w:rPr>
        <w:t xml:space="preserve"> (Приложение </w:t>
      </w:r>
      <w:r w:rsidRPr="00554E18">
        <w:rPr>
          <w:rFonts w:ascii="Times New Roman" w:hAnsi="Times New Roman"/>
          <w:sz w:val="24"/>
          <w:szCs w:val="24"/>
          <w:lang w:val="en-US"/>
        </w:rPr>
        <w:t>XVI</w:t>
      </w:r>
      <w:r w:rsidR="006B55E9" w:rsidRPr="00554E18">
        <w:rPr>
          <w:rFonts w:ascii="Times New Roman" w:hAnsi="Times New Roman"/>
          <w:sz w:val="24"/>
          <w:szCs w:val="24"/>
          <w:lang w:val="en-US"/>
        </w:rPr>
        <w:t>I</w:t>
      </w:r>
      <w:r w:rsidRPr="00554E18">
        <w:rPr>
          <w:rFonts w:ascii="Times New Roman" w:hAnsi="Times New Roman"/>
          <w:sz w:val="24"/>
          <w:szCs w:val="24"/>
          <w:lang w:val="en-US"/>
        </w:rPr>
        <w:t>)</w:t>
      </w:r>
      <w:r w:rsidR="00225B2C" w:rsidRPr="00554E18">
        <w:rPr>
          <w:rFonts w:ascii="Times New Roman" w:hAnsi="Times New Roman"/>
          <w:sz w:val="24"/>
          <w:szCs w:val="24"/>
        </w:rPr>
        <w:t>;</w:t>
      </w:r>
      <w:r w:rsidRPr="00554E18">
        <w:rPr>
          <w:rFonts w:ascii="Times New Roman" w:hAnsi="Times New Roman"/>
          <w:sz w:val="24"/>
          <w:szCs w:val="24"/>
          <w:lang w:val="en-US"/>
        </w:rPr>
        <w:t xml:space="preserve"> </w:t>
      </w:r>
    </w:p>
    <w:p w14:paraId="38357526" w14:textId="7E68294A" w:rsidR="0004629F" w:rsidRPr="00554E18" w:rsidRDefault="001B7785" w:rsidP="000D0A76">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lang w:val="en-US"/>
        </w:rPr>
      </w:pPr>
      <w:r w:rsidRPr="00554E18">
        <w:rPr>
          <w:rFonts w:ascii="Times New Roman" w:hAnsi="Times New Roman"/>
          <w:sz w:val="24"/>
          <w:szCs w:val="24"/>
        </w:rPr>
        <w:t>- Въпросни</w:t>
      </w:r>
      <w:r w:rsidR="00AF0B92" w:rsidRPr="00554E18">
        <w:rPr>
          <w:rFonts w:ascii="Times New Roman" w:hAnsi="Times New Roman"/>
          <w:sz w:val="24"/>
          <w:szCs w:val="24"/>
        </w:rPr>
        <w:t>ци</w:t>
      </w:r>
      <w:r w:rsidRPr="00554E18">
        <w:rPr>
          <w:rFonts w:ascii="Times New Roman" w:hAnsi="Times New Roman"/>
          <w:sz w:val="24"/>
          <w:szCs w:val="24"/>
        </w:rPr>
        <w:t xml:space="preserve"> за мониторинг на изпълнението </w:t>
      </w:r>
      <w:r w:rsidRPr="00554E18">
        <w:rPr>
          <w:rFonts w:ascii="Times New Roman" w:hAnsi="Times New Roman"/>
          <w:sz w:val="24"/>
          <w:szCs w:val="24"/>
          <w:lang w:val="en-US"/>
        </w:rPr>
        <w:t>(</w:t>
      </w:r>
      <w:r w:rsidRPr="00554E18">
        <w:rPr>
          <w:rFonts w:ascii="Times New Roman" w:hAnsi="Times New Roman"/>
          <w:sz w:val="24"/>
          <w:szCs w:val="24"/>
        </w:rPr>
        <w:t xml:space="preserve">Приложение </w:t>
      </w:r>
      <w:r w:rsidR="00F8176F">
        <w:rPr>
          <w:rFonts w:ascii="Times New Roman" w:hAnsi="Times New Roman"/>
          <w:sz w:val="24"/>
          <w:szCs w:val="24"/>
          <w:lang w:val="en-US"/>
        </w:rPr>
        <w:t>XVIII</w:t>
      </w:r>
      <w:r w:rsidRPr="00554E18">
        <w:rPr>
          <w:rFonts w:ascii="Times New Roman" w:hAnsi="Times New Roman"/>
          <w:sz w:val="24"/>
          <w:szCs w:val="24"/>
          <w:lang w:val="en-US"/>
        </w:rPr>
        <w:t>)</w:t>
      </w:r>
      <w:r w:rsidR="00225B2C" w:rsidRPr="00554E18">
        <w:rPr>
          <w:rFonts w:ascii="Times New Roman" w:hAnsi="Times New Roman"/>
          <w:sz w:val="24"/>
          <w:szCs w:val="24"/>
        </w:rPr>
        <w:t>;</w:t>
      </w:r>
    </w:p>
    <w:p w14:paraId="5AD413E9" w14:textId="1F3E353E" w:rsidR="00E434CF" w:rsidRPr="00554E18" w:rsidRDefault="00B11ABE">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Таблица „Изменение на бюджет“ (Приложение </w:t>
      </w:r>
      <w:r w:rsidR="006B55E9" w:rsidRPr="00554E18">
        <w:rPr>
          <w:rFonts w:ascii="Times New Roman" w:hAnsi="Times New Roman"/>
          <w:sz w:val="24"/>
          <w:szCs w:val="24"/>
        </w:rPr>
        <w:t>X</w:t>
      </w:r>
      <w:r w:rsidR="00F8176F">
        <w:rPr>
          <w:rFonts w:ascii="Times New Roman" w:hAnsi="Times New Roman"/>
          <w:sz w:val="24"/>
          <w:szCs w:val="24"/>
          <w:lang w:val="en-US"/>
        </w:rPr>
        <w:t>I</w:t>
      </w:r>
      <w:r w:rsidR="006B55E9" w:rsidRPr="00554E18">
        <w:rPr>
          <w:rFonts w:ascii="Times New Roman" w:hAnsi="Times New Roman"/>
          <w:sz w:val="24"/>
          <w:szCs w:val="24"/>
          <w:lang w:val="en-US"/>
        </w:rPr>
        <w:t>X</w:t>
      </w:r>
      <w:r w:rsidRPr="00554E18">
        <w:rPr>
          <w:rFonts w:ascii="Times New Roman" w:hAnsi="Times New Roman"/>
          <w:sz w:val="24"/>
          <w:szCs w:val="24"/>
        </w:rPr>
        <w:t>)</w:t>
      </w:r>
      <w:r w:rsidR="00225B2C" w:rsidRPr="00554E18">
        <w:rPr>
          <w:rFonts w:ascii="Times New Roman" w:hAnsi="Times New Roman"/>
          <w:sz w:val="24"/>
          <w:szCs w:val="24"/>
        </w:rPr>
        <w:t>;</w:t>
      </w:r>
    </w:p>
    <w:p w14:paraId="3F84BDAB" w14:textId="7D050094" w:rsidR="00AF0B92" w:rsidRPr="00554E18" w:rsidRDefault="00AF0B92">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rPr>
      </w:pPr>
      <w:r w:rsidRPr="00554E18">
        <w:rPr>
          <w:rFonts w:ascii="Times New Roman" w:hAnsi="Times New Roman"/>
          <w:sz w:val="24"/>
          <w:szCs w:val="24"/>
        </w:rPr>
        <w:t xml:space="preserve">- Заявление за профил за достъп на ръководител на бенефициента до ИСУН – </w:t>
      </w:r>
      <w:r w:rsidR="00544597" w:rsidRPr="00554E18">
        <w:rPr>
          <w:rFonts w:ascii="Times New Roman" w:hAnsi="Times New Roman"/>
          <w:sz w:val="24"/>
          <w:szCs w:val="24"/>
        </w:rPr>
        <w:t>(</w:t>
      </w:r>
      <w:r w:rsidRPr="00554E18">
        <w:rPr>
          <w:rFonts w:ascii="Times New Roman" w:hAnsi="Times New Roman"/>
          <w:sz w:val="24"/>
          <w:szCs w:val="24"/>
        </w:rPr>
        <w:t>Приложение</w:t>
      </w:r>
      <w:r w:rsidR="00E519AF" w:rsidRPr="00554E18">
        <w:rPr>
          <w:rFonts w:ascii="Times New Roman" w:hAnsi="Times New Roman"/>
          <w:sz w:val="24"/>
          <w:szCs w:val="24"/>
        </w:rPr>
        <w:t xml:space="preserve"> </w:t>
      </w:r>
      <w:r w:rsidRPr="00554E18">
        <w:rPr>
          <w:rFonts w:ascii="Times New Roman" w:hAnsi="Times New Roman"/>
          <w:sz w:val="24"/>
          <w:szCs w:val="24"/>
          <w:lang w:val="en-US"/>
        </w:rPr>
        <w:t>XX</w:t>
      </w:r>
      <w:r w:rsidR="00544597" w:rsidRPr="00554E18">
        <w:rPr>
          <w:rFonts w:ascii="Times New Roman" w:hAnsi="Times New Roman"/>
          <w:sz w:val="24"/>
          <w:szCs w:val="24"/>
        </w:rPr>
        <w:t>)</w:t>
      </w:r>
      <w:r w:rsidRPr="00554E18">
        <w:rPr>
          <w:rFonts w:ascii="Times New Roman" w:hAnsi="Times New Roman"/>
          <w:sz w:val="24"/>
          <w:szCs w:val="24"/>
        </w:rPr>
        <w:t>;</w:t>
      </w:r>
    </w:p>
    <w:p w14:paraId="5CDDD2BE" w14:textId="43F421FB" w:rsidR="00AF0B92" w:rsidRPr="00554E18" w:rsidRDefault="00AF0B92">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lang w:val="en-US"/>
        </w:rPr>
      </w:pPr>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Заявление</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за</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профил</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за</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достъп</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на</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упълномощено</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от</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бенефициента</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лице</w:t>
      </w:r>
      <w:proofErr w:type="spellEnd"/>
      <w:r w:rsidRPr="00554E18">
        <w:rPr>
          <w:rFonts w:ascii="Times New Roman" w:hAnsi="Times New Roman"/>
          <w:sz w:val="24"/>
          <w:szCs w:val="24"/>
          <w:lang w:val="en-US"/>
        </w:rPr>
        <w:t xml:space="preserve"> </w:t>
      </w:r>
      <w:proofErr w:type="spellStart"/>
      <w:r w:rsidRPr="00554E18">
        <w:rPr>
          <w:rFonts w:ascii="Times New Roman" w:hAnsi="Times New Roman"/>
          <w:sz w:val="24"/>
          <w:szCs w:val="24"/>
          <w:lang w:val="en-US"/>
        </w:rPr>
        <w:t>до</w:t>
      </w:r>
      <w:proofErr w:type="spellEnd"/>
      <w:r w:rsidRPr="00554E18">
        <w:rPr>
          <w:rFonts w:ascii="Times New Roman" w:hAnsi="Times New Roman"/>
          <w:sz w:val="24"/>
          <w:szCs w:val="24"/>
          <w:lang w:val="en-US"/>
        </w:rPr>
        <w:t xml:space="preserve"> ИСУН</w:t>
      </w:r>
      <w:r w:rsidRPr="00554E18">
        <w:rPr>
          <w:rFonts w:ascii="Times New Roman" w:hAnsi="Times New Roman"/>
          <w:sz w:val="24"/>
          <w:szCs w:val="24"/>
        </w:rPr>
        <w:t xml:space="preserve"> – </w:t>
      </w:r>
      <w:r w:rsidR="00544597" w:rsidRPr="00554E18">
        <w:rPr>
          <w:rFonts w:ascii="Times New Roman" w:hAnsi="Times New Roman"/>
          <w:sz w:val="24"/>
          <w:szCs w:val="24"/>
        </w:rPr>
        <w:t>(</w:t>
      </w:r>
      <w:r w:rsidRPr="00554E18">
        <w:rPr>
          <w:rFonts w:ascii="Times New Roman" w:hAnsi="Times New Roman"/>
          <w:sz w:val="24"/>
          <w:szCs w:val="24"/>
        </w:rPr>
        <w:t xml:space="preserve">Приложение </w:t>
      </w:r>
      <w:r w:rsidRPr="00554E18">
        <w:rPr>
          <w:rFonts w:ascii="Times New Roman" w:hAnsi="Times New Roman"/>
          <w:sz w:val="24"/>
          <w:szCs w:val="24"/>
          <w:lang w:val="en-US"/>
        </w:rPr>
        <w:t>XX</w:t>
      </w:r>
      <w:r w:rsidR="006B55E9" w:rsidRPr="00554E18">
        <w:rPr>
          <w:rFonts w:ascii="Times New Roman" w:hAnsi="Times New Roman"/>
          <w:sz w:val="24"/>
          <w:szCs w:val="24"/>
          <w:lang w:val="en-US"/>
        </w:rPr>
        <w:t>I</w:t>
      </w:r>
      <w:r w:rsidR="00544597" w:rsidRPr="00554E18">
        <w:rPr>
          <w:rFonts w:ascii="Times New Roman" w:hAnsi="Times New Roman"/>
          <w:sz w:val="24"/>
          <w:szCs w:val="24"/>
        </w:rPr>
        <w:t>)</w:t>
      </w:r>
      <w:r w:rsidR="00225B2C" w:rsidRPr="00554E18">
        <w:rPr>
          <w:rFonts w:ascii="Times New Roman" w:hAnsi="Times New Roman"/>
          <w:sz w:val="24"/>
          <w:szCs w:val="24"/>
        </w:rPr>
        <w:t>;</w:t>
      </w:r>
      <w:bookmarkEnd w:id="139"/>
    </w:p>
    <w:p w14:paraId="3B1B6D9E" w14:textId="26926E07" w:rsidR="00153CA4" w:rsidRPr="00AF0B92" w:rsidRDefault="006B19E4">
      <w:pPr>
        <w:pBdr>
          <w:top w:val="single" w:sz="4" w:space="1" w:color="auto"/>
          <w:left w:val="single" w:sz="4" w:space="0" w:color="auto"/>
          <w:bottom w:val="single" w:sz="4" w:space="0" w:color="auto"/>
          <w:right w:val="single" w:sz="4" w:space="1" w:color="auto"/>
        </w:pBdr>
        <w:tabs>
          <w:tab w:val="left" w:pos="426"/>
        </w:tabs>
        <w:spacing w:before="120" w:after="0" w:line="240" w:lineRule="auto"/>
        <w:jc w:val="both"/>
        <w:rPr>
          <w:rFonts w:ascii="Times New Roman" w:hAnsi="Times New Roman"/>
          <w:sz w:val="24"/>
          <w:szCs w:val="24"/>
          <w:lang w:val="en-US"/>
        </w:rPr>
      </w:pPr>
      <w:r w:rsidRPr="00554E18">
        <w:rPr>
          <w:rFonts w:ascii="Times New Roman" w:hAnsi="Times New Roman"/>
          <w:sz w:val="24"/>
          <w:szCs w:val="24"/>
        </w:rPr>
        <w:t xml:space="preserve">- Образец на Контролен лист за проверка на </w:t>
      </w:r>
      <w:proofErr w:type="spellStart"/>
      <w:r w:rsidRPr="00554E18">
        <w:rPr>
          <w:rFonts w:ascii="Times New Roman" w:hAnsi="Times New Roman"/>
          <w:sz w:val="24"/>
          <w:szCs w:val="24"/>
        </w:rPr>
        <w:t>потенци</w:t>
      </w:r>
      <w:proofErr w:type="spellEnd"/>
      <w:r w:rsidRPr="00554E18">
        <w:rPr>
          <w:rFonts w:ascii="Times New Roman" w:hAnsi="Times New Roman"/>
          <w:sz w:val="24"/>
          <w:szCs w:val="24"/>
          <w:lang w:val="en-US"/>
        </w:rPr>
        <w:t>a</w:t>
      </w:r>
      <w:proofErr w:type="spellStart"/>
      <w:r w:rsidRPr="00554E18">
        <w:rPr>
          <w:rFonts w:ascii="Times New Roman" w:hAnsi="Times New Roman"/>
          <w:sz w:val="24"/>
          <w:szCs w:val="24"/>
        </w:rPr>
        <w:t>лно</w:t>
      </w:r>
      <w:proofErr w:type="spellEnd"/>
      <w:r w:rsidRPr="00554E18">
        <w:rPr>
          <w:rFonts w:ascii="Times New Roman" w:hAnsi="Times New Roman"/>
          <w:sz w:val="24"/>
          <w:szCs w:val="24"/>
        </w:rPr>
        <w:t xml:space="preserve"> нарушение на Хартата на основните права на ЕС и на Конвенцията на ООН за правата на хората с увреждания</w:t>
      </w:r>
      <w:r w:rsidRPr="00554E18">
        <w:rPr>
          <w:rFonts w:ascii="Times New Roman" w:hAnsi="Times New Roman"/>
          <w:sz w:val="24"/>
          <w:szCs w:val="24"/>
          <w:lang w:val="en-US"/>
        </w:rPr>
        <w:t xml:space="preserve"> – </w:t>
      </w:r>
      <w:r w:rsidR="00544597" w:rsidRPr="00554E18">
        <w:rPr>
          <w:rFonts w:ascii="Times New Roman" w:hAnsi="Times New Roman"/>
          <w:sz w:val="24"/>
          <w:szCs w:val="24"/>
        </w:rPr>
        <w:t>(</w:t>
      </w:r>
      <w:r w:rsidRPr="00554E18">
        <w:rPr>
          <w:rFonts w:ascii="Times New Roman" w:hAnsi="Times New Roman"/>
          <w:sz w:val="24"/>
          <w:szCs w:val="24"/>
        </w:rPr>
        <w:t xml:space="preserve">Приложение </w:t>
      </w:r>
      <w:r w:rsidRPr="00554E18">
        <w:rPr>
          <w:rFonts w:ascii="Times New Roman" w:hAnsi="Times New Roman"/>
          <w:sz w:val="24"/>
          <w:szCs w:val="24"/>
          <w:lang w:val="en-US"/>
        </w:rPr>
        <w:t>XXI</w:t>
      </w:r>
      <w:r w:rsidR="006B55E9" w:rsidRPr="00554E18">
        <w:rPr>
          <w:rFonts w:ascii="Times New Roman" w:hAnsi="Times New Roman"/>
          <w:sz w:val="24"/>
          <w:szCs w:val="24"/>
          <w:lang w:val="en-US"/>
        </w:rPr>
        <w:t>I</w:t>
      </w:r>
      <w:r w:rsidR="00544597" w:rsidRPr="00554E18">
        <w:rPr>
          <w:rFonts w:ascii="Times New Roman" w:hAnsi="Times New Roman"/>
          <w:sz w:val="24"/>
          <w:szCs w:val="24"/>
        </w:rPr>
        <w:t>)</w:t>
      </w:r>
      <w:r w:rsidRPr="00554E18">
        <w:rPr>
          <w:rFonts w:ascii="Times New Roman" w:hAnsi="Times New Roman"/>
          <w:sz w:val="24"/>
          <w:szCs w:val="24"/>
          <w:lang w:val="en-US"/>
        </w:rPr>
        <w:t>.</w:t>
      </w:r>
    </w:p>
    <w:sectPr w:rsidR="00153CA4" w:rsidRPr="00AF0B92" w:rsidSect="00163B82">
      <w:headerReference w:type="default" r:id="rId18"/>
      <w:footerReference w:type="default" r:id="rId19"/>
      <w:pgSz w:w="11906" w:h="16838"/>
      <w:pgMar w:top="1038" w:right="746" w:bottom="630" w:left="99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4BCC7" w14:textId="77777777" w:rsidR="005D118C" w:rsidRDefault="005D118C" w:rsidP="002325A3">
      <w:pPr>
        <w:spacing w:after="0" w:line="240" w:lineRule="auto"/>
      </w:pPr>
      <w:r>
        <w:separator/>
      </w:r>
    </w:p>
  </w:endnote>
  <w:endnote w:type="continuationSeparator" w:id="0">
    <w:p w14:paraId="291B32B5" w14:textId="77777777" w:rsidR="005D118C" w:rsidRDefault="005D118C" w:rsidP="00232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falt">
    <w:altName w:val="Microsoft YaHei"/>
    <w:panose1 w:val="00000000000000000000"/>
    <w:charset w:val="86"/>
    <w:family w:val="auto"/>
    <w:notTrueType/>
    <w:pitch w:val="variable"/>
    <w:sig w:usb0="00000000" w:usb1="080E0000" w:usb2="00000010" w:usb3="00000000" w:csb0="00040000" w:csb1="00000000"/>
  </w:font>
  <w:font w:name="EUAlbertina">
    <w:altName w:val="Cambria"/>
    <w:panose1 w:val="00000000000000000000"/>
    <w:charset w:val="CC"/>
    <w:family w:val="roman"/>
    <w:notTrueType/>
    <w:pitch w:val="default"/>
    <w:sig w:usb0="00000203" w:usb1="00000000" w:usb2="00000000" w:usb3="00000000" w:csb0="00000005"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02272" w14:textId="07927D4A" w:rsidR="00051DBF" w:rsidRDefault="00051DBF">
    <w:pPr>
      <w:pStyle w:val="Footer"/>
      <w:jc w:val="right"/>
    </w:pPr>
    <w:r>
      <w:fldChar w:fldCharType="begin"/>
    </w:r>
    <w:r>
      <w:instrText xml:space="preserve"> PAGE   \* MERGEFORMAT </w:instrText>
    </w:r>
    <w:r>
      <w:fldChar w:fldCharType="separate"/>
    </w:r>
    <w:r w:rsidR="00DC00BB">
      <w:rPr>
        <w:noProof/>
      </w:rPr>
      <w:t>64</w:t>
    </w:r>
    <w:r>
      <w:rPr>
        <w:noProof/>
      </w:rPr>
      <w:fldChar w:fldCharType="end"/>
    </w:r>
  </w:p>
  <w:p w14:paraId="0D665BB0" w14:textId="77777777" w:rsidR="00051DBF" w:rsidRDefault="00051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80F0" w14:textId="77777777" w:rsidR="005D118C" w:rsidRDefault="005D118C" w:rsidP="002325A3">
      <w:pPr>
        <w:spacing w:after="0" w:line="240" w:lineRule="auto"/>
      </w:pPr>
      <w:r>
        <w:separator/>
      </w:r>
    </w:p>
  </w:footnote>
  <w:footnote w:type="continuationSeparator" w:id="0">
    <w:p w14:paraId="711E1452" w14:textId="77777777" w:rsidR="005D118C" w:rsidRDefault="005D118C" w:rsidP="002325A3">
      <w:pPr>
        <w:spacing w:after="0" w:line="240" w:lineRule="auto"/>
      </w:pPr>
      <w:r>
        <w:continuationSeparator/>
      </w:r>
    </w:p>
  </w:footnote>
  <w:footnote w:id="1">
    <w:p w14:paraId="18B1FCE1" w14:textId="14999583" w:rsidR="00051DBF" w:rsidRPr="00DF7BC2" w:rsidRDefault="00051DBF" w:rsidP="00DF7BC2">
      <w:pPr>
        <w:pStyle w:val="FootnoteText"/>
        <w:jc w:val="both"/>
        <w:rPr>
          <w:rFonts w:ascii="Times New Roman" w:hAnsi="Times New Roman"/>
        </w:rPr>
      </w:pPr>
      <w:r>
        <w:rPr>
          <w:rStyle w:val="FootnoteReference"/>
        </w:rPr>
        <w:footnoteRef/>
      </w:r>
      <w:r>
        <w:t xml:space="preserve"> </w:t>
      </w:r>
      <w:r w:rsidRPr="00DF7BC2">
        <w:rPr>
          <w:rFonts w:ascii="Times New Roman" w:hAnsi="Times New Roman"/>
        </w:rPr>
        <w:t xml:space="preserve">Съгласно Приложение </w:t>
      </w:r>
      <w:r w:rsidRPr="00DF7BC2">
        <w:rPr>
          <w:rFonts w:ascii="Times New Roman" w:hAnsi="Times New Roman"/>
          <w:lang w:val="en-US"/>
        </w:rPr>
        <w:t>I</w:t>
      </w:r>
      <w:r w:rsidRPr="00DF7BC2">
        <w:rPr>
          <w:rFonts w:ascii="Times New Roman" w:hAnsi="Times New Roman"/>
        </w:rPr>
        <w:t xml:space="preserve"> </w:t>
      </w:r>
      <w:r>
        <w:rPr>
          <w:rFonts w:ascii="Times New Roman" w:hAnsi="Times New Roman"/>
        </w:rPr>
        <w:t>на</w:t>
      </w:r>
      <w:r w:rsidRPr="00DF7BC2">
        <w:rPr>
          <w:rFonts w:ascii="Times New Roman" w:hAnsi="Times New Roman"/>
          <w:lang w:val="en-US"/>
        </w:rPr>
        <w:t xml:space="preserve"> </w:t>
      </w:r>
      <w:r w:rsidRPr="00DF7BC2">
        <w:rPr>
          <w:rFonts w:ascii="Times New Roman" w:hAnsi="Times New Roman"/>
        </w:rPr>
        <w:t>Регламент (ЕС)</w:t>
      </w:r>
      <w:r>
        <w:rPr>
          <w:rFonts w:ascii="Times New Roman" w:hAnsi="Times New Roman"/>
        </w:rPr>
        <w:t xml:space="preserve"> </w:t>
      </w:r>
      <w:r w:rsidRPr="00DF7BC2">
        <w:rPr>
          <w:rFonts w:ascii="Times New Roman" w:hAnsi="Times New Roman"/>
        </w:rPr>
        <w:t>№2021/1060 за процедурата: код 154 М</w:t>
      </w:r>
      <w:r w:rsidRPr="003031AB">
        <w:rPr>
          <w:rFonts w:ascii="Times New Roman" w:hAnsi="Times New Roman"/>
        </w:rPr>
        <w:t>ерки за подобряване на достъпа на маргинализирани групи като ромите до образование, заетост и насърчаване на социалното им приобщаване</w:t>
      </w:r>
      <w:r w:rsidRPr="00DF7BC2">
        <w:rPr>
          <w:rFonts w:ascii="Times New Roman" w:hAnsi="Times New Roman"/>
        </w:rPr>
        <w:t xml:space="preserve">; код 01 Безвъзмездни средства; код </w:t>
      </w:r>
      <w:r w:rsidR="00A53266">
        <w:rPr>
          <w:rFonts w:ascii="Times New Roman" w:hAnsi="Times New Roman"/>
        </w:rPr>
        <w:t>16</w:t>
      </w:r>
      <w:r w:rsidR="00A53266" w:rsidRPr="00DF7BC2">
        <w:rPr>
          <w:rFonts w:ascii="Times New Roman" w:hAnsi="Times New Roman"/>
        </w:rPr>
        <w:t xml:space="preserve"> </w:t>
      </w:r>
      <w:r w:rsidR="00A53266">
        <w:rPr>
          <w:rFonts w:ascii="Times New Roman" w:hAnsi="Times New Roman"/>
        </w:rPr>
        <w:t>Други видове целеви територии</w:t>
      </w:r>
      <w:r w:rsidRPr="00DF7BC2">
        <w:rPr>
          <w:rFonts w:ascii="Times New Roman" w:hAnsi="Times New Roman"/>
        </w:rPr>
        <w:t>; код 06 Преодоляване на детската бедност; код</w:t>
      </w:r>
      <w:r>
        <w:rPr>
          <w:rFonts w:ascii="Times New Roman" w:hAnsi="Times New Roman"/>
          <w:lang w:val="en-US"/>
        </w:rPr>
        <w:t xml:space="preserve"> </w:t>
      </w:r>
      <w:r w:rsidRPr="00DF7BC2">
        <w:rPr>
          <w:rFonts w:ascii="Times New Roman" w:hAnsi="Times New Roman"/>
        </w:rPr>
        <w:t>02 Интегриране на принципа на равенство между половете.</w:t>
      </w:r>
    </w:p>
  </w:footnote>
  <w:footnote w:id="2">
    <w:p w14:paraId="0E2C7271" w14:textId="3AFC5393" w:rsidR="005C3EF2" w:rsidRPr="00E7247A" w:rsidRDefault="005C3EF2" w:rsidP="00E7247A">
      <w:pPr>
        <w:pStyle w:val="FootnoteText"/>
        <w:jc w:val="both"/>
        <w:rPr>
          <w:rFonts w:ascii="Times New Roman" w:hAnsi="Times New Roman"/>
        </w:rPr>
      </w:pPr>
      <w:r>
        <w:rPr>
          <w:rStyle w:val="FootnoteReference"/>
        </w:rPr>
        <w:footnoteRef/>
      </w:r>
      <w:r>
        <w:t xml:space="preserve"> </w:t>
      </w:r>
      <w:r w:rsidRPr="00E7247A">
        <w:rPr>
          <w:rFonts w:ascii="Times New Roman" w:hAnsi="Times New Roman"/>
        </w:rPr>
        <w:t>За целите на настоящата процедура под одобрени СВОМР се разбира стратегии, съ</w:t>
      </w:r>
      <w:r w:rsidR="00E7247A">
        <w:rPr>
          <w:rFonts w:ascii="Times New Roman" w:hAnsi="Times New Roman"/>
        </w:rPr>
        <w:t>с</w:t>
      </w:r>
      <w:r w:rsidRPr="00E7247A">
        <w:rPr>
          <w:rFonts w:ascii="Times New Roman" w:hAnsi="Times New Roman"/>
        </w:rPr>
        <w:t xml:space="preserve"> сключени споразумения по одобрени за финансиране СВОМР по процедура BG06AFSP001-1.001 </w:t>
      </w:r>
      <w:r w:rsidR="00A862BC">
        <w:rPr>
          <w:rFonts w:ascii="Times New Roman" w:hAnsi="Times New Roman"/>
        </w:rPr>
        <w:t>„</w:t>
      </w:r>
      <w:r w:rsidRPr="00E7247A">
        <w:rPr>
          <w:rFonts w:ascii="Times New Roman" w:hAnsi="Times New Roman"/>
        </w:rPr>
        <w:t>Изпълнение на операции, включително дейности за сътрудничество и тяхната подготовка, избрани в рамките на стратегията за местно развитие по СПРЗСР</w:t>
      </w:r>
      <w:r w:rsidR="00A862BC">
        <w:rPr>
          <w:rFonts w:ascii="Times New Roman" w:hAnsi="Times New Roman"/>
        </w:rPr>
        <w:t>“</w:t>
      </w:r>
      <w:r w:rsidR="00E7247A">
        <w:rPr>
          <w:rFonts w:ascii="Times New Roman" w:hAnsi="Times New Roman"/>
        </w:rPr>
        <w:t xml:space="preserve"> с допълващо финансиране от ПО</w:t>
      </w:r>
      <w:r w:rsidRPr="00E7247A">
        <w:rPr>
          <w:rFonts w:ascii="Times New Roman" w:hAnsi="Times New Roman"/>
        </w:rPr>
        <w:t>.</w:t>
      </w:r>
    </w:p>
  </w:footnote>
  <w:footnote w:id="3">
    <w:p w14:paraId="1FDDF667" w14:textId="442F69DF" w:rsidR="00471E98" w:rsidRPr="00471E98" w:rsidRDefault="00471E98" w:rsidP="00471E98">
      <w:pPr>
        <w:pStyle w:val="FootnoteText"/>
        <w:jc w:val="both"/>
        <w:rPr>
          <w:rFonts w:ascii="Times New Roman" w:hAnsi="Times New Roman"/>
        </w:rPr>
      </w:pPr>
      <w:r w:rsidRPr="00471E98">
        <w:rPr>
          <w:rStyle w:val="FootnoteReference"/>
          <w:rFonts w:ascii="Times New Roman" w:hAnsi="Times New Roman"/>
        </w:rPr>
        <w:footnoteRef/>
      </w:r>
      <w:r w:rsidRPr="00471E98">
        <w:rPr>
          <w:rFonts w:ascii="Times New Roman" w:hAnsi="Times New Roman"/>
        </w:rPr>
        <w:t xml:space="preserve"> Процедура BG06AFSP001-01.001 по интервенция „Изпълнение на операции, включително дейности за  сътрудничество и тяхната подготовка, избрани в рамките на стратегията за  местно развитие“ от Стратегическия план за развитие на земеделието и селските  райони на Република България за периода 2023 – 2027 г.</w:t>
      </w:r>
    </w:p>
  </w:footnote>
  <w:footnote w:id="4">
    <w:p w14:paraId="1069398D" w14:textId="24197DE5" w:rsidR="00971C39" w:rsidRDefault="00971C39" w:rsidP="00971C39">
      <w:pPr>
        <w:pStyle w:val="FootnoteText"/>
        <w:jc w:val="both"/>
      </w:pPr>
      <w:r>
        <w:rPr>
          <w:rStyle w:val="FootnoteReference"/>
        </w:rPr>
        <w:footnoteRef/>
      </w:r>
      <w:r>
        <w:t xml:space="preserve"> Съгласно глава Първа, раздел ІІІ „Допълващо финансиране за изпълнение на стратегиите за ВОМР за стратегии, финансирани от ЕЗФРСР“ на</w:t>
      </w:r>
      <w:r w:rsidRPr="00971C39">
        <w:t xml:space="preserve"> Постановление № 494 на Министерския съвет от 30.12.2024 г. за определяне на правила за прилагане на подхода "Водено от общностите местно развитие" за периода 2021 – 2027 г. (Обн., ДВ, бр. 1 от 2025 г.)</w:t>
      </w:r>
      <w:r>
        <w:t>.</w:t>
      </w:r>
    </w:p>
  </w:footnote>
  <w:footnote w:id="5">
    <w:p w14:paraId="0DA78E83" w14:textId="7711B7D1" w:rsidR="00637B25" w:rsidRDefault="00637B25">
      <w:pPr>
        <w:pStyle w:val="FootnoteText"/>
      </w:pPr>
      <w:r>
        <w:rPr>
          <w:rStyle w:val="FootnoteReference"/>
        </w:rPr>
        <w:footnoteRef/>
      </w:r>
      <w:r>
        <w:t xml:space="preserve"> </w:t>
      </w:r>
      <w:hyperlink r:id="rId1" w:history="1">
        <w:r w:rsidR="00353F63" w:rsidRPr="007828D7">
          <w:rPr>
            <w:rStyle w:val="Hyperlink"/>
          </w:rPr>
          <w:t>https://op.europa.eu/bg/publication-detail/-/publication/185573a7-fa34-11ed-a05c-01aa75ed71a1/language-bg</w:t>
        </w:r>
      </w:hyperlink>
      <w:r w:rsidR="00353F63">
        <w:t xml:space="preserve"> </w:t>
      </w:r>
    </w:p>
  </w:footnote>
  <w:footnote w:id="6">
    <w:p w14:paraId="2863AF6E" w14:textId="4E0033B0" w:rsidR="00353F63" w:rsidRDefault="00353F63">
      <w:pPr>
        <w:pStyle w:val="FootnoteText"/>
      </w:pPr>
      <w:r>
        <w:rPr>
          <w:rStyle w:val="FootnoteReference"/>
        </w:rPr>
        <w:footnoteRef/>
      </w:r>
      <w:r>
        <w:t xml:space="preserve"> </w:t>
      </w:r>
      <w:hyperlink r:id="rId2" w:history="1">
        <w:r w:rsidRPr="007828D7">
          <w:rPr>
            <w:rStyle w:val="Hyperlink"/>
          </w:rPr>
          <w:t>https://op.europa.eu/en/publication-detail/-/publication/182fecfd-8ce4-11ee-8aa6-01aa75ed71a1/language-bg</w:t>
        </w:r>
      </w:hyperlink>
      <w:r>
        <w:t xml:space="preserve"> </w:t>
      </w:r>
    </w:p>
  </w:footnote>
  <w:footnote w:id="7">
    <w:p w14:paraId="463218AD" w14:textId="205ED134" w:rsidR="00E3367F" w:rsidRDefault="00E3367F">
      <w:pPr>
        <w:pStyle w:val="FootnoteText"/>
      </w:pPr>
      <w:r>
        <w:rPr>
          <w:rStyle w:val="FootnoteReference"/>
        </w:rPr>
        <w:footnoteRef/>
      </w:r>
      <w:r>
        <w:t xml:space="preserve"> </w:t>
      </w:r>
      <w:hyperlink r:id="rId3" w:history="1">
        <w:r w:rsidRPr="007554CF">
          <w:rPr>
            <w:rStyle w:val="Hyperlink"/>
          </w:rPr>
          <w:t>https://op.europa.eu/en/publication-detail/-/publication/a9a70018-9f41-11f0-97c8-01aa75ed71a1/language-en</w:t>
        </w:r>
      </w:hyperlink>
      <w:r>
        <w:t xml:space="preserve"> </w:t>
      </w:r>
    </w:p>
  </w:footnote>
  <w:footnote w:id="8">
    <w:p w14:paraId="2A17B998" w14:textId="09DA5E56" w:rsidR="00F13437" w:rsidRDefault="00F13437">
      <w:pPr>
        <w:pStyle w:val="FootnoteText"/>
      </w:pPr>
      <w:r>
        <w:rPr>
          <w:rStyle w:val="FootnoteReference"/>
        </w:rPr>
        <w:footnoteRef/>
      </w:r>
      <w:r>
        <w:t xml:space="preserve"> </w:t>
      </w:r>
      <w:hyperlink r:id="rId4" w:history="1">
        <w:r w:rsidRPr="007828D7">
          <w:rPr>
            <w:rStyle w:val="Hyperlink"/>
          </w:rPr>
          <w:t>https://commission.europa.eu/publications/new-eu-roma-strategic-framework-equality-inclusion-and-participation-full-package_bg</w:t>
        </w:r>
      </w:hyperlink>
      <w:r>
        <w:t xml:space="preserve"> </w:t>
      </w:r>
    </w:p>
  </w:footnote>
  <w:footnote w:id="9">
    <w:p w14:paraId="4D5A860D" w14:textId="25B743DF" w:rsidR="00BD0D60" w:rsidRDefault="00BD0D60">
      <w:pPr>
        <w:pStyle w:val="FootnoteText"/>
      </w:pPr>
      <w:r>
        <w:rPr>
          <w:rStyle w:val="FootnoteReference"/>
        </w:rPr>
        <w:footnoteRef/>
      </w:r>
      <w:r>
        <w:t xml:space="preserve"> </w:t>
      </w:r>
      <w:hyperlink r:id="rId5" w:history="1">
        <w:r w:rsidRPr="007828D7">
          <w:rPr>
            <w:rStyle w:val="Hyperlink"/>
          </w:rPr>
          <w:t>https://eur-lex.europa.eu/legal-content/BG/TXT/?uri=CELEX:32021H0319(01)</w:t>
        </w:r>
      </w:hyperlink>
      <w:r>
        <w:t xml:space="preserve"> </w:t>
      </w:r>
    </w:p>
  </w:footnote>
  <w:footnote w:id="10">
    <w:p w14:paraId="18093309" w14:textId="567DF5CB" w:rsidR="006B7345" w:rsidRDefault="006B7345">
      <w:pPr>
        <w:pStyle w:val="FootnoteText"/>
      </w:pPr>
      <w:r>
        <w:rPr>
          <w:rStyle w:val="FootnoteReference"/>
        </w:rPr>
        <w:footnoteRef/>
      </w:r>
      <w:r>
        <w:t xml:space="preserve"> </w:t>
      </w:r>
      <w:hyperlink r:id="rId6" w:history="1">
        <w:r w:rsidRPr="007828D7">
          <w:rPr>
            <w:rStyle w:val="Hyperlink"/>
          </w:rPr>
          <w:t>https://sf.mon.bg/?h=downloadFile&amp;fileId=2763</w:t>
        </w:r>
      </w:hyperlink>
      <w:r>
        <w:t xml:space="preserve"> </w:t>
      </w:r>
    </w:p>
  </w:footnote>
  <w:footnote w:id="11">
    <w:p w14:paraId="34E3EF40" w14:textId="650C364B" w:rsidR="00B6011D" w:rsidRDefault="00B6011D">
      <w:pPr>
        <w:pStyle w:val="FootnoteText"/>
      </w:pPr>
      <w:r>
        <w:rPr>
          <w:rStyle w:val="FootnoteReference"/>
        </w:rPr>
        <w:footnoteRef/>
      </w:r>
      <w:r>
        <w:t xml:space="preserve"> Например по </w:t>
      </w:r>
      <w:r w:rsidRPr="00B6011D">
        <w:t>„Финансовият механизъм на ЕИП 2021-2028 г.“</w:t>
      </w:r>
      <w:r>
        <w:t xml:space="preserve"> по </w:t>
      </w:r>
      <w:r w:rsidRPr="00B6011D">
        <w:t>Споразумението между Европейския съюз, Исландия, Княжество Лихтенщайн и Кралство Норвегия</w:t>
      </w:r>
      <w:r>
        <w:t xml:space="preserve"> и други.</w:t>
      </w:r>
    </w:p>
  </w:footnote>
  <w:footnote w:id="12">
    <w:p w14:paraId="510F4E79" w14:textId="79B6430E" w:rsidR="00051DBF" w:rsidRDefault="00051DBF">
      <w:pPr>
        <w:pStyle w:val="FootnoteText"/>
      </w:pPr>
      <w:r>
        <w:rPr>
          <w:rStyle w:val="FootnoteReference"/>
        </w:rPr>
        <w:footnoteRef/>
      </w:r>
      <w:r>
        <w:t xml:space="preserve"> </w:t>
      </w:r>
      <w:r w:rsidRPr="00287B4D">
        <w:rPr>
          <w:rFonts w:ascii="Times New Roman" w:hAnsi="Times New Roman"/>
        </w:rPr>
        <w:t>Под индикатори се имат предвид показатели съгласно чл.16 Рамка на изпълнението от Регламент (ЕС) 2021/1060.</w:t>
      </w:r>
    </w:p>
  </w:footnote>
  <w:footnote w:id="13">
    <w:p w14:paraId="1969E734" w14:textId="77777777" w:rsidR="00051DBF" w:rsidRDefault="00051DBF" w:rsidP="00504A3F">
      <w:pPr>
        <w:pStyle w:val="FootnoteText"/>
        <w:jc w:val="both"/>
      </w:pPr>
      <w:r>
        <w:rPr>
          <w:rStyle w:val="FootnoteReference"/>
        </w:rPr>
        <w:footnoteRef/>
      </w:r>
      <w:r>
        <w:t xml:space="preserve"> </w:t>
      </w:r>
      <w:r w:rsidRPr="00504A3F">
        <w:rPr>
          <w:rFonts w:ascii="Times New Roman" w:hAnsi="Times New Roman"/>
        </w:rPr>
        <w:t>Посочва се процентът на безвъзмездната финансова помощ (европейско и национално съфинансиране) и на съфинансирането от страна на бенефициентите (ако е приложимо)</w:t>
      </w:r>
    </w:p>
  </w:footnote>
  <w:footnote w:id="14">
    <w:p w14:paraId="4C89048A" w14:textId="13F0DBCA" w:rsidR="00051DBF" w:rsidRPr="001F3151" w:rsidRDefault="00051DBF">
      <w:pPr>
        <w:pStyle w:val="FootnoteText"/>
        <w:rPr>
          <w:rFonts w:ascii="Times New Roman" w:hAnsi="Times New Roman"/>
        </w:rPr>
      </w:pPr>
      <w:r w:rsidRPr="001F3151">
        <w:rPr>
          <w:rStyle w:val="FootnoteReference"/>
          <w:rFonts w:ascii="Times New Roman" w:hAnsi="Times New Roman"/>
        </w:rPr>
        <w:footnoteRef/>
      </w:r>
      <w:r w:rsidRPr="001F3151">
        <w:rPr>
          <w:rFonts w:ascii="Times New Roman" w:hAnsi="Times New Roman"/>
        </w:rPr>
        <w:t xml:space="preserve"> Съгласно чл.25, ал.1</w:t>
      </w:r>
      <w:r w:rsidR="00241254">
        <w:rPr>
          <w:rFonts w:ascii="Times New Roman" w:hAnsi="Times New Roman"/>
        </w:rPr>
        <w:t>, т.1</w:t>
      </w:r>
      <w:r w:rsidRPr="001F3151">
        <w:rPr>
          <w:rFonts w:ascii="Times New Roman" w:hAnsi="Times New Roman"/>
        </w:rPr>
        <w:t xml:space="preserve"> от ЗУСЕФСУ</w:t>
      </w:r>
    </w:p>
  </w:footnote>
  <w:footnote w:id="15">
    <w:p w14:paraId="2D8A1272" w14:textId="5DC902B6" w:rsidR="00051DBF" w:rsidRPr="002F6F05" w:rsidRDefault="00051DBF">
      <w:pPr>
        <w:pStyle w:val="FootnoteText"/>
        <w:rPr>
          <w:rFonts w:ascii="Times New Roman" w:hAnsi="Times New Roman"/>
        </w:rPr>
      </w:pPr>
      <w:r>
        <w:rPr>
          <w:rStyle w:val="FootnoteReference"/>
        </w:rPr>
        <w:footnoteRef/>
      </w:r>
      <w:r>
        <w:t xml:space="preserve"> </w:t>
      </w:r>
      <w:r w:rsidRPr="002F6F05">
        <w:rPr>
          <w:rFonts w:ascii="Times New Roman" w:hAnsi="Times New Roman"/>
        </w:rPr>
        <w:t>Съгласно Споразумение за партньорство на Република България 2021-2027 – стр.5</w:t>
      </w:r>
      <w:r>
        <w:rPr>
          <w:rFonts w:ascii="Times New Roman" w:hAnsi="Times New Roman"/>
        </w:rPr>
        <w:t>3, Програма „Образование“ 2021-2027 г.</w:t>
      </w:r>
      <w:r w:rsidRPr="002F6F05">
        <w:rPr>
          <w:rFonts w:ascii="Times New Roman" w:hAnsi="Times New Roman"/>
        </w:rPr>
        <w:t xml:space="preserve"> </w:t>
      </w:r>
    </w:p>
  </w:footnote>
  <w:footnote w:id="16">
    <w:p w14:paraId="0BD2E276" w14:textId="1B040CF5" w:rsidR="0054395B" w:rsidRPr="00572514" w:rsidRDefault="0054395B">
      <w:pPr>
        <w:pStyle w:val="FootnoteText"/>
        <w:rPr>
          <w:rFonts w:ascii="Times New Roman" w:hAnsi="Times New Roman"/>
        </w:rPr>
      </w:pPr>
      <w:r w:rsidRPr="00572514">
        <w:rPr>
          <w:rStyle w:val="FootnoteReference"/>
          <w:rFonts w:ascii="Times New Roman" w:hAnsi="Times New Roman"/>
        </w:rPr>
        <w:footnoteRef/>
      </w:r>
      <w:r w:rsidRPr="00572514">
        <w:rPr>
          <w:rFonts w:ascii="Times New Roman" w:hAnsi="Times New Roman"/>
        </w:rPr>
        <w:t xml:space="preserve"> Съгласно чл.40 от ЗПУО</w:t>
      </w:r>
    </w:p>
  </w:footnote>
  <w:footnote w:id="17">
    <w:p w14:paraId="6785CACC" w14:textId="52B6B8B7" w:rsidR="00051DBF" w:rsidRPr="00EB54BD" w:rsidRDefault="00051DBF" w:rsidP="004823B8">
      <w:pPr>
        <w:pStyle w:val="FootnoteText"/>
        <w:jc w:val="both"/>
        <w:rPr>
          <w:rFonts w:ascii="Times New Roman" w:hAnsi="Times New Roman"/>
        </w:rPr>
      </w:pPr>
      <w:r>
        <w:rPr>
          <w:rStyle w:val="FootnoteReference"/>
        </w:rPr>
        <w:footnoteRef/>
      </w:r>
      <w:r>
        <w:t xml:space="preserve"> </w:t>
      </w:r>
      <w:r w:rsidRPr="002F6F05">
        <w:rPr>
          <w:rFonts w:ascii="Times New Roman" w:hAnsi="Times New Roman"/>
        </w:rPr>
        <w:t>Регистър на институциите в системата на предучилищното и училищното образование</w:t>
      </w:r>
      <w:r>
        <w:rPr>
          <w:rFonts w:ascii="Times New Roman" w:hAnsi="Times New Roman"/>
        </w:rPr>
        <w:t xml:space="preserve"> -</w:t>
      </w:r>
      <w:r w:rsidRPr="00AF4250">
        <w:t xml:space="preserve"> </w:t>
      </w:r>
      <w:hyperlink r:id="rId7" w:history="1">
        <w:r w:rsidRPr="00783010">
          <w:rPr>
            <w:rStyle w:val="Hyperlink"/>
            <w:rFonts w:ascii="Times New Roman" w:hAnsi="Times New Roman"/>
          </w:rPr>
          <w:t>https://reg.mon.bg/Schools/</w:t>
        </w:r>
      </w:hyperlink>
      <w:r w:rsidRPr="002F6F05">
        <w:rPr>
          <w:rFonts w:ascii="Times New Roman" w:hAnsi="Times New Roman"/>
        </w:rPr>
        <w:t>, създаден в изпълнение на чл. 345 от ЗПУО и Наредба № 2 от 24 януари 2017г. за Регистъра на институциите в системата на предучилищното и училищното образование.</w:t>
      </w:r>
      <w:r w:rsidR="00EB54BD">
        <w:rPr>
          <w:rFonts w:ascii="Times New Roman" w:hAnsi="Times New Roman"/>
          <w:lang w:val="en-US"/>
        </w:rPr>
        <w:t xml:space="preserve"> </w:t>
      </w:r>
    </w:p>
  </w:footnote>
  <w:footnote w:id="18">
    <w:p w14:paraId="7610E14C" w14:textId="5E50A34D" w:rsidR="00FA46D4" w:rsidRPr="005B7B8E" w:rsidRDefault="00FA46D4" w:rsidP="007D369A">
      <w:pPr>
        <w:pStyle w:val="FootnoteText"/>
        <w:jc w:val="both"/>
        <w:rPr>
          <w:lang w:val="en-US"/>
        </w:rPr>
      </w:pPr>
      <w:r w:rsidRPr="00FA46D4">
        <w:rPr>
          <w:rStyle w:val="FootnoteReference"/>
          <w:rFonts w:ascii="Times New Roman" w:hAnsi="Times New Roman"/>
        </w:rPr>
        <w:footnoteRef/>
      </w:r>
      <w:r w:rsidRPr="00FA46D4">
        <w:rPr>
          <w:rFonts w:ascii="Times New Roman" w:hAnsi="Times New Roman"/>
        </w:rPr>
        <w:t xml:space="preserve"> При посочване на източник/линк за регис</w:t>
      </w:r>
      <w:r w:rsidR="00EC3E0D">
        <w:rPr>
          <w:rFonts w:ascii="Times New Roman" w:hAnsi="Times New Roman"/>
        </w:rPr>
        <w:t>т</w:t>
      </w:r>
      <w:r w:rsidRPr="00FA46D4">
        <w:rPr>
          <w:rFonts w:ascii="Times New Roman" w:hAnsi="Times New Roman"/>
        </w:rPr>
        <w:t>ър на общински дет</w:t>
      </w:r>
      <w:r w:rsidR="007D369A">
        <w:rPr>
          <w:rFonts w:ascii="Times New Roman" w:hAnsi="Times New Roman"/>
        </w:rPr>
        <w:t>с</w:t>
      </w:r>
      <w:r w:rsidRPr="00FA46D4">
        <w:rPr>
          <w:rFonts w:ascii="Times New Roman" w:hAnsi="Times New Roman"/>
        </w:rPr>
        <w:t>ки градини по реда на чл.346 от ЗПУО същият следва да е актуален към датат</w:t>
      </w:r>
      <w:r w:rsidR="007D369A">
        <w:rPr>
          <w:rFonts w:ascii="Times New Roman" w:hAnsi="Times New Roman"/>
        </w:rPr>
        <w:t>а</w:t>
      </w:r>
      <w:r w:rsidRPr="00FA46D4">
        <w:rPr>
          <w:rFonts w:ascii="Times New Roman" w:hAnsi="Times New Roman"/>
        </w:rPr>
        <w:t xml:space="preserve"> на кандидатстване</w:t>
      </w:r>
      <w:r>
        <w:t>.</w:t>
      </w:r>
    </w:p>
  </w:footnote>
  <w:footnote w:id="19">
    <w:p w14:paraId="0FF44057" w14:textId="1BB35BA5" w:rsidR="00F96AEF" w:rsidRDefault="00F96AEF">
      <w:pPr>
        <w:pStyle w:val="FootnoteText"/>
      </w:pPr>
      <w:r>
        <w:rPr>
          <w:rStyle w:val="FootnoteReference"/>
        </w:rPr>
        <w:footnoteRef/>
      </w:r>
      <w:r>
        <w:t xml:space="preserve"> Съгласно чл.40, ал.3 от ЗЮЛНЦ. </w:t>
      </w:r>
    </w:p>
  </w:footnote>
  <w:footnote w:id="20">
    <w:p w14:paraId="3B098A53" w14:textId="367465BE" w:rsidR="002F1C89" w:rsidRDefault="002F1C89" w:rsidP="002F1C89">
      <w:pPr>
        <w:pStyle w:val="FootnoteText"/>
        <w:jc w:val="both"/>
      </w:pPr>
      <w:r>
        <w:rPr>
          <w:rStyle w:val="FootnoteReference"/>
        </w:rPr>
        <w:footnoteRef/>
      </w:r>
      <w:r>
        <w:t xml:space="preserve"> За училища/детски градини с</w:t>
      </w:r>
      <w:r w:rsidRPr="002F1C89">
        <w:t>ъгласно чл. 33 от ЗПУО „населеното място, където се намира управлението на детската градина/училището, чийто официален адрес съвпада с адреса на една от сградите, в която се осъществява образователния процес“ се счита за място на регистрация на образователната институция</w:t>
      </w:r>
    </w:p>
  </w:footnote>
  <w:footnote w:id="21">
    <w:p w14:paraId="3A8B4659" w14:textId="77777777" w:rsidR="00D309F7" w:rsidRPr="0025517B" w:rsidRDefault="00D309F7" w:rsidP="00D309F7">
      <w:pPr>
        <w:pStyle w:val="FootnoteText"/>
        <w:jc w:val="both"/>
        <w:rPr>
          <w:rFonts w:ascii="Times New Roman" w:hAnsi="Times New Roman"/>
        </w:rPr>
      </w:pPr>
      <w:r w:rsidRPr="0025517B">
        <w:rPr>
          <w:rStyle w:val="FootnoteReference"/>
          <w:rFonts w:ascii="Times New Roman" w:hAnsi="Times New Roman"/>
        </w:rPr>
        <w:footnoteRef/>
      </w:r>
      <w:r w:rsidRPr="0025517B">
        <w:rPr>
          <w:rFonts w:ascii="Times New Roman" w:hAnsi="Times New Roman"/>
        </w:rPr>
        <w:t xml:space="preserve"> Съгласно §1, т. 5 от Допълнителните разпоредби на ПМС № 23/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„Партньори на кандидатите за безвъзмездна финансова помощ“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footnote>
  <w:footnote w:id="22">
    <w:p w14:paraId="7A94D99B" w14:textId="22722969" w:rsidR="0041681F" w:rsidRPr="00983ADC" w:rsidRDefault="0041681F" w:rsidP="0041681F">
      <w:pPr>
        <w:pStyle w:val="FootnoteText"/>
        <w:jc w:val="both"/>
        <w:rPr>
          <w:rFonts w:ascii="Times New Roman" w:hAnsi="Times New Roman"/>
        </w:rPr>
      </w:pPr>
      <w:r w:rsidRPr="00983ADC">
        <w:rPr>
          <w:rStyle w:val="FootnoteReference"/>
          <w:rFonts w:ascii="Times New Roman" w:hAnsi="Times New Roman"/>
        </w:rPr>
        <w:footnoteRef/>
      </w:r>
      <w:r w:rsidRPr="00983ADC">
        <w:rPr>
          <w:rFonts w:ascii="Times New Roman" w:hAnsi="Times New Roman"/>
        </w:rPr>
        <w:t xml:space="preserve"> </w:t>
      </w:r>
      <w:r w:rsidRPr="00967080">
        <w:rPr>
          <w:rFonts w:ascii="Times New Roman" w:hAnsi="Times New Roman"/>
        </w:rPr>
        <w:t>Това са образователни институции с недобра материална база/материални ресурси на образователна среда</w:t>
      </w:r>
      <w:r w:rsidRPr="00967080">
        <w:rPr>
          <w:rFonts w:ascii="Times New Roman" w:hAnsi="Times New Roman"/>
          <w:lang w:val="en-US"/>
        </w:rPr>
        <w:t xml:space="preserve"> (</w:t>
      </w:r>
      <w:r w:rsidRPr="00967080">
        <w:rPr>
          <w:rFonts w:ascii="Times New Roman" w:hAnsi="Times New Roman"/>
        </w:rPr>
        <w:t>като сгради, оборудване, електро-, ВиК, телекомуникационни, санитарно-битови условия и т.н.), в труднодостъпни райони и населени места с  инфраструктура – пътна, транспорт, електро -, ВиК, комуникации, и т.н., което осуетява достъпа до образование и до социални, здравни  и др. обществени услуги</w:t>
      </w:r>
      <w:r w:rsidR="00570FFE">
        <w:rPr>
          <w:rFonts w:ascii="Times New Roman" w:hAnsi="Times New Roman"/>
        </w:rPr>
        <w:t xml:space="preserve"> </w:t>
      </w:r>
      <w:r w:rsidRPr="00967080">
        <w:rPr>
          <w:rFonts w:ascii="Times New Roman" w:hAnsi="Times New Roman"/>
        </w:rPr>
        <w:t>и с преобладаваща част маргинализирани групи.</w:t>
      </w:r>
    </w:p>
  </w:footnote>
  <w:footnote w:id="23">
    <w:p w14:paraId="1D1D9A47" w14:textId="18D2205C" w:rsidR="00231799" w:rsidRPr="006767CC" w:rsidRDefault="00231799" w:rsidP="003967FB">
      <w:pPr>
        <w:pStyle w:val="FootnoteText"/>
        <w:jc w:val="both"/>
        <w:rPr>
          <w:rFonts w:ascii="Times New Roman" w:hAnsi="Times New Roman"/>
        </w:rPr>
      </w:pPr>
      <w:r w:rsidRPr="006767CC">
        <w:rPr>
          <w:rStyle w:val="FootnoteReference"/>
          <w:rFonts w:ascii="Times New Roman" w:hAnsi="Times New Roman"/>
        </w:rPr>
        <w:footnoteRef/>
      </w:r>
      <w:r w:rsidRPr="006767CC">
        <w:rPr>
          <w:rFonts w:ascii="Times New Roman" w:hAnsi="Times New Roman"/>
        </w:rPr>
        <w:t xml:space="preserve"> </w:t>
      </w:r>
      <w:r w:rsidRPr="008D2343">
        <w:rPr>
          <w:rFonts w:ascii="Times New Roman" w:hAnsi="Times New Roman"/>
        </w:rPr>
        <w:t>Обучения</w:t>
      </w:r>
      <w:r w:rsidR="00FA2741">
        <w:rPr>
          <w:rFonts w:ascii="Times New Roman" w:hAnsi="Times New Roman"/>
        </w:rPr>
        <w:t>та</w:t>
      </w:r>
      <w:r w:rsidRPr="008D2343">
        <w:rPr>
          <w:rFonts w:ascii="Times New Roman" w:hAnsi="Times New Roman"/>
        </w:rPr>
        <w:t xml:space="preserve"> с присъждане на 1 квалификационен кредит </w:t>
      </w:r>
      <w:r w:rsidR="00FA2741">
        <w:rPr>
          <w:rFonts w:ascii="Times New Roman" w:hAnsi="Times New Roman"/>
        </w:rPr>
        <w:t>са с</w:t>
      </w:r>
      <w:r w:rsidR="00FA2741" w:rsidRPr="008D2343">
        <w:rPr>
          <w:rFonts w:ascii="Times New Roman" w:hAnsi="Times New Roman"/>
        </w:rPr>
        <w:t xml:space="preserve"> </w:t>
      </w:r>
      <w:r w:rsidRPr="008D2343">
        <w:rPr>
          <w:rFonts w:ascii="Times New Roman" w:hAnsi="Times New Roman"/>
        </w:rPr>
        <w:t xml:space="preserve">спродължителност 16 </w:t>
      </w:r>
      <w:r w:rsidR="00FA2741">
        <w:rPr>
          <w:rFonts w:ascii="Times New Roman" w:hAnsi="Times New Roman"/>
        </w:rPr>
        <w:t xml:space="preserve">академични </w:t>
      </w:r>
      <w:r w:rsidRPr="008D2343">
        <w:rPr>
          <w:rFonts w:ascii="Times New Roman" w:hAnsi="Times New Roman"/>
        </w:rPr>
        <w:t xml:space="preserve">часа, от които </w:t>
      </w:r>
      <w:r w:rsidR="00FA2741">
        <w:rPr>
          <w:rFonts w:ascii="Times New Roman" w:hAnsi="Times New Roman"/>
        </w:rPr>
        <w:t xml:space="preserve">поне </w:t>
      </w:r>
      <w:r w:rsidRPr="008D2343">
        <w:rPr>
          <w:rFonts w:ascii="Times New Roman" w:hAnsi="Times New Roman"/>
        </w:rPr>
        <w:t xml:space="preserve">8 </w:t>
      </w:r>
      <w:r w:rsidR="00FA2741">
        <w:rPr>
          <w:rFonts w:ascii="Times New Roman" w:hAnsi="Times New Roman"/>
        </w:rPr>
        <w:t xml:space="preserve">са </w:t>
      </w:r>
      <w:r w:rsidRPr="008D2343">
        <w:rPr>
          <w:rFonts w:ascii="Times New Roman" w:hAnsi="Times New Roman"/>
        </w:rPr>
        <w:t>присъствен</w:t>
      </w:r>
      <w:r w:rsidR="00FA2741">
        <w:rPr>
          <w:rFonts w:ascii="Times New Roman" w:hAnsi="Times New Roman"/>
        </w:rPr>
        <w:t>и</w:t>
      </w:r>
      <w:r w:rsidRPr="008D2343">
        <w:rPr>
          <w:rFonts w:ascii="Times New Roman" w:hAnsi="Times New Roman"/>
        </w:rPr>
        <w:t xml:space="preserve">. Обучения без присъждане на квалификационни кредити от половин ден са с продължителност от 1 до 4 </w:t>
      </w:r>
      <w:r w:rsidR="00FA2741">
        <w:rPr>
          <w:rFonts w:ascii="Times New Roman" w:hAnsi="Times New Roman"/>
        </w:rPr>
        <w:t xml:space="preserve">академични </w:t>
      </w:r>
      <w:r w:rsidRPr="008D2343">
        <w:rPr>
          <w:rFonts w:ascii="Times New Roman" w:hAnsi="Times New Roman"/>
        </w:rPr>
        <w:t xml:space="preserve">часа, а обучения с продължителност един ден са с продължителност над 4 до 8 </w:t>
      </w:r>
      <w:r w:rsidR="00FA2741">
        <w:rPr>
          <w:rFonts w:ascii="Times New Roman" w:hAnsi="Times New Roman"/>
        </w:rPr>
        <w:t xml:space="preserve">академични </w:t>
      </w:r>
      <w:r w:rsidRPr="008D2343">
        <w:rPr>
          <w:rFonts w:ascii="Times New Roman" w:hAnsi="Times New Roman"/>
        </w:rPr>
        <w:t>часа присъствено.</w:t>
      </w:r>
      <w:r w:rsidR="00A04F5B">
        <w:rPr>
          <w:rFonts w:ascii="Times New Roman" w:hAnsi="Times New Roman"/>
        </w:rPr>
        <w:t xml:space="preserve"> Обученията </w:t>
      </w:r>
      <w:r w:rsidR="000564A4">
        <w:rPr>
          <w:rFonts w:ascii="Times New Roman" w:hAnsi="Times New Roman"/>
        </w:rPr>
        <w:t xml:space="preserve">са </w:t>
      </w:r>
      <w:r w:rsidR="00A04F5B">
        <w:rPr>
          <w:rFonts w:ascii="Times New Roman" w:hAnsi="Times New Roman"/>
        </w:rPr>
        <w:t xml:space="preserve">без нощувки </w:t>
      </w:r>
      <w:r w:rsidR="000564A4">
        <w:rPr>
          <w:rFonts w:ascii="Times New Roman" w:hAnsi="Times New Roman"/>
        </w:rPr>
        <w:t xml:space="preserve">и </w:t>
      </w:r>
      <w:r w:rsidR="00A04F5B">
        <w:rPr>
          <w:rFonts w:ascii="Times New Roman" w:hAnsi="Times New Roman"/>
        </w:rPr>
        <w:t>може да се провеждат и в областен град, София и т.н.,</w:t>
      </w:r>
      <w:r w:rsidR="00FA2741">
        <w:rPr>
          <w:rFonts w:ascii="Times New Roman" w:hAnsi="Times New Roman"/>
        </w:rPr>
        <w:t xml:space="preserve"> </w:t>
      </w:r>
      <w:r w:rsidR="00A04F5B">
        <w:rPr>
          <w:rFonts w:ascii="Times New Roman" w:hAnsi="Times New Roman"/>
        </w:rPr>
        <w:t>но разходите за тях се планират/отчитат по местонахождение на обр</w:t>
      </w:r>
      <w:r w:rsidR="00FA2741">
        <w:rPr>
          <w:rFonts w:ascii="Times New Roman" w:hAnsi="Times New Roman"/>
        </w:rPr>
        <w:t>а</w:t>
      </w:r>
      <w:r w:rsidR="00A04F5B">
        <w:rPr>
          <w:rFonts w:ascii="Times New Roman" w:hAnsi="Times New Roman"/>
        </w:rPr>
        <w:t>зователната институцияи съгласно т.</w:t>
      </w:r>
      <w:r w:rsidR="00FA2741">
        <w:rPr>
          <w:rFonts w:ascii="Times New Roman" w:hAnsi="Times New Roman"/>
        </w:rPr>
        <w:t xml:space="preserve"> </w:t>
      </w:r>
      <w:r w:rsidR="00A04F5B">
        <w:rPr>
          <w:rFonts w:ascii="Times New Roman" w:hAnsi="Times New Roman"/>
        </w:rPr>
        <w:t>11.1.</w:t>
      </w:r>
    </w:p>
  </w:footnote>
  <w:footnote w:id="24">
    <w:p w14:paraId="54EA66C4" w14:textId="4AFD756E" w:rsidR="00A04F5B" w:rsidRDefault="00A04F5B">
      <w:pPr>
        <w:pStyle w:val="FootnoteText"/>
      </w:pPr>
      <w:r>
        <w:rPr>
          <w:rStyle w:val="FootnoteReference"/>
        </w:rPr>
        <w:footnoteRef/>
      </w:r>
      <w:r>
        <w:t xml:space="preserve"> Съгласно т.11.1, Място на изпълнение/Компонент МИГ  вкл. </w:t>
      </w:r>
      <w:r w:rsidRPr="00A04F5B">
        <w:t>извън територията на МИГ, когато е обосновано в проекта/Анализ-декларацията</w:t>
      </w:r>
      <w:r>
        <w:t>.</w:t>
      </w:r>
    </w:p>
  </w:footnote>
  <w:footnote w:id="25">
    <w:p w14:paraId="13EC06B8" w14:textId="28BFAC65" w:rsidR="00286706" w:rsidRDefault="00286706">
      <w:pPr>
        <w:pStyle w:val="FootnoteText"/>
      </w:pPr>
      <w:r>
        <w:rPr>
          <w:rStyle w:val="FootnoteReference"/>
        </w:rPr>
        <w:footnoteRef/>
      </w:r>
      <w:r>
        <w:t xml:space="preserve"> </w:t>
      </w:r>
      <w:r w:rsidRPr="00286706">
        <w:t>Съгласно т.11.1, Място на изпълнение/Компонент МИГ  вкл. извън територията на МИГ, когато е обосновано в проекта/Анализ-декларацията.</w:t>
      </w:r>
    </w:p>
  </w:footnote>
  <w:footnote w:id="26">
    <w:p w14:paraId="3212CC5C" w14:textId="4533FC5F" w:rsidR="00051DBF" w:rsidRPr="00681BB5" w:rsidRDefault="00051DBF">
      <w:pPr>
        <w:pStyle w:val="FootnoteText"/>
        <w:rPr>
          <w:rFonts w:ascii="Times New Roman" w:hAnsi="Times New Roman"/>
          <w:lang w:val="en-US"/>
        </w:rPr>
      </w:pPr>
    </w:p>
  </w:footnote>
  <w:footnote w:id="27">
    <w:p w14:paraId="05B3317D" w14:textId="1DA9DF5C" w:rsidR="00051DBF" w:rsidRPr="00681BB5" w:rsidRDefault="00051DBF">
      <w:pPr>
        <w:pStyle w:val="FootnoteText"/>
        <w:rPr>
          <w:sz w:val="18"/>
          <w:szCs w:val="18"/>
          <w:lang w:val="en-US"/>
        </w:rPr>
      </w:pPr>
    </w:p>
  </w:footnote>
  <w:footnote w:id="28">
    <w:p w14:paraId="1E8757AF" w14:textId="09C7BA7E" w:rsidR="00051DBF" w:rsidRPr="00AD7278" w:rsidRDefault="00051DBF" w:rsidP="00D67E00">
      <w:pPr>
        <w:pStyle w:val="FootnoteText"/>
        <w:jc w:val="both"/>
        <w:rPr>
          <w:rFonts w:ascii="Times New Roman" w:hAnsi="Times New Roman"/>
        </w:rPr>
      </w:pPr>
      <w:r w:rsidRPr="00CD1A81">
        <w:rPr>
          <w:rStyle w:val="FootnoteReference"/>
          <w:rFonts w:ascii="Times New Roman" w:hAnsi="Times New Roman"/>
        </w:rPr>
        <w:footnoteRef/>
      </w:r>
      <w:r w:rsidRPr="00CD1A81">
        <w:rPr>
          <w:rFonts w:ascii="Times New Roman" w:hAnsi="Times New Roman"/>
        </w:rPr>
        <w:t xml:space="preserve"> </w:t>
      </w:r>
      <w:r w:rsidRPr="00AD7278">
        <w:rPr>
          <w:rFonts w:ascii="Times New Roman" w:hAnsi="Times New Roman"/>
        </w:rPr>
        <w:t xml:space="preserve">В случай че е приложимо, се посочват и недопустими разходи, както и съответната информация съгласно изискванията на чл. 59, </w:t>
      </w:r>
      <w:r>
        <w:rPr>
          <w:rFonts w:ascii="Times New Roman" w:hAnsi="Times New Roman"/>
        </w:rPr>
        <w:t>ал.</w:t>
      </w:r>
      <w:r w:rsidRPr="00AD7278">
        <w:rPr>
          <w:rFonts w:ascii="Times New Roman" w:hAnsi="Times New Roman"/>
        </w:rPr>
        <w:t xml:space="preserve"> 2</w:t>
      </w:r>
      <w:r>
        <w:rPr>
          <w:rFonts w:ascii="Times New Roman" w:hAnsi="Times New Roman"/>
          <w:lang w:val="en-US"/>
        </w:rPr>
        <w:t xml:space="preserve"> </w:t>
      </w:r>
      <w:r w:rsidRPr="00AD7278">
        <w:rPr>
          <w:rFonts w:ascii="Times New Roman" w:hAnsi="Times New Roman"/>
        </w:rPr>
        <w:t xml:space="preserve">от </w:t>
      </w:r>
      <w:r>
        <w:rPr>
          <w:rFonts w:ascii="Times New Roman" w:hAnsi="Times New Roman"/>
        </w:rPr>
        <w:t>ЗУСЕФСУ</w:t>
      </w:r>
      <w:r w:rsidRPr="00AD7278">
        <w:rPr>
          <w:rFonts w:ascii="Times New Roman" w:hAnsi="Times New Roman"/>
        </w:rPr>
        <w:t>.</w:t>
      </w:r>
    </w:p>
  </w:footnote>
  <w:footnote w:id="29">
    <w:p w14:paraId="1BA5E5F0" w14:textId="31B63BC0" w:rsidR="00B0198A" w:rsidRPr="00B0198A" w:rsidRDefault="00B0198A" w:rsidP="00B0198A">
      <w:pPr>
        <w:pStyle w:val="FootnoteText"/>
        <w:jc w:val="both"/>
        <w:rPr>
          <w:rFonts w:ascii="Times New Roman" w:hAnsi="Times New Roman"/>
        </w:rPr>
      </w:pPr>
      <w:r>
        <w:rPr>
          <w:rStyle w:val="FootnoteReference"/>
        </w:rPr>
        <w:footnoteRef/>
      </w:r>
      <w:r>
        <w:t xml:space="preserve"> </w:t>
      </w:r>
      <w:r w:rsidRPr="00B0198A">
        <w:rPr>
          <w:rFonts w:ascii="Times New Roman" w:hAnsi="Times New Roman"/>
        </w:rPr>
        <w:t>Родител/настойник се има предвид законен представител на детето/ученика до навършване на 18 годишната му възраст като настойници или попечители, както и лица, които се грижат за него и те са със същите права за участие и включване в дейност.</w:t>
      </w:r>
    </w:p>
  </w:footnote>
  <w:footnote w:id="30">
    <w:p w14:paraId="5D4E6FE4" w14:textId="6651A633" w:rsidR="00051DBF" w:rsidRPr="003F175C" w:rsidRDefault="00051DBF">
      <w:pPr>
        <w:pStyle w:val="FootnoteText"/>
        <w:rPr>
          <w:rFonts w:ascii="Times New Roman" w:hAnsi="Times New Roman"/>
        </w:rPr>
      </w:pPr>
      <w:r w:rsidRPr="003F175C">
        <w:rPr>
          <w:rStyle w:val="FootnoteReference"/>
          <w:rFonts w:ascii="Times New Roman" w:hAnsi="Times New Roman"/>
        </w:rPr>
        <w:footnoteRef/>
      </w:r>
      <w:r w:rsidRPr="003F175C">
        <w:rPr>
          <w:rFonts w:ascii="Times New Roman" w:hAnsi="Times New Roman"/>
        </w:rPr>
        <w:t xml:space="preserve"> </w:t>
      </w:r>
      <w:hyperlink r:id="rId8" w:history="1">
        <w:r w:rsidR="00154800" w:rsidRPr="003F175C">
          <w:rPr>
            <w:rStyle w:val="Hyperlink"/>
            <w:rFonts w:ascii="Times New Roman" w:hAnsi="Times New Roman"/>
          </w:rPr>
          <w:t>https://eur-lex.europa.eu/legal-content/BG/TXT/?uri=celex%3A52016XC0719%2805%29</w:t>
        </w:r>
      </w:hyperlink>
      <w:r w:rsidR="00154800" w:rsidRPr="003F175C">
        <w:rPr>
          <w:rFonts w:ascii="Times New Roman" w:hAnsi="Times New Roman"/>
        </w:rPr>
        <w:t xml:space="preserve"> </w:t>
      </w:r>
    </w:p>
  </w:footnote>
  <w:footnote w:id="31">
    <w:p w14:paraId="09A1A9B6" w14:textId="6C36802A" w:rsidR="006D03CB" w:rsidRPr="006D03CB" w:rsidRDefault="006D03CB">
      <w:pPr>
        <w:pStyle w:val="FootnoteText"/>
        <w:rPr>
          <w:rFonts w:ascii="Times New Roman" w:hAnsi="Times New Roman"/>
        </w:rPr>
      </w:pPr>
      <w:r w:rsidRPr="006D03CB">
        <w:rPr>
          <w:rStyle w:val="FootnoteReference"/>
          <w:rFonts w:ascii="Times New Roman" w:hAnsi="Times New Roman"/>
        </w:rPr>
        <w:footnoteRef/>
      </w:r>
      <w:r w:rsidRPr="006D03CB">
        <w:rPr>
          <w:rFonts w:ascii="Times New Roman" w:hAnsi="Times New Roman"/>
        </w:rPr>
        <w:t xml:space="preserve"> </w:t>
      </w:r>
      <w:r w:rsidR="003F6040">
        <w:rPr>
          <w:rFonts w:ascii="Times New Roman" w:hAnsi="Times New Roman"/>
        </w:rPr>
        <w:t>На територията на 49 МИГ с одобрени СВОМР с допълващо финансиране от ПО има</w:t>
      </w:r>
      <w:r w:rsidRPr="006D03CB">
        <w:rPr>
          <w:rFonts w:ascii="Times New Roman" w:hAnsi="Times New Roman"/>
        </w:rPr>
        <w:t xml:space="preserve">  1 частно училище и 2 частни детски градини.</w:t>
      </w:r>
    </w:p>
  </w:footnote>
  <w:footnote w:id="32">
    <w:p w14:paraId="52A46B55" w14:textId="4F040451" w:rsidR="00394343" w:rsidRPr="00E85A60" w:rsidRDefault="00394343" w:rsidP="00E85A60">
      <w:pPr>
        <w:pStyle w:val="FootnoteText"/>
        <w:jc w:val="both"/>
        <w:rPr>
          <w:rFonts w:ascii="Times New Roman" w:hAnsi="Times New Roman"/>
        </w:rPr>
      </w:pPr>
      <w:r w:rsidRPr="00E85A60">
        <w:rPr>
          <w:rStyle w:val="FootnoteReference"/>
          <w:rFonts w:ascii="Times New Roman" w:hAnsi="Times New Roman"/>
        </w:rPr>
        <w:footnoteRef/>
      </w:r>
      <w:r w:rsidRPr="00E85A60">
        <w:rPr>
          <w:rFonts w:ascii="Times New Roman" w:hAnsi="Times New Roman"/>
        </w:rPr>
        <w:t xml:space="preserve"> Съгласно процедура чрез подбор на стратегии за ВОМР по СПРЗСР BG06AFSP001-1.001 „Изпълнение на операции, включително дейности за сътрудничество и тяхната подготовка, избрани в рамките на стратегията за местно развитие“</w:t>
      </w:r>
    </w:p>
  </w:footnote>
  <w:footnote w:id="33">
    <w:p w14:paraId="48BD48C8" w14:textId="77777777" w:rsidR="00635FF8" w:rsidRDefault="00635FF8" w:rsidP="00635FF8">
      <w:pPr>
        <w:pStyle w:val="FootnoteText"/>
      </w:pPr>
      <w:r>
        <w:rPr>
          <w:rStyle w:val="FootnoteReference"/>
        </w:rPr>
        <w:footnoteRef/>
      </w:r>
      <w:r>
        <w:t xml:space="preserve"> </w:t>
      </w:r>
      <w:hyperlink r:id="rId9" w:history="1">
        <w:r w:rsidRPr="007554CF">
          <w:rPr>
            <w:rStyle w:val="Hyperlink"/>
          </w:rPr>
          <w:t>https://ec.europa.eu/commission/presscorner/detail/en/ip_15_4889</w:t>
        </w:r>
      </w:hyperlink>
      <w:r>
        <w:t xml:space="preserve"> </w:t>
      </w:r>
    </w:p>
  </w:footnote>
  <w:footnote w:id="34">
    <w:p w14:paraId="209E067C" w14:textId="77777777" w:rsidR="00635FF8" w:rsidRDefault="00635FF8" w:rsidP="00635FF8">
      <w:pPr>
        <w:pStyle w:val="FootnoteText"/>
      </w:pPr>
      <w:r>
        <w:rPr>
          <w:rStyle w:val="FootnoteReference"/>
        </w:rPr>
        <w:footnoteRef/>
      </w:r>
      <w:r>
        <w:t xml:space="preserve"> </w:t>
      </w:r>
      <w:hyperlink r:id="rId10" w:history="1">
        <w:r w:rsidRPr="007554CF">
          <w:rPr>
            <w:rStyle w:val="Hyperlink"/>
          </w:rPr>
          <w:t>https://ec.europa.eu/commission/presscorner/detail/en/ip_16_3141</w:t>
        </w:r>
      </w:hyperlink>
      <w:r>
        <w:t xml:space="preserve"> </w:t>
      </w:r>
    </w:p>
  </w:footnote>
  <w:footnote w:id="35">
    <w:p w14:paraId="12D7D123" w14:textId="77777777" w:rsidR="00051DBF" w:rsidRDefault="00051DBF" w:rsidP="004410A6">
      <w:pPr>
        <w:pStyle w:val="FootnoteText"/>
        <w:jc w:val="both"/>
      </w:pPr>
      <w:r w:rsidRPr="00F244F6">
        <w:rPr>
          <w:rStyle w:val="FootnoteReference"/>
          <w:rFonts w:ascii="Times New Roman" w:hAnsi="Times New Roman"/>
        </w:rPr>
        <w:footnoteRef/>
      </w:r>
      <w:r w:rsidRPr="00F244F6">
        <w:rPr>
          <w:rFonts w:ascii="Times New Roman" w:hAnsi="Times New Roman"/>
        </w:rPr>
        <w:t xml:space="preserve"> Описват се изискванията за постигане на съответствие с хоризонталните политики на ЕС и, ако е приложимо, на принос към тях.</w:t>
      </w:r>
      <w:r>
        <w:t xml:space="preserve">  </w:t>
      </w:r>
    </w:p>
  </w:footnote>
  <w:footnote w:id="36">
    <w:p w14:paraId="7C7EF5E4" w14:textId="139FA760" w:rsidR="00051DBF" w:rsidRDefault="00051DBF" w:rsidP="0020303E">
      <w:pPr>
        <w:pStyle w:val="FootnoteText"/>
        <w:jc w:val="both"/>
      </w:pPr>
      <w:r>
        <w:rPr>
          <w:rStyle w:val="FootnoteReference"/>
        </w:rPr>
        <w:footnoteRef/>
      </w:r>
      <w:r>
        <w:t xml:space="preserve"> </w:t>
      </w:r>
      <w:r w:rsidRPr="00D15AB4">
        <w:rPr>
          <w:rFonts w:ascii="Times New Roman" w:hAnsi="Times New Roman"/>
        </w:rPr>
        <w:t>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фондове</w:t>
      </w:r>
      <w:r w:rsidR="00A666B1">
        <w:rPr>
          <w:rFonts w:ascii="Times New Roman" w:hAnsi="Times New Roman"/>
        </w:rPr>
        <w:t xml:space="preserve"> </w:t>
      </w:r>
      <w:r w:rsidR="00A666B1" w:rsidRPr="00A666B1">
        <w:rPr>
          <w:rFonts w:ascii="Times New Roman" w:hAnsi="Times New Roman"/>
        </w:rPr>
        <w:t>при споделено управление</w:t>
      </w:r>
      <w:r w:rsidRPr="00D15AB4">
        <w:rPr>
          <w:rFonts w:ascii="Times New Roman" w:hAnsi="Times New Roman"/>
        </w:rPr>
        <w:t>.</w:t>
      </w:r>
    </w:p>
  </w:footnote>
  <w:footnote w:id="37">
    <w:p w14:paraId="2DAC254A" w14:textId="6EE4D97A" w:rsidR="00051DBF" w:rsidRPr="008C5CDF" w:rsidRDefault="00051DBF" w:rsidP="0020303E">
      <w:pPr>
        <w:pStyle w:val="FootnoteText"/>
        <w:jc w:val="both"/>
        <w:rPr>
          <w:rFonts w:ascii="Times New Roman" w:hAnsi="Times New Roman"/>
        </w:rPr>
      </w:pPr>
      <w:r w:rsidRPr="008C5CDF">
        <w:rPr>
          <w:rStyle w:val="FootnoteReference"/>
          <w:rFonts w:ascii="Times New Roman" w:hAnsi="Times New Roman"/>
        </w:rPr>
        <w:footnoteRef/>
      </w:r>
      <w:r w:rsidRPr="008C5CDF">
        <w:rPr>
          <w:rFonts w:ascii="Times New Roman" w:hAnsi="Times New Roman"/>
        </w:rPr>
        <w:t xml:space="preserve"> Попълва се ако по процедурата се извършва предварителен подбор на концепции за проектни предложения по смисъла на чл. 31, ал. 1 от Закона за управление на средствата от Европейските фондове</w:t>
      </w:r>
      <w:r w:rsidR="00A666B1" w:rsidRPr="00A666B1">
        <w:rPr>
          <w:rFonts w:ascii="Times New Roman" w:hAnsi="Times New Roman"/>
        </w:rPr>
        <w:t xml:space="preserve"> при споделено управление</w:t>
      </w:r>
      <w:r w:rsidRPr="008C5CDF">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979FA" w14:textId="35629E59" w:rsidR="00051DBF" w:rsidRDefault="00051DBF" w:rsidP="004C2726">
    <w:pPr>
      <w:pStyle w:val="Header"/>
      <w:tabs>
        <w:tab w:val="clear" w:pos="9072"/>
        <w:tab w:val="right" w:pos="10170"/>
      </w:tabs>
      <w:jc w:val="center"/>
    </w:pPr>
    <w:bookmarkStart w:id="140" w:name="_Hlk112743089"/>
    <w:r>
      <w:rPr>
        <w:noProof/>
        <w:lang w:val="en-US"/>
      </w:rPr>
      <w:drawing>
        <wp:anchor distT="0" distB="0" distL="114300" distR="114300" simplePos="0" relativeHeight="251659264" behindDoc="0" locked="0" layoutInCell="1" allowOverlap="1" wp14:anchorId="5A26B82C" wp14:editId="4B6C3E38">
          <wp:simplePos x="0" y="0"/>
          <wp:positionH relativeFrom="column">
            <wp:posOffset>4571365</wp:posOffset>
          </wp:positionH>
          <wp:positionV relativeFrom="paragraph">
            <wp:posOffset>-94615</wp:posOffset>
          </wp:positionV>
          <wp:extent cx="1476375" cy="536575"/>
          <wp:effectExtent l="0" t="0" r="9525" b="0"/>
          <wp:wrapThrough wrapText="bothSides">
            <wp:wrapPolygon edited="0">
              <wp:start x="0" y="0"/>
              <wp:lineTo x="0" y="20705"/>
              <wp:lineTo x="21461" y="20705"/>
              <wp:lineTo x="21461"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60288" behindDoc="0" locked="0" layoutInCell="1" allowOverlap="1" wp14:anchorId="1A744721" wp14:editId="02C754B9">
          <wp:simplePos x="0" y="0"/>
          <wp:positionH relativeFrom="column">
            <wp:posOffset>141605</wp:posOffset>
          </wp:positionH>
          <wp:positionV relativeFrom="paragraph">
            <wp:posOffset>-47625</wp:posOffset>
          </wp:positionV>
          <wp:extent cx="2039620" cy="4997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40"/>
  <w:p w14:paraId="2EB0E037" w14:textId="7107FAA0" w:rsidR="00051DBF" w:rsidRDefault="00051DBF" w:rsidP="00422BA1">
    <w:pPr>
      <w:pStyle w:val="Header"/>
      <w:ind w:left="567"/>
      <w:rPr>
        <w:rFonts w:ascii="Times New Roman" w:hAnsi="Times New Roman"/>
        <w:sz w:val="24"/>
        <w:szCs w:val="24"/>
      </w:rPr>
    </w:pPr>
  </w:p>
  <w:p w14:paraId="391B8F43" w14:textId="77777777" w:rsidR="00051DBF" w:rsidRPr="00AF7484" w:rsidRDefault="00051DBF" w:rsidP="00422BA1">
    <w:pPr>
      <w:pStyle w:val="Header"/>
      <w:ind w:left="56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41C13B8"/>
    <w:lvl w:ilvl="0">
      <w:start w:val="1"/>
      <w:numFmt w:val="bullet"/>
      <w:pStyle w:val="ListBullet2"/>
      <w:lvlText w:val=""/>
      <w:lvlJc w:val="left"/>
      <w:pPr>
        <w:tabs>
          <w:tab w:val="num" w:pos="7307"/>
        </w:tabs>
        <w:ind w:left="7307" w:hanging="360"/>
      </w:pPr>
      <w:rPr>
        <w:rFonts w:ascii="Symbol" w:hAnsi="Symbol" w:hint="default"/>
      </w:rPr>
    </w:lvl>
  </w:abstractNum>
  <w:abstractNum w:abstractNumId="1" w15:restartNumberingAfterBreak="0">
    <w:nsid w:val="FFFFFF89"/>
    <w:multiLevelType w:val="singleLevel"/>
    <w:tmpl w:val="37622A66"/>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87C36D4"/>
    <w:multiLevelType w:val="hybridMultilevel"/>
    <w:tmpl w:val="9524F250"/>
    <w:lvl w:ilvl="0" w:tplc="E9061734">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E7D0C68"/>
    <w:multiLevelType w:val="hybridMultilevel"/>
    <w:tmpl w:val="0E9A8C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14583475"/>
    <w:multiLevelType w:val="hybridMultilevel"/>
    <w:tmpl w:val="18C6C6CC"/>
    <w:lvl w:ilvl="0" w:tplc="1C9607AE">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7095AC3"/>
    <w:multiLevelType w:val="hybridMultilevel"/>
    <w:tmpl w:val="174E7FBA"/>
    <w:lvl w:ilvl="0" w:tplc="2B0A804A">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991772A"/>
    <w:multiLevelType w:val="hybridMultilevel"/>
    <w:tmpl w:val="97643E46"/>
    <w:lvl w:ilvl="0" w:tplc="0809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A817E0E"/>
    <w:multiLevelType w:val="hybridMultilevel"/>
    <w:tmpl w:val="47B68D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685052C"/>
    <w:multiLevelType w:val="hybridMultilevel"/>
    <w:tmpl w:val="1EC0F1B0"/>
    <w:lvl w:ilvl="0" w:tplc="04020001">
      <w:start w:val="1"/>
      <w:numFmt w:val="bullet"/>
      <w:lvlText w:val=""/>
      <w:lvlJc w:val="left"/>
      <w:pPr>
        <w:ind w:left="1434" w:hanging="360"/>
      </w:pPr>
      <w:rPr>
        <w:rFonts w:ascii="Symbol" w:hAnsi="Symbol" w:hint="default"/>
      </w:rPr>
    </w:lvl>
    <w:lvl w:ilvl="1" w:tplc="04020003" w:tentative="1">
      <w:start w:val="1"/>
      <w:numFmt w:val="bullet"/>
      <w:lvlText w:val="o"/>
      <w:lvlJc w:val="left"/>
      <w:pPr>
        <w:ind w:left="2154" w:hanging="360"/>
      </w:pPr>
      <w:rPr>
        <w:rFonts w:ascii="Courier New" w:hAnsi="Courier New" w:cs="Courier New" w:hint="default"/>
      </w:rPr>
    </w:lvl>
    <w:lvl w:ilvl="2" w:tplc="04020005" w:tentative="1">
      <w:start w:val="1"/>
      <w:numFmt w:val="bullet"/>
      <w:lvlText w:val=""/>
      <w:lvlJc w:val="left"/>
      <w:pPr>
        <w:ind w:left="2874" w:hanging="360"/>
      </w:pPr>
      <w:rPr>
        <w:rFonts w:ascii="Wingdings" w:hAnsi="Wingdings" w:hint="default"/>
      </w:rPr>
    </w:lvl>
    <w:lvl w:ilvl="3" w:tplc="04020001" w:tentative="1">
      <w:start w:val="1"/>
      <w:numFmt w:val="bullet"/>
      <w:lvlText w:val=""/>
      <w:lvlJc w:val="left"/>
      <w:pPr>
        <w:ind w:left="3594" w:hanging="360"/>
      </w:pPr>
      <w:rPr>
        <w:rFonts w:ascii="Symbol" w:hAnsi="Symbol" w:hint="default"/>
      </w:rPr>
    </w:lvl>
    <w:lvl w:ilvl="4" w:tplc="04020003" w:tentative="1">
      <w:start w:val="1"/>
      <w:numFmt w:val="bullet"/>
      <w:lvlText w:val="o"/>
      <w:lvlJc w:val="left"/>
      <w:pPr>
        <w:ind w:left="4314" w:hanging="360"/>
      </w:pPr>
      <w:rPr>
        <w:rFonts w:ascii="Courier New" w:hAnsi="Courier New" w:cs="Courier New" w:hint="default"/>
      </w:rPr>
    </w:lvl>
    <w:lvl w:ilvl="5" w:tplc="04020005" w:tentative="1">
      <w:start w:val="1"/>
      <w:numFmt w:val="bullet"/>
      <w:lvlText w:val=""/>
      <w:lvlJc w:val="left"/>
      <w:pPr>
        <w:ind w:left="5034" w:hanging="360"/>
      </w:pPr>
      <w:rPr>
        <w:rFonts w:ascii="Wingdings" w:hAnsi="Wingdings" w:hint="default"/>
      </w:rPr>
    </w:lvl>
    <w:lvl w:ilvl="6" w:tplc="04020001" w:tentative="1">
      <w:start w:val="1"/>
      <w:numFmt w:val="bullet"/>
      <w:lvlText w:val=""/>
      <w:lvlJc w:val="left"/>
      <w:pPr>
        <w:ind w:left="5754" w:hanging="360"/>
      </w:pPr>
      <w:rPr>
        <w:rFonts w:ascii="Symbol" w:hAnsi="Symbol" w:hint="default"/>
      </w:rPr>
    </w:lvl>
    <w:lvl w:ilvl="7" w:tplc="04020003" w:tentative="1">
      <w:start w:val="1"/>
      <w:numFmt w:val="bullet"/>
      <w:lvlText w:val="o"/>
      <w:lvlJc w:val="left"/>
      <w:pPr>
        <w:ind w:left="6474" w:hanging="360"/>
      </w:pPr>
      <w:rPr>
        <w:rFonts w:ascii="Courier New" w:hAnsi="Courier New" w:cs="Courier New" w:hint="default"/>
      </w:rPr>
    </w:lvl>
    <w:lvl w:ilvl="8" w:tplc="04020005" w:tentative="1">
      <w:start w:val="1"/>
      <w:numFmt w:val="bullet"/>
      <w:lvlText w:val=""/>
      <w:lvlJc w:val="left"/>
      <w:pPr>
        <w:ind w:left="7194" w:hanging="360"/>
      </w:pPr>
      <w:rPr>
        <w:rFonts w:ascii="Wingdings" w:hAnsi="Wingdings" w:hint="default"/>
      </w:rPr>
    </w:lvl>
  </w:abstractNum>
  <w:abstractNum w:abstractNumId="9" w15:restartNumberingAfterBreak="0">
    <w:nsid w:val="27F635F1"/>
    <w:multiLevelType w:val="multilevel"/>
    <w:tmpl w:val="5F24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FA4CCD"/>
    <w:multiLevelType w:val="hybridMultilevel"/>
    <w:tmpl w:val="18F0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95C91"/>
    <w:multiLevelType w:val="hybridMultilevel"/>
    <w:tmpl w:val="FFC49CA8"/>
    <w:lvl w:ilvl="0" w:tplc="0809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FC433F7"/>
    <w:multiLevelType w:val="hybridMultilevel"/>
    <w:tmpl w:val="D6F05A3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2C56C72"/>
    <w:multiLevelType w:val="hybridMultilevel"/>
    <w:tmpl w:val="2390CE7A"/>
    <w:lvl w:ilvl="0" w:tplc="04020001">
      <w:start w:val="1"/>
      <w:numFmt w:val="bullet"/>
      <w:lvlText w:val=""/>
      <w:lvlJc w:val="left"/>
      <w:pPr>
        <w:ind w:left="964" w:hanging="360"/>
      </w:pPr>
      <w:rPr>
        <w:rFonts w:ascii="Symbol" w:hAnsi="Symbol" w:hint="default"/>
      </w:rPr>
    </w:lvl>
    <w:lvl w:ilvl="1" w:tplc="04020003" w:tentative="1">
      <w:start w:val="1"/>
      <w:numFmt w:val="bullet"/>
      <w:lvlText w:val="o"/>
      <w:lvlJc w:val="left"/>
      <w:pPr>
        <w:ind w:left="1684" w:hanging="360"/>
      </w:pPr>
      <w:rPr>
        <w:rFonts w:ascii="Courier New" w:hAnsi="Courier New" w:cs="Courier New" w:hint="default"/>
      </w:rPr>
    </w:lvl>
    <w:lvl w:ilvl="2" w:tplc="04020005" w:tentative="1">
      <w:start w:val="1"/>
      <w:numFmt w:val="bullet"/>
      <w:lvlText w:val=""/>
      <w:lvlJc w:val="left"/>
      <w:pPr>
        <w:ind w:left="2404" w:hanging="360"/>
      </w:pPr>
      <w:rPr>
        <w:rFonts w:ascii="Wingdings" w:hAnsi="Wingdings" w:hint="default"/>
      </w:rPr>
    </w:lvl>
    <w:lvl w:ilvl="3" w:tplc="04020001" w:tentative="1">
      <w:start w:val="1"/>
      <w:numFmt w:val="bullet"/>
      <w:lvlText w:val=""/>
      <w:lvlJc w:val="left"/>
      <w:pPr>
        <w:ind w:left="3124" w:hanging="360"/>
      </w:pPr>
      <w:rPr>
        <w:rFonts w:ascii="Symbol" w:hAnsi="Symbol" w:hint="default"/>
      </w:rPr>
    </w:lvl>
    <w:lvl w:ilvl="4" w:tplc="04020003" w:tentative="1">
      <w:start w:val="1"/>
      <w:numFmt w:val="bullet"/>
      <w:lvlText w:val="o"/>
      <w:lvlJc w:val="left"/>
      <w:pPr>
        <w:ind w:left="3844" w:hanging="360"/>
      </w:pPr>
      <w:rPr>
        <w:rFonts w:ascii="Courier New" w:hAnsi="Courier New" w:cs="Courier New" w:hint="default"/>
      </w:rPr>
    </w:lvl>
    <w:lvl w:ilvl="5" w:tplc="04020005" w:tentative="1">
      <w:start w:val="1"/>
      <w:numFmt w:val="bullet"/>
      <w:lvlText w:val=""/>
      <w:lvlJc w:val="left"/>
      <w:pPr>
        <w:ind w:left="4564" w:hanging="360"/>
      </w:pPr>
      <w:rPr>
        <w:rFonts w:ascii="Wingdings" w:hAnsi="Wingdings" w:hint="default"/>
      </w:rPr>
    </w:lvl>
    <w:lvl w:ilvl="6" w:tplc="04020001" w:tentative="1">
      <w:start w:val="1"/>
      <w:numFmt w:val="bullet"/>
      <w:lvlText w:val=""/>
      <w:lvlJc w:val="left"/>
      <w:pPr>
        <w:ind w:left="5284" w:hanging="360"/>
      </w:pPr>
      <w:rPr>
        <w:rFonts w:ascii="Symbol" w:hAnsi="Symbol" w:hint="default"/>
      </w:rPr>
    </w:lvl>
    <w:lvl w:ilvl="7" w:tplc="04020003" w:tentative="1">
      <w:start w:val="1"/>
      <w:numFmt w:val="bullet"/>
      <w:lvlText w:val="o"/>
      <w:lvlJc w:val="left"/>
      <w:pPr>
        <w:ind w:left="6004" w:hanging="360"/>
      </w:pPr>
      <w:rPr>
        <w:rFonts w:ascii="Courier New" w:hAnsi="Courier New" w:cs="Courier New" w:hint="default"/>
      </w:rPr>
    </w:lvl>
    <w:lvl w:ilvl="8" w:tplc="04020005" w:tentative="1">
      <w:start w:val="1"/>
      <w:numFmt w:val="bullet"/>
      <w:lvlText w:val=""/>
      <w:lvlJc w:val="left"/>
      <w:pPr>
        <w:ind w:left="6724" w:hanging="360"/>
      </w:pPr>
      <w:rPr>
        <w:rFonts w:ascii="Wingdings" w:hAnsi="Wingdings" w:hint="default"/>
      </w:rPr>
    </w:lvl>
  </w:abstractNum>
  <w:abstractNum w:abstractNumId="14" w15:restartNumberingAfterBreak="0">
    <w:nsid w:val="3A947BFC"/>
    <w:multiLevelType w:val="hybridMultilevel"/>
    <w:tmpl w:val="E1FA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C7177"/>
    <w:multiLevelType w:val="hybridMultilevel"/>
    <w:tmpl w:val="632E550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20A41A1"/>
    <w:multiLevelType w:val="hybridMultilevel"/>
    <w:tmpl w:val="560A1DB8"/>
    <w:lvl w:ilvl="0" w:tplc="71E014E8">
      <w:start w:val="7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42661711"/>
    <w:multiLevelType w:val="hybridMultilevel"/>
    <w:tmpl w:val="C528306E"/>
    <w:lvl w:ilvl="0" w:tplc="3724E228">
      <w:start w:val="18"/>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45481017"/>
    <w:multiLevelType w:val="hybridMultilevel"/>
    <w:tmpl w:val="DF8454D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EB43E4"/>
    <w:multiLevelType w:val="hybridMultilevel"/>
    <w:tmpl w:val="AC3E335A"/>
    <w:lvl w:ilvl="0" w:tplc="981007FC">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DD7CBF"/>
    <w:multiLevelType w:val="hybridMultilevel"/>
    <w:tmpl w:val="CB9CC1E4"/>
    <w:lvl w:ilvl="0" w:tplc="1E4001C8">
      <w:start w:val="18"/>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B262AF9"/>
    <w:multiLevelType w:val="hybridMultilevel"/>
    <w:tmpl w:val="7E9CA2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B426C89"/>
    <w:multiLevelType w:val="hybridMultilevel"/>
    <w:tmpl w:val="3202CD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E0C5553"/>
    <w:multiLevelType w:val="hybridMultilevel"/>
    <w:tmpl w:val="536240B8"/>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15:restartNumberingAfterBreak="0">
    <w:nsid w:val="54366CE9"/>
    <w:multiLevelType w:val="hybridMultilevel"/>
    <w:tmpl w:val="B0B81F30"/>
    <w:lvl w:ilvl="0" w:tplc="6F8CA88C">
      <w:start w:val="1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CE2032E"/>
    <w:multiLevelType w:val="hybridMultilevel"/>
    <w:tmpl w:val="07D849EA"/>
    <w:lvl w:ilvl="0" w:tplc="0402000D">
      <w:start w:val="1"/>
      <w:numFmt w:val="bullet"/>
      <w:lvlText w:val=""/>
      <w:lvlJc w:val="left"/>
      <w:pPr>
        <w:ind w:left="1068" w:hanging="360"/>
      </w:pPr>
      <w:rPr>
        <w:rFonts w:ascii="Wingdings" w:hAnsi="Wingdings"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6" w15:restartNumberingAfterBreak="0">
    <w:nsid w:val="64E908C3"/>
    <w:multiLevelType w:val="hybridMultilevel"/>
    <w:tmpl w:val="71B2217E"/>
    <w:lvl w:ilvl="0" w:tplc="BF0A739C">
      <w:start w:val="40"/>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E9005E"/>
    <w:multiLevelType w:val="hybridMultilevel"/>
    <w:tmpl w:val="BBC40854"/>
    <w:lvl w:ilvl="0" w:tplc="04020001">
      <w:start w:val="1"/>
      <w:numFmt w:val="bullet"/>
      <w:lvlText w:val=""/>
      <w:lvlJc w:val="left"/>
      <w:pPr>
        <w:ind w:left="1253" w:hanging="360"/>
      </w:pPr>
      <w:rPr>
        <w:rFonts w:ascii="Symbol" w:hAnsi="Symbol" w:hint="default"/>
      </w:rPr>
    </w:lvl>
    <w:lvl w:ilvl="1" w:tplc="04020003" w:tentative="1">
      <w:start w:val="1"/>
      <w:numFmt w:val="bullet"/>
      <w:lvlText w:val="o"/>
      <w:lvlJc w:val="left"/>
      <w:pPr>
        <w:ind w:left="1973" w:hanging="360"/>
      </w:pPr>
      <w:rPr>
        <w:rFonts w:ascii="Courier New" w:hAnsi="Courier New" w:cs="Courier New" w:hint="default"/>
      </w:rPr>
    </w:lvl>
    <w:lvl w:ilvl="2" w:tplc="04020005" w:tentative="1">
      <w:start w:val="1"/>
      <w:numFmt w:val="bullet"/>
      <w:lvlText w:val=""/>
      <w:lvlJc w:val="left"/>
      <w:pPr>
        <w:ind w:left="2693" w:hanging="360"/>
      </w:pPr>
      <w:rPr>
        <w:rFonts w:ascii="Wingdings" w:hAnsi="Wingdings" w:hint="default"/>
      </w:rPr>
    </w:lvl>
    <w:lvl w:ilvl="3" w:tplc="04020001" w:tentative="1">
      <w:start w:val="1"/>
      <w:numFmt w:val="bullet"/>
      <w:lvlText w:val=""/>
      <w:lvlJc w:val="left"/>
      <w:pPr>
        <w:ind w:left="3413" w:hanging="360"/>
      </w:pPr>
      <w:rPr>
        <w:rFonts w:ascii="Symbol" w:hAnsi="Symbol" w:hint="default"/>
      </w:rPr>
    </w:lvl>
    <w:lvl w:ilvl="4" w:tplc="04020003" w:tentative="1">
      <w:start w:val="1"/>
      <w:numFmt w:val="bullet"/>
      <w:lvlText w:val="o"/>
      <w:lvlJc w:val="left"/>
      <w:pPr>
        <w:ind w:left="4133" w:hanging="360"/>
      </w:pPr>
      <w:rPr>
        <w:rFonts w:ascii="Courier New" w:hAnsi="Courier New" w:cs="Courier New" w:hint="default"/>
      </w:rPr>
    </w:lvl>
    <w:lvl w:ilvl="5" w:tplc="04020005" w:tentative="1">
      <w:start w:val="1"/>
      <w:numFmt w:val="bullet"/>
      <w:lvlText w:val=""/>
      <w:lvlJc w:val="left"/>
      <w:pPr>
        <w:ind w:left="4853" w:hanging="360"/>
      </w:pPr>
      <w:rPr>
        <w:rFonts w:ascii="Wingdings" w:hAnsi="Wingdings" w:hint="default"/>
      </w:rPr>
    </w:lvl>
    <w:lvl w:ilvl="6" w:tplc="04020001" w:tentative="1">
      <w:start w:val="1"/>
      <w:numFmt w:val="bullet"/>
      <w:lvlText w:val=""/>
      <w:lvlJc w:val="left"/>
      <w:pPr>
        <w:ind w:left="5573" w:hanging="360"/>
      </w:pPr>
      <w:rPr>
        <w:rFonts w:ascii="Symbol" w:hAnsi="Symbol" w:hint="default"/>
      </w:rPr>
    </w:lvl>
    <w:lvl w:ilvl="7" w:tplc="04020003" w:tentative="1">
      <w:start w:val="1"/>
      <w:numFmt w:val="bullet"/>
      <w:lvlText w:val="o"/>
      <w:lvlJc w:val="left"/>
      <w:pPr>
        <w:ind w:left="6293" w:hanging="360"/>
      </w:pPr>
      <w:rPr>
        <w:rFonts w:ascii="Courier New" w:hAnsi="Courier New" w:cs="Courier New" w:hint="default"/>
      </w:rPr>
    </w:lvl>
    <w:lvl w:ilvl="8" w:tplc="04020005" w:tentative="1">
      <w:start w:val="1"/>
      <w:numFmt w:val="bullet"/>
      <w:lvlText w:val=""/>
      <w:lvlJc w:val="left"/>
      <w:pPr>
        <w:ind w:left="7013" w:hanging="360"/>
      </w:pPr>
      <w:rPr>
        <w:rFonts w:ascii="Wingdings" w:hAnsi="Wingdings" w:hint="default"/>
      </w:rPr>
    </w:lvl>
  </w:abstractNum>
  <w:abstractNum w:abstractNumId="28" w15:restartNumberingAfterBreak="0">
    <w:nsid w:val="6B9325B0"/>
    <w:multiLevelType w:val="hybridMultilevel"/>
    <w:tmpl w:val="B4548016"/>
    <w:lvl w:ilvl="0" w:tplc="51DE439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6C5E290C"/>
    <w:multiLevelType w:val="hybridMultilevel"/>
    <w:tmpl w:val="E8884622"/>
    <w:lvl w:ilvl="0" w:tplc="4C5A7FD8">
      <w:numFmt w:val="bullet"/>
      <w:lvlText w:val="-"/>
      <w:lvlJc w:val="left"/>
      <w:pPr>
        <w:ind w:left="1065" w:hanging="360"/>
      </w:pPr>
      <w:rPr>
        <w:rFonts w:ascii="Times New Roman" w:eastAsia="SimSun" w:hAnsi="Times New Roman" w:cs="Times New Roman"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30" w15:restartNumberingAfterBreak="0">
    <w:nsid w:val="6E4A6912"/>
    <w:multiLevelType w:val="hybridMultilevel"/>
    <w:tmpl w:val="FF02758C"/>
    <w:lvl w:ilvl="0" w:tplc="A85E9C62">
      <w:start w:val="18"/>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79B448FE"/>
    <w:multiLevelType w:val="hybridMultilevel"/>
    <w:tmpl w:val="53FA2B98"/>
    <w:lvl w:ilvl="0" w:tplc="6BB45B42">
      <w:numFmt w:val="bullet"/>
      <w:lvlText w:val="-"/>
      <w:lvlJc w:val="left"/>
      <w:pPr>
        <w:ind w:left="1068" w:hanging="360"/>
      </w:pPr>
      <w:rPr>
        <w:rFonts w:ascii="Times New Roman" w:eastAsia="Times New Roman" w:hAnsi="Times New Roman" w:hint="default"/>
      </w:rPr>
    </w:lvl>
    <w:lvl w:ilvl="1" w:tplc="08090003" w:tentative="1">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32" w15:restartNumberingAfterBreak="0">
    <w:nsid w:val="7A950897"/>
    <w:multiLevelType w:val="hybridMultilevel"/>
    <w:tmpl w:val="66C644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AAB50A3"/>
    <w:multiLevelType w:val="hybridMultilevel"/>
    <w:tmpl w:val="7E749390"/>
    <w:lvl w:ilvl="0" w:tplc="0409000D">
      <w:start w:val="1"/>
      <w:numFmt w:val="bullet"/>
      <w:lvlText w:val=""/>
      <w:lvlJc w:val="left"/>
      <w:pPr>
        <w:ind w:left="1253" w:hanging="360"/>
      </w:pPr>
      <w:rPr>
        <w:rFonts w:ascii="Wingdings" w:hAnsi="Wingdings"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4" w15:restartNumberingAfterBreak="0">
    <w:nsid w:val="7DA20B87"/>
    <w:multiLevelType w:val="hybridMultilevel"/>
    <w:tmpl w:val="943897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10"/>
  </w:num>
  <w:num w:numId="4">
    <w:abstractNumId w:val="31"/>
  </w:num>
  <w:num w:numId="5">
    <w:abstractNumId w:val="3"/>
  </w:num>
  <w:num w:numId="6">
    <w:abstractNumId w:val="25"/>
  </w:num>
  <w:num w:numId="7">
    <w:abstractNumId w:val="18"/>
  </w:num>
  <w:num w:numId="8">
    <w:abstractNumId w:val="9"/>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15"/>
  </w:num>
  <w:num w:numId="17">
    <w:abstractNumId w:val="12"/>
  </w:num>
  <w:num w:numId="18">
    <w:abstractNumId w:val="11"/>
  </w:num>
  <w:num w:numId="19">
    <w:abstractNumId w:val="6"/>
  </w:num>
  <w:num w:numId="20">
    <w:abstractNumId w:val="27"/>
  </w:num>
  <w:num w:numId="21">
    <w:abstractNumId w:val="22"/>
  </w:num>
  <w:num w:numId="22">
    <w:abstractNumId w:val="29"/>
  </w:num>
  <w:num w:numId="23">
    <w:abstractNumId w:val="32"/>
  </w:num>
  <w:num w:numId="24">
    <w:abstractNumId w:val="34"/>
  </w:num>
  <w:num w:numId="25">
    <w:abstractNumId w:val="23"/>
  </w:num>
  <w:num w:numId="26">
    <w:abstractNumId w:val="28"/>
  </w:num>
  <w:num w:numId="27">
    <w:abstractNumId w:val="21"/>
  </w:num>
  <w:num w:numId="28">
    <w:abstractNumId w:val="5"/>
  </w:num>
  <w:num w:numId="29">
    <w:abstractNumId w:val="4"/>
  </w:num>
  <w:num w:numId="30">
    <w:abstractNumId w:val="2"/>
  </w:num>
  <w:num w:numId="31">
    <w:abstractNumId w:val="16"/>
  </w:num>
  <w:num w:numId="32">
    <w:abstractNumId w:val="30"/>
  </w:num>
  <w:num w:numId="33">
    <w:abstractNumId w:val="17"/>
  </w:num>
  <w:num w:numId="34">
    <w:abstractNumId w:val="20"/>
  </w:num>
  <w:num w:numId="35">
    <w:abstractNumId w:val="26"/>
  </w:num>
  <w:num w:numId="36">
    <w:abstractNumId w:val="13"/>
  </w:num>
  <w:num w:numId="37">
    <w:abstractNumId w:val="14"/>
  </w:num>
  <w:num w:numId="38">
    <w:abstractNumId w:val="1"/>
  </w:num>
  <w:num w:numId="39">
    <w:abstractNumId w:val="0"/>
  </w:num>
  <w:num w:numId="40">
    <w:abstractNumId w:val="24"/>
  </w:num>
  <w:num w:numId="41">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mailMerge>
    <w:mainDocumentType w:val="formLetters"/>
    <w:dataType w:val="textFile"/>
    <w:activeRecord w:val="-1"/>
  </w:mailMerge>
  <w:trackRevisions/>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2B1"/>
    <w:rsid w:val="000002C9"/>
    <w:rsid w:val="0000093A"/>
    <w:rsid w:val="00000DEF"/>
    <w:rsid w:val="00000E78"/>
    <w:rsid w:val="000010CB"/>
    <w:rsid w:val="0000131F"/>
    <w:rsid w:val="00001CE5"/>
    <w:rsid w:val="00001D24"/>
    <w:rsid w:val="00001EA6"/>
    <w:rsid w:val="0000254E"/>
    <w:rsid w:val="00002B2F"/>
    <w:rsid w:val="00002CBC"/>
    <w:rsid w:val="00002D61"/>
    <w:rsid w:val="00002EA7"/>
    <w:rsid w:val="000034C3"/>
    <w:rsid w:val="000038E0"/>
    <w:rsid w:val="00004246"/>
    <w:rsid w:val="000042A8"/>
    <w:rsid w:val="00005FBC"/>
    <w:rsid w:val="00006244"/>
    <w:rsid w:val="000063E5"/>
    <w:rsid w:val="00007CCE"/>
    <w:rsid w:val="00010155"/>
    <w:rsid w:val="00010732"/>
    <w:rsid w:val="00010889"/>
    <w:rsid w:val="00010E53"/>
    <w:rsid w:val="00010E6F"/>
    <w:rsid w:val="000113DD"/>
    <w:rsid w:val="000115A9"/>
    <w:rsid w:val="000117EE"/>
    <w:rsid w:val="00011A94"/>
    <w:rsid w:val="00011F93"/>
    <w:rsid w:val="00012089"/>
    <w:rsid w:val="000124CA"/>
    <w:rsid w:val="00012799"/>
    <w:rsid w:val="0001286E"/>
    <w:rsid w:val="00012B78"/>
    <w:rsid w:val="00012C1C"/>
    <w:rsid w:val="000131A5"/>
    <w:rsid w:val="000131FE"/>
    <w:rsid w:val="00013818"/>
    <w:rsid w:val="00013C19"/>
    <w:rsid w:val="00014095"/>
    <w:rsid w:val="00014DDB"/>
    <w:rsid w:val="0001527B"/>
    <w:rsid w:val="00015940"/>
    <w:rsid w:val="0001596F"/>
    <w:rsid w:val="00015A4F"/>
    <w:rsid w:val="00015AA1"/>
    <w:rsid w:val="00015FAF"/>
    <w:rsid w:val="00016315"/>
    <w:rsid w:val="00016640"/>
    <w:rsid w:val="00016872"/>
    <w:rsid w:val="00016BD6"/>
    <w:rsid w:val="00016CE9"/>
    <w:rsid w:val="00016FAE"/>
    <w:rsid w:val="000179AC"/>
    <w:rsid w:val="00017A28"/>
    <w:rsid w:val="00017B01"/>
    <w:rsid w:val="00017C95"/>
    <w:rsid w:val="00020130"/>
    <w:rsid w:val="00020EE1"/>
    <w:rsid w:val="00021276"/>
    <w:rsid w:val="00021CC0"/>
    <w:rsid w:val="00021ED1"/>
    <w:rsid w:val="000220DB"/>
    <w:rsid w:val="000224AE"/>
    <w:rsid w:val="000224E0"/>
    <w:rsid w:val="00022E10"/>
    <w:rsid w:val="000235E4"/>
    <w:rsid w:val="00023630"/>
    <w:rsid w:val="0002368B"/>
    <w:rsid w:val="00023C0B"/>
    <w:rsid w:val="000243A0"/>
    <w:rsid w:val="00024A82"/>
    <w:rsid w:val="000250F0"/>
    <w:rsid w:val="000253C2"/>
    <w:rsid w:val="000257D5"/>
    <w:rsid w:val="00025B92"/>
    <w:rsid w:val="00025CDC"/>
    <w:rsid w:val="00025D7A"/>
    <w:rsid w:val="00025ED1"/>
    <w:rsid w:val="00026020"/>
    <w:rsid w:val="00026251"/>
    <w:rsid w:val="0002697F"/>
    <w:rsid w:val="00026C7E"/>
    <w:rsid w:val="00027CB2"/>
    <w:rsid w:val="000302CB"/>
    <w:rsid w:val="00030689"/>
    <w:rsid w:val="00030DDA"/>
    <w:rsid w:val="0003133A"/>
    <w:rsid w:val="000315A0"/>
    <w:rsid w:val="00031777"/>
    <w:rsid w:val="00031973"/>
    <w:rsid w:val="00031D4A"/>
    <w:rsid w:val="00032010"/>
    <w:rsid w:val="00032789"/>
    <w:rsid w:val="00032F3D"/>
    <w:rsid w:val="00033690"/>
    <w:rsid w:val="00033850"/>
    <w:rsid w:val="00033A3B"/>
    <w:rsid w:val="00033B22"/>
    <w:rsid w:val="00033F0E"/>
    <w:rsid w:val="00034575"/>
    <w:rsid w:val="00034B64"/>
    <w:rsid w:val="00034DAE"/>
    <w:rsid w:val="00034FE1"/>
    <w:rsid w:val="00035780"/>
    <w:rsid w:val="00035F15"/>
    <w:rsid w:val="000367BF"/>
    <w:rsid w:val="00036966"/>
    <w:rsid w:val="00036A52"/>
    <w:rsid w:val="000372B8"/>
    <w:rsid w:val="00037987"/>
    <w:rsid w:val="00037EE8"/>
    <w:rsid w:val="00040450"/>
    <w:rsid w:val="000409AF"/>
    <w:rsid w:val="00041359"/>
    <w:rsid w:val="00042298"/>
    <w:rsid w:val="00043304"/>
    <w:rsid w:val="00043485"/>
    <w:rsid w:val="00043EA7"/>
    <w:rsid w:val="00043EB4"/>
    <w:rsid w:val="0004432D"/>
    <w:rsid w:val="00044BE8"/>
    <w:rsid w:val="00044CDA"/>
    <w:rsid w:val="000452C6"/>
    <w:rsid w:val="00045339"/>
    <w:rsid w:val="0004629F"/>
    <w:rsid w:val="0004675A"/>
    <w:rsid w:val="0004691C"/>
    <w:rsid w:val="00046B05"/>
    <w:rsid w:val="00046C27"/>
    <w:rsid w:val="00046CDC"/>
    <w:rsid w:val="0004731E"/>
    <w:rsid w:val="000477EA"/>
    <w:rsid w:val="00047ED2"/>
    <w:rsid w:val="00050098"/>
    <w:rsid w:val="0005088E"/>
    <w:rsid w:val="000509A8"/>
    <w:rsid w:val="00050A37"/>
    <w:rsid w:val="000511E1"/>
    <w:rsid w:val="00051C9D"/>
    <w:rsid w:val="00051DBF"/>
    <w:rsid w:val="00051FB5"/>
    <w:rsid w:val="000520ED"/>
    <w:rsid w:val="00052260"/>
    <w:rsid w:val="00052B16"/>
    <w:rsid w:val="0005335A"/>
    <w:rsid w:val="000534F1"/>
    <w:rsid w:val="00053D73"/>
    <w:rsid w:val="00053E92"/>
    <w:rsid w:val="00053F2A"/>
    <w:rsid w:val="0005463F"/>
    <w:rsid w:val="000549B7"/>
    <w:rsid w:val="000553B8"/>
    <w:rsid w:val="000556A0"/>
    <w:rsid w:val="00055D5F"/>
    <w:rsid w:val="00055E26"/>
    <w:rsid w:val="000564A4"/>
    <w:rsid w:val="0005671B"/>
    <w:rsid w:val="000569FC"/>
    <w:rsid w:val="00057158"/>
    <w:rsid w:val="0005717C"/>
    <w:rsid w:val="00057BAB"/>
    <w:rsid w:val="00057E49"/>
    <w:rsid w:val="00060087"/>
    <w:rsid w:val="000600F5"/>
    <w:rsid w:val="000602F0"/>
    <w:rsid w:val="00060579"/>
    <w:rsid w:val="0006090F"/>
    <w:rsid w:val="00060B6F"/>
    <w:rsid w:val="00060E46"/>
    <w:rsid w:val="0006112B"/>
    <w:rsid w:val="00061282"/>
    <w:rsid w:val="000615E7"/>
    <w:rsid w:val="00061B55"/>
    <w:rsid w:val="00061F97"/>
    <w:rsid w:val="000623F2"/>
    <w:rsid w:val="000624BF"/>
    <w:rsid w:val="000629B7"/>
    <w:rsid w:val="00062CA7"/>
    <w:rsid w:val="00062F3B"/>
    <w:rsid w:val="00062F54"/>
    <w:rsid w:val="000632D3"/>
    <w:rsid w:val="00063625"/>
    <w:rsid w:val="0006370D"/>
    <w:rsid w:val="000641EA"/>
    <w:rsid w:val="000643C8"/>
    <w:rsid w:val="00064465"/>
    <w:rsid w:val="00064843"/>
    <w:rsid w:val="00064919"/>
    <w:rsid w:val="00065062"/>
    <w:rsid w:val="00065585"/>
    <w:rsid w:val="00066390"/>
    <w:rsid w:val="00066C75"/>
    <w:rsid w:val="00066DAE"/>
    <w:rsid w:val="0006731B"/>
    <w:rsid w:val="00067DDB"/>
    <w:rsid w:val="00070A1B"/>
    <w:rsid w:val="00070B5C"/>
    <w:rsid w:val="00070F96"/>
    <w:rsid w:val="0007112D"/>
    <w:rsid w:val="000719DE"/>
    <w:rsid w:val="00071DCD"/>
    <w:rsid w:val="00072511"/>
    <w:rsid w:val="00072765"/>
    <w:rsid w:val="0007278E"/>
    <w:rsid w:val="000732A7"/>
    <w:rsid w:val="00073906"/>
    <w:rsid w:val="00073D57"/>
    <w:rsid w:val="00073FEF"/>
    <w:rsid w:val="0007451F"/>
    <w:rsid w:val="00074520"/>
    <w:rsid w:val="00074B1C"/>
    <w:rsid w:val="00075389"/>
    <w:rsid w:val="00075867"/>
    <w:rsid w:val="000758D1"/>
    <w:rsid w:val="000764B0"/>
    <w:rsid w:val="00077125"/>
    <w:rsid w:val="000771DB"/>
    <w:rsid w:val="00077CD3"/>
    <w:rsid w:val="00080640"/>
    <w:rsid w:val="00080D9A"/>
    <w:rsid w:val="00080FE7"/>
    <w:rsid w:val="000815AA"/>
    <w:rsid w:val="000815C0"/>
    <w:rsid w:val="00081C44"/>
    <w:rsid w:val="00082128"/>
    <w:rsid w:val="000826AD"/>
    <w:rsid w:val="00082729"/>
    <w:rsid w:val="00082D43"/>
    <w:rsid w:val="00083114"/>
    <w:rsid w:val="0008311F"/>
    <w:rsid w:val="0008324F"/>
    <w:rsid w:val="000832C3"/>
    <w:rsid w:val="00083448"/>
    <w:rsid w:val="000840E4"/>
    <w:rsid w:val="00084714"/>
    <w:rsid w:val="000848BE"/>
    <w:rsid w:val="000848EB"/>
    <w:rsid w:val="000849BC"/>
    <w:rsid w:val="00084DC4"/>
    <w:rsid w:val="00084FC9"/>
    <w:rsid w:val="0008502A"/>
    <w:rsid w:val="000857A8"/>
    <w:rsid w:val="00085883"/>
    <w:rsid w:val="0008588C"/>
    <w:rsid w:val="00085987"/>
    <w:rsid w:val="00085D97"/>
    <w:rsid w:val="0008619F"/>
    <w:rsid w:val="000861F2"/>
    <w:rsid w:val="0008697C"/>
    <w:rsid w:val="000871F4"/>
    <w:rsid w:val="00087624"/>
    <w:rsid w:val="000877CC"/>
    <w:rsid w:val="00087A13"/>
    <w:rsid w:val="00087CDE"/>
    <w:rsid w:val="00087E95"/>
    <w:rsid w:val="00087FEB"/>
    <w:rsid w:val="000906B0"/>
    <w:rsid w:val="00090788"/>
    <w:rsid w:val="00090A5F"/>
    <w:rsid w:val="00090CF4"/>
    <w:rsid w:val="0009143F"/>
    <w:rsid w:val="0009144B"/>
    <w:rsid w:val="00091E72"/>
    <w:rsid w:val="00091FB8"/>
    <w:rsid w:val="00092005"/>
    <w:rsid w:val="000928FB"/>
    <w:rsid w:val="000929A1"/>
    <w:rsid w:val="00092A9B"/>
    <w:rsid w:val="00092CAC"/>
    <w:rsid w:val="00092F00"/>
    <w:rsid w:val="00092F9B"/>
    <w:rsid w:val="000931EE"/>
    <w:rsid w:val="00093572"/>
    <w:rsid w:val="00093925"/>
    <w:rsid w:val="00093CC4"/>
    <w:rsid w:val="00093CDA"/>
    <w:rsid w:val="00093EAD"/>
    <w:rsid w:val="00093EC2"/>
    <w:rsid w:val="00094494"/>
    <w:rsid w:val="000946F5"/>
    <w:rsid w:val="00094B15"/>
    <w:rsid w:val="00094CC8"/>
    <w:rsid w:val="00094F16"/>
    <w:rsid w:val="00095321"/>
    <w:rsid w:val="000959C9"/>
    <w:rsid w:val="00095F62"/>
    <w:rsid w:val="0009624E"/>
    <w:rsid w:val="0009627F"/>
    <w:rsid w:val="000964CE"/>
    <w:rsid w:val="000965B7"/>
    <w:rsid w:val="00096C77"/>
    <w:rsid w:val="00096D06"/>
    <w:rsid w:val="00096F15"/>
    <w:rsid w:val="000971A8"/>
    <w:rsid w:val="00097304"/>
    <w:rsid w:val="00097771"/>
    <w:rsid w:val="00097888"/>
    <w:rsid w:val="00097B78"/>
    <w:rsid w:val="00097E25"/>
    <w:rsid w:val="00097F80"/>
    <w:rsid w:val="000A020B"/>
    <w:rsid w:val="000A0229"/>
    <w:rsid w:val="000A0F2E"/>
    <w:rsid w:val="000A10C1"/>
    <w:rsid w:val="000A14AE"/>
    <w:rsid w:val="000A15F9"/>
    <w:rsid w:val="000A16ED"/>
    <w:rsid w:val="000A17DC"/>
    <w:rsid w:val="000A1873"/>
    <w:rsid w:val="000A22C1"/>
    <w:rsid w:val="000A2B31"/>
    <w:rsid w:val="000A3314"/>
    <w:rsid w:val="000A36E2"/>
    <w:rsid w:val="000A402A"/>
    <w:rsid w:val="000A40FB"/>
    <w:rsid w:val="000A4475"/>
    <w:rsid w:val="000A44ED"/>
    <w:rsid w:val="000A4674"/>
    <w:rsid w:val="000A4DDA"/>
    <w:rsid w:val="000A4EE3"/>
    <w:rsid w:val="000A5061"/>
    <w:rsid w:val="000A5074"/>
    <w:rsid w:val="000A584F"/>
    <w:rsid w:val="000A6BC3"/>
    <w:rsid w:val="000A730F"/>
    <w:rsid w:val="000A7A38"/>
    <w:rsid w:val="000A7CE0"/>
    <w:rsid w:val="000A7EAA"/>
    <w:rsid w:val="000B0473"/>
    <w:rsid w:val="000B05E7"/>
    <w:rsid w:val="000B0C26"/>
    <w:rsid w:val="000B0C6F"/>
    <w:rsid w:val="000B0DD9"/>
    <w:rsid w:val="000B0EB1"/>
    <w:rsid w:val="000B10BA"/>
    <w:rsid w:val="000B110E"/>
    <w:rsid w:val="000B171E"/>
    <w:rsid w:val="000B1BE6"/>
    <w:rsid w:val="000B1C36"/>
    <w:rsid w:val="000B2344"/>
    <w:rsid w:val="000B29B9"/>
    <w:rsid w:val="000B2B4F"/>
    <w:rsid w:val="000B2B65"/>
    <w:rsid w:val="000B2B8E"/>
    <w:rsid w:val="000B3FE4"/>
    <w:rsid w:val="000B44FC"/>
    <w:rsid w:val="000B4CCC"/>
    <w:rsid w:val="000B4DFC"/>
    <w:rsid w:val="000B4EBE"/>
    <w:rsid w:val="000B5190"/>
    <w:rsid w:val="000B5557"/>
    <w:rsid w:val="000B56CB"/>
    <w:rsid w:val="000B5892"/>
    <w:rsid w:val="000B5C4F"/>
    <w:rsid w:val="000B5F1C"/>
    <w:rsid w:val="000B6994"/>
    <w:rsid w:val="000B6E59"/>
    <w:rsid w:val="000B74D2"/>
    <w:rsid w:val="000B7B5C"/>
    <w:rsid w:val="000C00A2"/>
    <w:rsid w:val="000C052F"/>
    <w:rsid w:val="000C058C"/>
    <w:rsid w:val="000C072A"/>
    <w:rsid w:val="000C07C8"/>
    <w:rsid w:val="000C0ADB"/>
    <w:rsid w:val="000C0D3C"/>
    <w:rsid w:val="000C0D43"/>
    <w:rsid w:val="000C1957"/>
    <w:rsid w:val="000C1A1D"/>
    <w:rsid w:val="000C1DD8"/>
    <w:rsid w:val="000C1E28"/>
    <w:rsid w:val="000C28FF"/>
    <w:rsid w:val="000C2AB4"/>
    <w:rsid w:val="000C2C84"/>
    <w:rsid w:val="000C2D03"/>
    <w:rsid w:val="000C2E10"/>
    <w:rsid w:val="000C2F02"/>
    <w:rsid w:val="000C328E"/>
    <w:rsid w:val="000C3639"/>
    <w:rsid w:val="000C3EBA"/>
    <w:rsid w:val="000C3FE9"/>
    <w:rsid w:val="000C42EC"/>
    <w:rsid w:val="000C4492"/>
    <w:rsid w:val="000C4ED3"/>
    <w:rsid w:val="000C5192"/>
    <w:rsid w:val="000C5F54"/>
    <w:rsid w:val="000C6059"/>
    <w:rsid w:val="000C613C"/>
    <w:rsid w:val="000C62B8"/>
    <w:rsid w:val="000C67D3"/>
    <w:rsid w:val="000C688E"/>
    <w:rsid w:val="000C6BBF"/>
    <w:rsid w:val="000C6DE4"/>
    <w:rsid w:val="000C6E4F"/>
    <w:rsid w:val="000C7500"/>
    <w:rsid w:val="000C7B61"/>
    <w:rsid w:val="000C7B9C"/>
    <w:rsid w:val="000C7F0C"/>
    <w:rsid w:val="000C7FD2"/>
    <w:rsid w:val="000D043C"/>
    <w:rsid w:val="000D058B"/>
    <w:rsid w:val="000D077B"/>
    <w:rsid w:val="000D0A76"/>
    <w:rsid w:val="000D0E4D"/>
    <w:rsid w:val="000D1160"/>
    <w:rsid w:val="000D1187"/>
    <w:rsid w:val="000D12DF"/>
    <w:rsid w:val="000D1635"/>
    <w:rsid w:val="000D16AB"/>
    <w:rsid w:val="000D170A"/>
    <w:rsid w:val="000D1D71"/>
    <w:rsid w:val="000D227D"/>
    <w:rsid w:val="000D23C8"/>
    <w:rsid w:val="000D23EB"/>
    <w:rsid w:val="000D2772"/>
    <w:rsid w:val="000D2A83"/>
    <w:rsid w:val="000D34C1"/>
    <w:rsid w:val="000D4374"/>
    <w:rsid w:val="000D4C8F"/>
    <w:rsid w:val="000D4CFF"/>
    <w:rsid w:val="000D4DC6"/>
    <w:rsid w:val="000D4DF2"/>
    <w:rsid w:val="000D4E84"/>
    <w:rsid w:val="000D4FF3"/>
    <w:rsid w:val="000D52D5"/>
    <w:rsid w:val="000D58E4"/>
    <w:rsid w:val="000D5E06"/>
    <w:rsid w:val="000D5F55"/>
    <w:rsid w:val="000D5F9B"/>
    <w:rsid w:val="000D629C"/>
    <w:rsid w:val="000D69B0"/>
    <w:rsid w:val="000D6D78"/>
    <w:rsid w:val="000D6DE6"/>
    <w:rsid w:val="000D704D"/>
    <w:rsid w:val="000D705B"/>
    <w:rsid w:val="000D733F"/>
    <w:rsid w:val="000D75D9"/>
    <w:rsid w:val="000D7BB8"/>
    <w:rsid w:val="000D7BEC"/>
    <w:rsid w:val="000E0006"/>
    <w:rsid w:val="000E00BE"/>
    <w:rsid w:val="000E02A8"/>
    <w:rsid w:val="000E0704"/>
    <w:rsid w:val="000E0A3D"/>
    <w:rsid w:val="000E0E61"/>
    <w:rsid w:val="000E10A9"/>
    <w:rsid w:val="000E1110"/>
    <w:rsid w:val="000E1BF7"/>
    <w:rsid w:val="000E1FE2"/>
    <w:rsid w:val="000E2993"/>
    <w:rsid w:val="000E2CC8"/>
    <w:rsid w:val="000E2DDE"/>
    <w:rsid w:val="000E3022"/>
    <w:rsid w:val="000E304B"/>
    <w:rsid w:val="000E3094"/>
    <w:rsid w:val="000E321E"/>
    <w:rsid w:val="000E3EE5"/>
    <w:rsid w:val="000E40F7"/>
    <w:rsid w:val="000E45B3"/>
    <w:rsid w:val="000E4C3A"/>
    <w:rsid w:val="000E4FE8"/>
    <w:rsid w:val="000E5422"/>
    <w:rsid w:val="000E5CA3"/>
    <w:rsid w:val="000E64D6"/>
    <w:rsid w:val="000E6BF3"/>
    <w:rsid w:val="000E6F9B"/>
    <w:rsid w:val="000E73B9"/>
    <w:rsid w:val="000E7F50"/>
    <w:rsid w:val="000F01B1"/>
    <w:rsid w:val="000F02BD"/>
    <w:rsid w:val="000F1291"/>
    <w:rsid w:val="000F1793"/>
    <w:rsid w:val="000F192A"/>
    <w:rsid w:val="000F1C40"/>
    <w:rsid w:val="000F1E4D"/>
    <w:rsid w:val="000F1E60"/>
    <w:rsid w:val="000F2D3C"/>
    <w:rsid w:val="000F2D76"/>
    <w:rsid w:val="000F2FE3"/>
    <w:rsid w:val="000F384A"/>
    <w:rsid w:val="000F3CC5"/>
    <w:rsid w:val="000F4825"/>
    <w:rsid w:val="000F49B2"/>
    <w:rsid w:val="000F4E0E"/>
    <w:rsid w:val="000F5450"/>
    <w:rsid w:val="000F57F9"/>
    <w:rsid w:val="000F5E01"/>
    <w:rsid w:val="000F5E66"/>
    <w:rsid w:val="000F6113"/>
    <w:rsid w:val="000F6EAA"/>
    <w:rsid w:val="000F7774"/>
    <w:rsid w:val="000F7D4A"/>
    <w:rsid w:val="0010018A"/>
    <w:rsid w:val="00100218"/>
    <w:rsid w:val="0010050E"/>
    <w:rsid w:val="00100830"/>
    <w:rsid w:val="00100C5C"/>
    <w:rsid w:val="00100FA7"/>
    <w:rsid w:val="00101100"/>
    <w:rsid w:val="0010192C"/>
    <w:rsid w:val="00101B9E"/>
    <w:rsid w:val="00101FCC"/>
    <w:rsid w:val="0010226C"/>
    <w:rsid w:val="001022A5"/>
    <w:rsid w:val="00102445"/>
    <w:rsid w:val="00103282"/>
    <w:rsid w:val="001035C0"/>
    <w:rsid w:val="0010363F"/>
    <w:rsid w:val="001039C5"/>
    <w:rsid w:val="00104028"/>
    <w:rsid w:val="00104478"/>
    <w:rsid w:val="0010472B"/>
    <w:rsid w:val="00104863"/>
    <w:rsid w:val="00104907"/>
    <w:rsid w:val="00104AC5"/>
    <w:rsid w:val="00104D00"/>
    <w:rsid w:val="00105261"/>
    <w:rsid w:val="00106589"/>
    <w:rsid w:val="001065DE"/>
    <w:rsid w:val="00106EB4"/>
    <w:rsid w:val="00106F40"/>
    <w:rsid w:val="0010728F"/>
    <w:rsid w:val="0010745C"/>
    <w:rsid w:val="001075F8"/>
    <w:rsid w:val="001079CA"/>
    <w:rsid w:val="00107D40"/>
    <w:rsid w:val="00107F13"/>
    <w:rsid w:val="00110031"/>
    <w:rsid w:val="00110298"/>
    <w:rsid w:val="00110372"/>
    <w:rsid w:val="001111F5"/>
    <w:rsid w:val="0011161D"/>
    <w:rsid w:val="00112E31"/>
    <w:rsid w:val="00112EAA"/>
    <w:rsid w:val="00113992"/>
    <w:rsid w:val="00113C8E"/>
    <w:rsid w:val="001141DC"/>
    <w:rsid w:val="00114634"/>
    <w:rsid w:val="00114DFD"/>
    <w:rsid w:val="00114FE9"/>
    <w:rsid w:val="00115228"/>
    <w:rsid w:val="001153F1"/>
    <w:rsid w:val="0011545F"/>
    <w:rsid w:val="00115630"/>
    <w:rsid w:val="001157FF"/>
    <w:rsid w:val="0011582C"/>
    <w:rsid w:val="00115981"/>
    <w:rsid w:val="001159FE"/>
    <w:rsid w:val="00115EFD"/>
    <w:rsid w:val="00117252"/>
    <w:rsid w:val="00117479"/>
    <w:rsid w:val="001206BB"/>
    <w:rsid w:val="001209A0"/>
    <w:rsid w:val="00120B0C"/>
    <w:rsid w:val="00121124"/>
    <w:rsid w:val="001213E9"/>
    <w:rsid w:val="00121558"/>
    <w:rsid w:val="001217ED"/>
    <w:rsid w:val="00121B0E"/>
    <w:rsid w:val="00122673"/>
    <w:rsid w:val="00122690"/>
    <w:rsid w:val="00122833"/>
    <w:rsid w:val="00122869"/>
    <w:rsid w:val="00123876"/>
    <w:rsid w:val="00123A31"/>
    <w:rsid w:val="001247BA"/>
    <w:rsid w:val="00124A18"/>
    <w:rsid w:val="00125342"/>
    <w:rsid w:val="001253CB"/>
    <w:rsid w:val="001254E1"/>
    <w:rsid w:val="00125BDE"/>
    <w:rsid w:val="00125D32"/>
    <w:rsid w:val="00125EDC"/>
    <w:rsid w:val="001260D7"/>
    <w:rsid w:val="001263A6"/>
    <w:rsid w:val="001267FE"/>
    <w:rsid w:val="00126D02"/>
    <w:rsid w:val="00126F65"/>
    <w:rsid w:val="00126F8A"/>
    <w:rsid w:val="001277B7"/>
    <w:rsid w:val="00127AC3"/>
    <w:rsid w:val="00130425"/>
    <w:rsid w:val="00130A06"/>
    <w:rsid w:val="00130ACE"/>
    <w:rsid w:val="00130D69"/>
    <w:rsid w:val="001311B1"/>
    <w:rsid w:val="001316D7"/>
    <w:rsid w:val="0013191A"/>
    <w:rsid w:val="00131B82"/>
    <w:rsid w:val="00132ED4"/>
    <w:rsid w:val="001339FA"/>
    <w:rsid w:val="00133A0D"/>
    <w:rsid w:val="00133B75"/>
    <w:rsid w:val="00133CF5"/>
    <w:rsid w:val="00133DBE"/>
    <w:rsid w:val="00133E86"/>
    <w:rsid w:val="00134FD6"/>
    <w:rsid w:val="00135156"/>
    <w:rsid w:val="001356E0"/>
    <w:rsid w:val="00135BF5"/>
    <w:rsid w:val="00135C48"/>
    <w:rsid w:val="00136547"/>
    <w:rsid w:val="001369C0"/>
    <w:rsid w:val="00136BFE"/>
    <w:rsid w:val="001371EA"/>
    <w:rsid w:val="001377DD"/>
    <w:rsid w:val="00137E99"/>
    <w:rsid w:val="0014020E"/>
    <w:rsid w:val="0014057B"/>
    <w:rsid w:val="00140891"/>
    <w:rsid w:val="00140B1B"/>
    <w:rsid w:val="001412BE"/>
    <w:rsid w:val="001413D1"/>
    <w:rsid w:val="00141892"/>
    <w:rsid w:val="00141C5E"/>
    <w:rsid w:val="00142176"/>
    <w:rsid w:val="001423A5"/>
    <w:rsid w:val="0014262C"/>
    <w:rsid w:val="001431D8"/>
    <w:rsid w:val="001436E8"/>
    <w:rsid w:val="00143716"/>
    <w:rsid w:val="00143DCA"/>
    <w:rsid w:val="0014522B"/>
    <w:rsid w:val="00145460"/>
    <w:rsid w:val="001454E9"/>
    <w:rsid w:val="00145D9E"/>
    <w:rsid w:val="00145FEC"/>
    <w:rsid w:val="00146734"/>
    <w:rsid w:val="00146945"/>
    <w:rsid w:val="001470AB"/>
    <w:rsid w:val="001473F0"/>
    <w:rsid w:val="00147CCC"/>
    <w:rsid w:val="00147DEB"/>
    <w:rsid w:val="00147FD5"/>
    <w:rsid w:val="001506A9"/>
    <w:rsid w:val="0015082C"/>
    <w:rsid w:val="00150D40"/>
    <w:rsid w:val="0015112B"/>
    <w:rsid w:val="0015193C"/>
    <w:rsid w:val="00153862"/>
    <w:rsid w:val="00153920"/>
    <w:rsid w:val="00153CA4"/>
    <w:rsid w:val="00153DF2"/>
    <w:rsid w:val="00154800"/>
    <w:rsid w:val="00154C30"/>
    <w:rsid w:val="00155128"/>
    <w:rsid w:val="00155815"/>
    <w:rsid w:val="00155F17"/>
    <w:rsid w:val="001567B9"/>
    <w:rsid w:val="00156B53"/>
    <w:rsid w:val="00156D0D"/>
    <w:rsid w:val="00156D20"/>
    <w:rsid w:val="00157BF2"/>
    <w:rsid w:val="00157CF1"/>
    <w:rsid w:val="001601D9"/>
    <w:rsid w:val="001603F8"/>
    <w:rsid w:val="00160E9C"/>
    <w:rsid w:val="00161453"/>
    <w:rsid w:val="001614D3"/>
    <w:rsid w:val="00161B17"/>
    <w:rsid w:val="00161C34"/>
    <w:rsid w:val="00161CFD"/>
    <w:rsid w:val="001621DF"/>
    <w:rsid w:val="001625BD"/>
    <w:rsid w:val="00162A39"/>
    <w:rsid w:val="00162B77"/>
    <w:rsid w:val="00162FA0"/>
    <w:rsid w:val="00163073"/>
    <w:rsid w:val="00163195"/>
    <w:rsid w:val="00163235"/>
    <w:rsid w:val="00163894"/>
    <w:rsid w:val="00163B82"/>
    <w:rsid w:val="00163E0D"/>
    <w:rsid w:val="00163F24"/>
    <w:rsid w:val="001649E7"/>
    <w:rsid w:val="00164FAA"/>
    <w:rsid w:val="001654A6"/>
    <w:rsid w:val="00165681"/>
    <w:rsid w:val="001659DA"/>
    <w:rsid w:val="00165BAE"/>
    <w:rsid w:val="00165D84"/>
    <w:rsid w:val="00166283"/>
    <w:rsid w:val="001665CE"/>
    <w:rsid w:val="00166660"/>
    <w:rsid w:val="00166AFA"/>
    <w:rsid w:val="00166D60"/>
    <w:rsid w:val="00166E36"/>
    <w:rsid w:val="00166EEB"/>
    <w:rsid w:val="00166F4E"/>
    <w:rsid w:val="00167011"/>
    <w:rsid w:val="00167284"/>
    <w:rsid w:val="001677A1"/>
    <w:rsid w:val="001678B8"/>
    <w:rsid w:val="00167B3F"/>
    <w:rsid w:val="00167C0B"/>
    <w:rsid w:val="00167D6B"/>
    <w:rsid w:val="00167E12"/>
    <w:rsid w:val="00167E4C"/>
    <w:rsid w:val="00167F06"/>
    <w:rsid w:val="0017058D"/>
    <w:rsid w:val="00170E5F"/>
    <w:rsid w:val="001710D8"/>
    <w:rsid w:val="001719BB"/>
    <w:rsid w:val="00171C12"/>
    <w:rsid w:val="00171D1A"/>
    <w:rsid w:val="00171ED3"/>
    <w:rsid w:val="0017267B"/>
    <w:rsid w:val="00172B72"/>
    <w:rsid w:val="00172D61"/>
    <w:rsid w:val="00172F98"/>
    <w:rsid w:val="001730D2"/>
    <w:rsid w:val="00173493"/>
    <w:rsid w:val="00173841"/>
    <w:rsid w:val="00173963"/>
    <w:rsid w:val="00173B00"/>
    <w:rsid w:val="00173C41"/>
    <w:rsid w:val="00174011"/>
    <w:rsid w:val="001743F8"/>
    <w:rsid w:val="001746C2"/>
    <w:rsid w:val="001753C8"/>
    <w:rsid w:val="0017566F"/>
    <w:rsid w:val="00175751"/>
    <w:rsid w:val="00175D3D"/>
    <w:rsid w:val="00175EAB"/>
    <w:rsid w:val="00176E7E"/>
    <w:rsid w:val="001771DC"/>
    <w:rsid w:val="001771FC"/>
    <w:rsid w:val="001775C6"/>
    <w:rsid w:val="00177CCA"/>
    <w:rsid w:val="00177D00"/>
    <w:rsid w:val="001801A4"/>
    <w:rsid w:val="00180447"/>
    <w:rsid w:val="00180701"/>
    <w:rsid w:val="0018124F"/>
    <w:rsid w:val="001812CC"/>
    <w:rsid w:val="00181ED5"/>
    <w:rsid w:val="00181FCC"/>
    <w:rsid w:val="001820F0"/>
    <w:rsid w:val="00182130"/>
    <w:rsid w:val="001824D2"/>
    <w:rsid w:val="00182765"/>
    <w:rsid w:val="00182903"/>
    <w:rsid w:val="00183AEF"/>
    <w:rsid w:val="00183B3D"/>
    <w:rsid w:val="00183BD4"/>
    <w:rsid w:val="00184122"/>
    <w:rsid w:val="0018439E"/>
    <w:rsid w:val="0018485F"/>
    <w:rsid w:val="00184D17"/>
    <w:rsid w:val="00184F93"/>
    <w:rsid w:val="00185694"/>
    <w:rsid w:val="00185EA0"/>
    <w:rsid w:val="00186794"/>
    <w:rsid w:val="00186BAE"/>
    <w:rsid w:val="00187644"/>
    <w:rsid w:val="00187E0B"/>
    <w:rsid w:val="00187EF4"/>
    <w:rsid w:val="00187F6D"/>
    <w:rsid w:val="00187FA8"/>
    <w:rsid w:val="001903FA"/>
    <w:rsid w:val="00190497"/>
    <w:rsid w:val="0019068B"/>
    <w:rsid w:val="00190704"/>
    <w:rsid w:val="001907C6"/>
    <w:rsid w:val="00190E6B"/>
    <w:rsid w:val="00191245"/>
    <w:rsid w:val="00191454"/>
    <w:rsid w:val="001914ED"/>
    <w:rsid w:val="0019238C"/>
    <w:rsid w:val="00192B14"/>
    <w:rsid w:val="00192BF6"/>
    <w:rsid w:val="00192FDD"/>
    <w:rsid w:val="001930D7"/>
    <w:rsid w:val="00193409"/>
    <w:rsid w:val="001934BC"/>
    <w:rsid w:val="001934D9"/>
    <w:rsid w:val="0019365B"/>
    <w:rsid w:val="001937FB"/>
    <w:rsid w:val="00193870"/>
    <w:rsid w:val="0019390E"/>
    <w:rsid w:val="00193B6A"/>
    <w:rsid w:val="00193F45"/>
    <w:rsid w:val="00194006"/>
    <w:rsid w:val="00194398"/>
    <w:rsid w:val="00194A68"/>
    <w:rsid w:val="00194BEF"/>
    <w:rsid w:val="001953FF"/>
    <w:rsid w:val="0019571D"/>
    <w:rsid w:val="00195B9E"/>
    <w:rsid w:val="00195D66"/>
    <w:rsid w:val="001966ED"/>
    <w:rsid w:val="00196821"/>
    <w:rsid w:val="001968FA"/>
    <w:rsid w:val="00196CCA"/>
    <w:rsid w:val="00196F5D"/>
    <w:rsid w:val="00197AEB"/>
    <w:rsid w:val="00197E05"/>
    <w:rsid w:val="001A0E1C"/>
    <w:rsid w:val="001A14B5"/>
    <w:rsid w:val="001A155A"/>
    <w:rsid w:val="001A1B6B"/>
    <w:rsid w:val="001A1EE8"/>
    <w:rsid w:val="001A26BF"/>
    <w:rsid w:val="001A31AE"/>
    <w:rsid w:val="001A34F8"/>
    <w:rsid w:val="001A4ACA"/>
    <w:rsid w:val="001A4AFF"/>
    <w:rsid w:val="001A5661"/>
    <w:rsid w:val="001A5C42"/>
    <w:rsid w:val="001A5D22"/>
    <w:rsid w:val="001A64CB"/>
    <w:rsid w:val="001A66CB"/>
    <w:rsid w:val="001A6836"/>
    <w:rsid w:val="001A6A3B"/>
    <w:rsid w:val="001A6B4D"/>
    <w:rsid w:val="001A6DB4"/>
    <w:rsid w:val="001A6FF5"/>
    <w:rsid w:val="001A7713"/>
    <w:rsid w:val="001A796C"/>
    <w:rsid w:val="001B007C"/>
    <w:rsid w:val="001B00B1"/>
    <w:rsid w:val="001B01DA"/>
    <w:rsid w:val="001B01DD"/>
    <w:rsid w:val="001B096E"/>
    <w:rsid w:val="001B098C"/>
    <w:rsid w:val="001B09F3"/>
    <w:rsid w:val="001B0A97"/>
    <w:rsid w:val="001B0B6C"/>
    <w:rsid w:val="001B0F9E"/>
    <w:rsid w:val="001B0FE5"/>
    <w:rsid w:val="001B118F"/>
    <w:rsid w:val="001B128D"/>
    <w:rsid w:val="001B1A7B"/>
    <w:rsid w:val="001B1D02"/>
    <w:rsid w:val="001B1D88"/>
    <w:rsid w:val="001B1FCC"/>
    <w:rsid w:val="001B24D3"/>
    <w:rsid w:val="001B291B"/>
    <w:rsid w:val="001B306E"/>
    <w:rsid w:val="001B322F"/>
    <w:rsid w:val="001B3647"/>
    <w:rsid w:val="001B37FC"/>
    <w:rsid w:val="001B3827"/>
    <w:rsid w:val="001B38F3"/>
    <w:rsid w:val="001B3A18"/>
    <w:rsid w:val="001B3B8B"/>
    <w:rsid w:val="001B4162"/>
    <w:rsid w:val="001B4786"/>
    <w:rsid w:val="001B48EE"/>
    <w:rsid w:val="001B4B71"/>
    <w:rsid w:val="001B4FDF"/>
    <w:rsid w:val="001B52E6"/>
    <w:rsid w:val="001B5593"/>
    <w:rsid w:val="001B5952"/>
    <w:rsid w:val="001B5A63"/>
    <w:rsid w:val="001B6068"/>
    <w:rsid w:val="001B6079"/>
    <w:rsid w:val="001B63D1"/>
    <w:rsid w:val="001B6513"/>
    <w:rsid w:val="001B6641"/>
    <w:rsid w:val="001B6652"/>
    <w:rsid w:val="001B6C06"/>
    <w:rsid w:val="001B6D8D"/>
    <w:rsid w:val="001B7288"/>
    <w:rsid w:val="001B7785"/>
    <w:rsid w:val="001B7D94"/>
    <w:rsid w:val="001C065F"/>
    <w:rsid w:val="001C06ED"/>
    <w:rsid w:val="001C09F8"/>
    <w:rsid w:val="001C0EBF"/>
    <w:rsid w:val="001C10F1"/>
    <w:rsid w:val="001C15B5"/>
    <w:rsid w:val="001C1A8E"/>
    <w:rsid w:val="001C23CC"/>
    <w:rsid w:val="001C3015"/>
    <w:rsid w:val="001C3BC2"/>
    <w:rsid w:val="001C3BD2"/>
    <w:rsid w:val="001C47E3"/>
    <w:rsid w:val="001C4839"/>
    <w:rsid w:val="001C4BDA"/>
    <w:rsid w:val="001C515C"/>
    <w:rsid w:val="001C5248"/>
    <w:rsid w:val="001C54A7"/>
    <w:rsid w:val="001C5889"/>
    <w:rsid w:val="001C5C36"/>
    <w:rsid w:val="001C5E7A"/>
    <w:rsid w:val="001C6173"/>
    <w:rsid w:val="001C65AC"/>
    <w:rsid w:val="001C65FF"/>
    <w:rsid w:val="001C663F"/>
    <w:rsid w:val="001C6CEC"/>
    <w:rsid w:val="001C6E9E"/>
    <w:rsid w:val="001C77AF"/>
    <w:rsid w:val="001C7D70"/>
    <w:rsid w:val="001D011F"/>
    <w:rsid w:val="001D0145"/>
    <w:rsid w:val="001D062D"/>
    <w:rsid w:val="001D0B5F"/>
    <w:rsid w:val="001D0BDA"/>
    <w:rsid w:val="001D0DFD"/>
    <w:rsid w:val="001D0EE9"/>
    <w:rsid w:val="001D1058"/>
    <w:rsid w:val="001D12A9"/>
    <w:rsid w:val="001D1806"/>
    <w:rsid w:val="001D1A52"/>
    <w:rsid w:val="001D1D42"/>
    <w:rsid w:val="001D1E41"/>
    <w:rsid w:val="001D1F53"/>
    <w:rsid w:val="001D2715"/>
    <w:rsid w:val="001D2ED5"/>
    <w:rsid w:val="001D2F61"/>
    <w:rsid w:val="001D30AD"/>
    <w:rsid w:val="001D31D1"/>
    <w:rsid w:val="001D36BE"/>
    <w:rsid w:val="001D36DD"/>
    <w:rsid w:val="001D39DA"/>
    <w:rsid w:val="001D3EAE"/>
    <w:rsid w:val="001D47A7"/>
    <w:rsid w:val="001D4AF7"/>
    <w:rsid w:val="001D4BD7"/>
    <w:rsid w:val="001D4F57"/>
    <w:rsid w:val="001D504F"/>
    <w:rsid w:val="001D5675"/>
    <w:rsid w:val="001D5676"/>
    <w:rsid w:val="001D5750"/>
    <w:rsid w:val="001D5E77"/>
    <w:rsid w:val="001D65FE"/>
    <w:rsid w:val="001D6F05"/>
    <w:rsid w:val="001D6F0F"/>
    <w:rsid w:val="001D784E"/>
    <w:rsid w:val="001D7C94"/>
    <w:rsid w:val="001D7CF2"/>
    <w:rsid w:val="001D7EB0"/>
    <w:rsid w:val="001D7F02"/>
    <w:rsid w:val="001E0199"/>
    <w:rsid w:val="001E099C"/>
    <w:rsid w:val="001E0D89"/>
    <w:rsid w:val="001E0DB5"/>
    <w:rsid w:val="001E101C"/>
    <w:rsid w:val="001E177B"/>
    <w:rsid w:val="001E1AC0"/>
    <w:rsid w:val="001E1D79"/>
    <w:rsid w:val="001E2A72"/>
    <w:rsid w:val="001E2C3D"/>
    <w:rsid w:val="001E2E84"/>
    <w:rsid w:val="001E3172"/>
    <w:rsid w:val="001E33EE"/>
    <w:rsid w:val="001E3532"/>
    <w:rsid w:val="001E382B"/>
    <w:rsid w:val="001E3B19"/>
    <w:rsid w:val="001E3D05"/>
    <w:rsid w:val="001E3D1E"/>
    <w:rsid w:val="001E44C3"/>
    <w:rsid w:val="001E4779"/>
    <w:rsid w:val="001E4D1E"/>
    <w:rsid w:val="001E4EDA"/>
    <w:rsid w:val="001E5076"/>
    <w:rsid w:val="001E516D"/>
    <w:rsid w:val="001E5405"/>
    <w:rsid w:val="001E5567"/>
    <w:rsid w:val="001E5613"/>
    <w:rsid w:val="001E5678"/>
    <w:rsid w:val="001E591A"/>
    <w:rsid w:val="001E5A7E"/>
    <w:rsid w:val="001E5BC2"/>
    <w:rsid w:val="001E5EA7"/>
    <w:rsid w:val="001E69A5"/>
    <w:rsid w:val="001E6F01"/>
    <w:rsid w:val="001E7032"/>
    <w:rsid w:val="001E74D5"/>
    <w:rsid w:val="001E7630"/>
    <w:rsid w:val="001E7BB4"/>
    <w:rsid w:val="001F00E1"/>
    <w:rsid w:val="001F09C4"/>
    <w:rsid w:val="001F111C"/>
    <w:rsid w:val="001F1291"/>
    <w:rsid w:val="001F14AB"/>
    <w:rsid w:val="001F1AF6"/>
    <w:rsid w:val="001F1ECE"/>
    <w:rsid w:val="001F1FF0"/>
    <w:rsid w:val="001F304F"/>
    <w:rsid w:val="001F30A5"/>
    <w:rsid w:val="001F3122"/>
    <w:rsid w:val="001F3151"/>
    <w:rsid w:val="001F3327"/>
    <w:rsid w:val="001F33FC"/>
    <w:rsid w:val="001F37D7"/>
    <w:rsid w:val="001F3804"/>
    <w:rsid w:val="001F38A4"/>
    <w:rsid w:val="001F3E07"/>
    <w:rsid w:val="001F415F"/>
    <w:rsid w:val="001F4311"/>
    <w:rsid w:val="001F492D"/>
    <w:rsid w:val="001F51C5"/>
    <w:rsid w:val="001F5788"/>
    <w:rsid w:val="001F5791"/>
    <w:rsid w:val="001F5AC1"/>
    <w:rsid w:val="001F5C8B"/>
    <w:rsid w:val="001F5D57"/>
    <w:rsid w:val="001F5F1A"/>
    <w:rsid w:val="001F5F23"/>
    <w:rsid w:val="001F6490"/>
    <w:rsid w:val="001F660F"/>
    <w:rsid w:val="001F6979"/>
    <w:rsid w:val="00200D72"/>
    <w:rsid w:val="0020133D"/>
    <w:rsid w:val="00201A29"/>
    <w:rsid w:val="00201CF5"/>
    <w:rsid w:val="002020C6"/>
    <w:rsid w:val="0020235D"/>
    <w:rsid w:val="00202C90"/>
    <w:rsid w:val="0020303E"/>
    <w:rsid w:val="00203790"/>
    <w:rsid w:val="002039B7"/>
    <w:rsid w:val="00203AFB"/>
    <w:rsid w:val="00203B53"/>
    <w:rsid w:val="00204054"/>
    <w:rsid w:val="00204272"/>
    <w:rsid w:val="0020428D"/>
    <w:rsid w:val="00204423"/>
    <w:rsid w:val="002046DF"/>
    <w:rsid w:val="00204B86"/>
    <w:rsid w:val="00205522"/>
    <w:rsid w:val="002055B4"/>
    <w:rsid w:val="00205813"/>
    <w:rsid w:val="00205DE2"/>
    <w:rsid w:val="00205FC0"/>
    <w:rsid w:val="0020650E"/>
    <w:rsid w:val="002067A5"/>
    <w:rsid w:val="00206997"/>
    <w:rsid w:val="00207593"/>
    <w:rsid w:val="00207CFD"/>
    <w:rsid w:val="0021080F"/>
    <w:rsid w:val="002108F5"/>
    <w:rsid w:val="00210923"/>
    <w:rsid w:val="002116E2"/>
    <w:rsid w:val="00211C72"/>
    <w:rsid w:val="00211D20"/>
    <w:rsid w:val="0021203B"/>
    <w:rsid w:val="0021249D"/>
    <w:rsid w:val="00212793"/>
    <w:rsid w:val="002129C3"/>
    <w:rsid w:val="00212B20"/>
    <w:rsid w:val="00212E1B"/>
    <w:rsid w:val="0021352E"/>
    <w:rsid w:val="00213549"/>
    <w:rsid w:val="002144C4"/>
    <w:rsid w:val="002145B4"/>
    <w:rsid w:val="00214D9E"/>
    <w:rsid w:val="00214EDA"/>
    <w:rsid w:val="00215668"/>
    <w:rsid w:val="0021571C"/>
    <w:rsid w:val="0021592E"/>
    <w:rsid w:val="00215C80"/>
    <w:rsid w:val="00216432"/>
    <w:rsid w:val="00216687"/>
    <w:rsid w:val="00216CBA"/>
    <w:rsid w:val="00216DEC"/>
    <w:rsid w:val="00217076"/>
    <w:rsid w:val="002172E2"/>
    <w:rsid w:val="00217335"/>
    <w:rsid w:val="002173AF"/>
    <w:rsid w:val="0021797F"/>
    <w:rsid w:val="00217EB5"/>
    <w:rsid w:val="00220431"/>
    <w:rsid w:val="002206D1"/>
    <w:rsid w:val="00220CAC"/>
    <w:rsid w:val="00221F24"/>
    <w:rsid w:val="0022217B"/>
    <w:rsid w:val="0022228A"/>
    <w:rsid w:val="0022229E"/>
    <w:rsid w:val="002224C4"/>
    <w:rsid w:val="00222BA1"/>
    <w:rsid w:val="00222CB2"/>
    <w:rsid w:val="00222E9C"/>
    <w:rsid w:val="0022317C"/>
    <w:rsid w:val="0022369A"/>
    <w:rsid w:val="00223899"/>
    <w:rsid w:val="0022392D"/>
    <w:rsid w:val="00223B59"/>
    <w:rsid w:val="00224239"/>
    <w:rsid w:val="00224AEB"/>
    <w:rsid w:val="00224D08"/>
    <w:rsid w:val="00225284"/>
    <w:rsid w:val="002253C1"/>
    <w:rsid w:val="00225651"/>
    <w:rsid w:val="0022581E"/>
    <w:rsid w:val="00225B2C"/>
    <w:rsid w:val="00225D42"/>
    <w:rsid w:val="00225E3D"/>
    <w:rsid w:val="00225FAC"/>
    <w:rsid w:val="0022684F"/>
    <w:rsid w:val="00227335"/>
    <w:rsid w:val="00227344"/>
    <w:rsid w:val="0022754B"/>
    <w:rsid w:val="002277E0"/>
    <w:rsid w:val="00230251"/>
    <w:rsid w:val="002302E6"/>
    <w:rsid w:val="00230E4B"/>
    <w:rsid w:val="00230F60"/>
    <w:rsid w:val="0023121A"/>
    <w:rsid w:val="00231694"/>
    <w:rsid w:val="00231713"/>
    <w:rsid w:val="00231799"/>
    <w:rsid w:val="00231808"/>
    <w:rsid w:val="002318EE"/>
    <w:rsid w:val="00231AA7"/>
    <w:rsid w:val="00231F47"/>
    <w:rsid w:val="002325A3"/>
    <w:rsid w:val="002325CC"/>
    <w:rsid w:val="00232CEB"/>
    <w:rsid w:val="00233D51"/>
    <w:rsid w:val="002347A2"/>
    <w:rsid w:val="00234A62"/>
    <w:rsid w:val="00234AA5"/>
    <w:rsid w:val="00234B68"/>
    <w:rsid w:val="00235265"/>
    <w:rsid w:val="00235466"/>
    <w:rsid w:val="002356D3"/>
    <w:rsid w:val="00235F22"/>
    <w:rsid w:val="00236137"/>
    <w:rsid w:val="00236281"/>
    <w:rsid w:val="002369A6"/>
    <w:rsid w:val="00236AB7"/>
    <w:rsid w:val="002370CE"/>
    <w:rsid w:val="00237311"/>
    <w:rsid w:val="0023781E"/>
    <w:rsid w:val="00237BBD"/>
    <w:rsid w:val="00237CC0"/>
    <w:rsid w:val="002402F0"/>
    <w:rsid w:val="002407D0"/>
    <w:rsid w:val="002407DE"/>
    <w:rsid w:val="0024088F"/>
    <w:rsid w:val="00240DED"/>
    <w:rsid w:val="00240F79"/>
    <w:rsid w:val="00240F87"/>
    <w:rsid w:val="00241254"/>
    <w:rsid w:val="00241478"/>
    <w:rsid w:val="002417CC"/>
    <w:rsid w:val="00241B57"/>
    <w:rsid w:val="00241D59"/>
    <w:rsid w:val="00241DBD"/>
    <w:rsid w:val="00242301"/>
    <w:rsid w:val="00242A15"/>
    <w:rsid w:val="0024316F"/>
    <w:rsid w:val="002431A7"/>
    <w:rsid w:val="0024402D"/>
    <w:rsid w:val="0024413F"/>
    <w:rsid w:val="00244B7E"/>
    <w:rsid w:val="00245069"/>
    <w:rsid w:val="00245497"/>
    <w:rsid w:val="00245EE4"/>
    <w:rsid w:val="00246120"/>
    <w:rsid w:val="002466F7"/>
    <w:rsid w:val="00246CB2"/>
    <w:rsid w:val="0024728B"/>
    <w:rsid w:val="002472B1"/>
    <w:rsid w:val="002477BA"/>
    <w:rsid w:val="00247893"/>
    <w:rsid w:val="00247BD7"/>
    <w:rsid w:val="002512DD"/>
    <w:rsid w:val="0025190B"/>
    <w:rsid w:val="00251E3E"/>
    <w:rsid w:val="00252014"/>
    <w:rsid w:val="00252D66"/>
    <w:rsid w:val="00252FE7"/>
    <w:rsid w:val="00253EBB"/>
    <w:rsid w:val="0025401D"/>
    <w:rsid w:val="00254591"/>
    <w:rsid w:val="00254A1F"/>
    <w:rsid w:val="00254F72"/>
    <w:rsid w:val="002551C8"/>
    <w:rsid w:val="002554F3"/>
    <w:rsid w:val="00255691"/>
    <w:rsid w:val="00255A1D"/>
    <w:rsid w:val="00255C04"/>
    <w:rsid w:val="00255EAD"/>
    <w:rsid w:val="0025661F"/>
    <w:rsid w:val="00256D3B"/>
    <w:rsid w:val="00256F56"/>
    <w:rsid w:val="00257166"/>
    <w:rsid w:val="0025785B"/>
    <w:rsid w:val="00257C2F"/>
    <w:rsid w:val="002602A0"/>
    <w:rsid w:val="00260466"/>
    <w:rsid w:val="00260471"/>
    <w:rsid w:val="00260641"/>
    <w:rsid w:val="0026097D"/>
    <w:rsid w:val="00261222"/>
    <w:rsid w:val="0026122F"/>
    <w:rsid w:val="00261EBD"/>
    <w:rsid w:val="002623BB"/>
    <w:rsid w:val="002626A5"/>
    <w:rsid w:val="00262A51"/>
    <w:rsid w:val="00262BDB"/>
    <w:rsid w:val="00262D0D"/>
    <w:rsid w:val="0026308C"/>
    <w:rsid w:val="002630AC"/>
    <w:rsid w:val="00263305"/>
    <w:rsid w:val="00263A71"/>
    <w:rsid w:val="00264097"/>
    <w:rsid w:val="002645CB"/>
    <w:rsid w:val="00264E70"/>
    <w:rsid w:val="0026503A"/>
    <w:rsid w:val="00265958"/>
    <w:rsid w:val="00265D8C"/>
    <w:rsid w:val="00265FFA"/>
    <w:rsid w:val="00266906"/>
    <w:rsid w:val="002671AD"/>
    <w:rsid w:val="00267580"/>
    <w:rsid w:val="00267A6F"/>
    <w:rsid w:val="00267CF5"/>
    <w:rsid w:val="00267E60"/>
    <w:rsid w:val="002703FD"/>
    <w:rsid w:val="0027126F"/>
    <w:rsid w:val="002717DB"/>
    <w:rsid w:val="0027183B"/>
    <w:rsid w:val="00271E43"/>
    <w:rsid w:val="00272B36"/>
    <w:rsid w:val="002736DA"/>
    <w:rsid w:val="00273788"/>
    <w:rsid w:val="00273E7F"/>
    <w:rsid w:val="002742EA"/>
    <w:rsid w:val="00274557"/>
    <w:rsid w:val="00274893"/>
    <w:rsid w:val="00274BBE"/>
    <w:rsid w:val="00275979"/>
    <w:rsid w:val="00275D76"/>
    <w:rsid w:val="002760DC"/>
    <w:rsid w:val="00276252"/>
    <w:rsid w:val="0027642B"/>
    <w:rsid w:val="00276814"/>
    <w:rsid w:val="00276AA0"/>
    <w:rsid w:val="00276D69"/>
    <w:rsid w:val="00276D8F"/>
    <w:rsid w:val="00277461"/>
    <w:rsid w:val="00277537"/>
    <w:rsid w:val="00277605"/>
    <w:rsid w:val="0027796E"/>
    <w:rsid w:val="00277D0E"/>
    <w:rsid w:val="002801E2"/>
    <w:rsid w:val="0028023C"/>
    <w:rsid w:val="00280824"/>
    <w:rsid w:val="002808C5"/>
    <w:rsid w:val="00280AA1"/>
    <w:rsid w:val="00280FB8"/>
    <w:rsid w:val="002810D0"/>
    <w:rsid w:val="0028112C"/>
    <w:rsid w:val="00281995"/>
    <w:rsid w:val="002819A1"/>
    <w:rsid w:val="00281AB6"/>
    <w:rsid w:val="00281F57"/>
    <w:rsid w:val="00282037"/>
    <w:rsid w:val="00282364"/>
    <w:rsid w:val="002825EA"/>
    <w:rsid w:val="00283080"/>
    <w:rsid w:val="002830F6"/>
    <w:rsid w:val="00283484"/>
    <w:rsid w:val="00283565"/>
    <w:rsid w:val="0028390F"/>
    <w:rsid w:val="002839B9"/>
    <w:rsid w:val="00283E0B"/>
    <w:rsid w:val="00284A92"/>
    <w:rsid w:val="002855C0"/>
    <w:rsid w:val="00285A05"/>
    <w:rsid w:val="00286073"/>
    <w:rsid w:val="00286706"/>
    <w:rsid w:val="00287B40"/>
    <w:rsid w:val="00287B4D"/>
    <w:rsid w:val="00287C9F"/>
    <w:rsid w:val="002902F0"/>
    <w:rsid w:val="0029032A"/>
    <w:rsid w:val="002907B3"/>
    <w:rsid w:val="002909F9"/>
    <w:rsid w:val="00290DB2"/>
    <w:rsid w:val="00290EBF"/>
    <w:rsid w:val="00291439"/>
    <w:rsid w:val="002916AD"/>
    <w:rsid w:val="0029170C"/>
    <w:rsid w:val="002917CE"/>
    <w:rsid w:val="00292456"/>
    <w:rsid w:val="00292800"/>
    <w:rsid w:val="00292ADC"/>
    <w:rsid w:val="00293602"/>
    <w:rsid w:val="002936FF"/>
    <w:rsid w:val="002938A4"/>
    <w:rsid w:val="00293A20"/>
    <w:rsid w:val="002948D6"/>
    <w:rsid w:val="00294929"/>
    <w:rsid w:val="00294ABC"/>
    <w:rsid w:val="00294BFB"/>
    <w:rsid w:val="00295844"/>
    <w:rsid w:val="00295C39"/>
    <w:rsid w:val="00295C66"/>
    <w:rsid w:val="00296009"/>
    <w:rsid w:val="002968CD"/>
    <w:rsid w:val="002971DC"/>
    <w:rsid w:val="002978AC"/>
    <w:rsid w:val="00297B5E"/>
    <w:rsid w:val="00297DC7"/>
    <w:rsid w:val="00297F9A"/>
    <w:rsid w:val="002A05B0"/>
    <w:rsid w:val="002A124D"/>
    <w:rsid w:val="002A19B3"/>
    <w:rsid w:val="002A1D84"/>
    <w:rsid w:val="002A1E4B"/>
    <w:rsid w:val="002A2152"/>
    <w:rsid w:val="002A23BE"/>
    <w:rsid w:val="002A3344"/>
    <w:rsid w:val="002A36B4"/>
    <w:rsid w:val="002A3D2E"/>
    <w:rsid w:val="002A439A"/>
    <w:rsid w:val="002A507C"/>
    <w:rsid w:val="002A5713"/>
    <w:rsid w:val="002A59FB"/>
    <w:rsid w:val="002A5BEB"/>
    <w:rsid w:val="002A676B"/>
    <w:rsid w:val="002A68E6"/>
    <w:rsid w:val="002A6A82"/>
    <w:rsid w:val="002A6D28"/>
    <w:rsid w:val="002A6D59"/>
    <w:rsid w:val="002A7055"/>
    <w:rsid w:val="002A7B26"/>
    <w:rsid w:val="002B04CE"/>
    <w:rsid w:val="002B0894"/>
    <w:rsid w:val="002B16FD"/>
    <w:rsid w:val="002B1C6D"/>
    <w:rsid w:val="002B22CE"/>
    <w:rsid w:val="002B2491"/>
    <w:rsid w:val="002B257F"/>
    <w:rsid w:val="002B2D6E"/>
    <w:rsid w:val="002B2DDE"/>
    <w:rsid w:val="002B2FFF"/>
    <w:rsid w:val="002B36C8"/>
    <w:rsid w:val="002B385B"/>
    <w:rsid w:val="002B3B29"/>
    <w:rsid w:val="002B3C36"/>
    <w:rsid w:val="002B3F60"/>
    <w:rsid w:val="002B41D6"/>
    <w:rsid w:val="002B4486"/>
    <w:rsid w:val="002B4646"/>
    <w:rsid w:val="002B489B"/>
    <w:rsid w:val="002B4C9E"/>
    <w:rsid w:val="002B4E59"/>
    <w:rsid w:val="002B4F59"/>
    <w:rsid w:val="002B4F7F"/>
    <w:rsid w:val="002B5A1B"/>
    <w:rsid w:val="002B5C8E"/>
    <w:rsid w:val="002B5CE1"/>
    <w:rsid w:val="002B5DC3"/>
    <w:rsid w:val="002B5F9A"/>
    <w:rsid w:val="002B6052"/>
    <w:rsid w:val="002B6ACC"/>
    <w:rsid w:val="002B6B11"/>
    <w:rsid w:val="002B774D"/>
    <w:rsid w:val="002B79B5"/>
    <w:rsid w:val="002B7C72"/>
    <w:rsid w:val="002B7E66"/>
    <w:rsid w:val="002C0148"/>
    <w:rsid w:val="002C054D"/>
    <w:rsid w:val="002C06F0"/>
    <w:rsid w:val="002C08E5"/>
    <w:rsid w:val="002C0BC4"/>
    <w:rsid w:val="002C0D54"/>
    <w:rsid w:val="002C0EDE"/>
    <w:rsid w:val="002C154A"/>
    <w:rsid w:val="002C17B2"/>
    <w:rsid w:val="002C26F7"/>
    <w:rsid w:val="002C2E73"/>
    <w:rsid w:val="002C313B"/>
    <w:rsid w:val="002C31C9"/>
    <w:rsid w:val="002C342C"/>
    <w:rsid w:val="002C351F"/>
    <w:rsid w:val="002C3CBE"/>
    <w:rsid w:val="002C3FA0"/>
    <w:rsid w:val="002C4980"/>
    <w:rsid w:val="002C4C88"/>
    <w:rsid w:val="002C4D44"/>
    <w:rsid w:val="002C517C"/>
    <w:rsid w:val="002C5337"/>
    <w:rsid w:val="002C5709"/>
    <w:rsid w:val="002C5DEC"/>
    <w:rsid w:val="002C5DFE"/>
    <w:rsid w:val="002C5FB7"/>
    <w:rsid w:val="002C71C5"/>
    <w:rsid w:val="002C7329"/>
    <w:rsid w:val="002C7A1E"/>
    <w:rsid w:val="002C7D33"/>
    <w:rsid w:val="002D13B6"/>
    <w:rsid w:val="002D19FF"/>
    <w:rsid w:val="002D1D29"/>
    <w:rsid w:val="002D1F0D"/>
    <w:rsid w:val="002D22E7"/>
    <w:rsid w:val="002D28BA"/>
    <w:rsid w:val="002D2A0D"/>
    <w:rsid w:val="002D3730"/>
    <w:rsid w:val="002D3BE5"/>
    <w:rsid w:val="002D3F6D"/>
    <w:rsid w:val="002D4034"/>
    <w:rsid w:val="002D4448"/>
    <w:rsid w:val="002D46E4"/>
    <w:rsid w:val="002D4B6A"/>
    <w:rsid w:val="002D4BB4"/>
    <w:rsid w:val="002D4C61"/>
    <w:rsid w:val="002D51EF"/>
    <w:rsid w:val="002D52AD"/>
    <w:rsid w:val="002D587A"/>
    <w:rsid w:val="002D5C08"/>
    <w:rsid w:val="002D5E2B"/>
    <w:rsid w:val="002D5F4A"/>
    <w:rsid w:val="002D6F05"/>
    <w:rsid w:val="002D7740"/>
    <w:rsid w:val="002D7835"/>
    <w:rsid w:val="002E076B"/>
    <w:rsid w:val="002E1048"/>
    <w:rsid w:val="002E10BC"/>
    <w:rsid w:val="002E157C"/>
    <w:rsid w:val="002E1B15"/>
    <w:rsid w:val="002E1B78"/>
    <w:rsid w:val="002E1C0B"/>
    <w:rsid w:val="002E1C36"/>
    <w:rsid w:val="002E1E25"/>
    <w:rsid w:val="002E2361"/>
    <w:rsid w:val="002E2398"/>
    <w:rsid w:val="002E245C"/>
    <w:rsid w:val="002E2947"/>
    <w:rsid w:val="002E2E4B"/>
    <w:rsid w:val="002E3121"/>
    <w:rsid w:val="002E34A1"/>
    <w:rsid w:val="002E38DD"/>
    <w:rsid w:val="002E3C9C"/>
    <w:rsid w:val="002E426F"/>
    <w:rsid w:val="002E4674"/>
    <w:rsid w:val="002E46F7"/>
    <w:rsid w:val="002E4E12"/>
    <w:rsid w:val="002E524D"/>
    <w:rsid w:val="002E5BED"/>
    <w:rsid w:val="002E5D3F"/>
    <w:rsid w:val="002E5F36"/>
    <w:rsid w:val="002E602C"/>
    <w:rsid w:val="002E6193"/>
    <w:rsid w:val="002E6996"/>
    <w:rsid w:val="002E72C1"/>
    <w:rsid w:val="002E73F9"/>
    <w:rsid w:val="002E783B"/>
    <w:rsid w:val="002E7966"/>
    <w:rsid w:val="002E7A89"/>
    <w:rsid w:val="002E7AF2"/>
    <w:rsid w:val="002E7DF1"/>
    <w:rsid w:val="002F0B11"/>
    <w:rsid w:val="002F1C89"/>
    <w:rsid w:val="002F23A4"/>
    <w:rsid w:val="002F25FD"/>
    <w:rsid w:val="002F2A37"/>
    <w:rsid w:val="002F2BB3"/>
    <w:rsid w:val="002F2F4D"/>
    <w:rsid w:val="002F31C2"/>
    <w:rsid w:val="002F3490"/>
    <w:rsid w:val="002F3518"/>
    <w:rsid w:val="002F39C4"/>
    <w:rsid w:val="002F3AD4"/>
    <w:rsid w:val="002F40B8"/>
    <w:rsid w:val="002F4172"/>
    <w:rsid w:val="002F41D0"/>
    <w:rsid w:val="002F47A4"/>
    <w:rsid w:val="002F49E6"/>
    <w:rsid w:val="002F4C8A"/>
    <w:rsid w:val="002F4DBD"/>
    <w:rsid w:val="002F5A4C"/>
    <w:rsid w:val="002F5EDA"/>
    <w:rsid w:val="002F5F4A"/>
    <w:rsid w:val="002F65B5"/>
    <w:rsid w:val="002F6883"/>
    <w:rsid w:val="002F689D"/>
    <w:rsid w:val="002F6F05"/>
    <w:rsid w:val="002F71D8"/>
    <w:rsid w:val="002F74D1"/>
    <w:rsid w:val="002F7B7A"/>
    <w:rsid w:val="0030025B"/>
    <w:rsid w:val="003004CF"/>
    <w:rsid w:val="00300C04"/>
    <w:rsid w:val="00300DAC"/>
    <w:rsid w:val="0030104A"/>
    <w:rsid w:val="003013C4"/>
    <w:rsid w:val="00301772"/>
    <w:rsid w:val="00301A34"/>
    <w:rsid w:val="00301BE0"/>
    <w:rsid w:val="00301FDA"/>
    <w:rsid w:val="003020D6"/>
    <w:rsid w:val="00302342"/>
    <w:rsid w:val="00302D0D"/>
    <w:rsid w:val="003031AB"/>
    <w:rsid w:val="003033D6"/>
    <w:rsid w:val="00303D52"/>
    <w:rsid w:val="00303FE2"/>
    <w:rsid w:val="00304BA5"/>
    <w:rsid w:val="00304C24"/>
    <w:rsid w:val="00304E62"/>
    <w:rsid w:val="00305DFB"/>
    <w:rsid w:val="00305FC3"/>
    <w:rsid w:val="00306397"/>
    <w:rsid w:val="0030736E"/>
    <w:rsid w:val="00307459"/>
    <w:rsid w:val="00307586"/>
    <w:rsid w:val="00307A39"/>
    <w:rsid w:val="00307AB2"/>
    <w:rsid w:val="00310170"/>
    <w:rsid w:val="003101C1"/>
    <w:rsid w:val="0031035A"/>
    <w:rsid w:val="0031041D"/>
    <w:rsid w:val="003104C0"/>
    <w:rsid w:val="00310685"/>
    <w:rsid w:val="003107B0"/>
    <w:rsid w:val="00310A2F"/>
    <w:rsid w:val="00310A4D"/>
    <w:rsid w:val="00310C47"/>
    <w:rsid w:val="00311142"/>
    <w:rsid w:val="00311505"/>
    <w:rsid w:val="00311727"/>
    <w:rsid w:val="0031172A"/>
    <w:rsid w:val="00311FB4"/>
    <w:rsid w:val="003122C1"/>
    <w:rsid w:val="00312386"/>
    <w:rsid w:val="003128AD"/>
    <w:rsid w:val="00312918"/>
    <w:rsid w:val="00313440"/>
    <w:rsid w:val="00313754"/>
    <w:rsid w:val="00313F49"/>
    <w:rsid w:val="003141BC"/>
    <w:rsid w:val="003145BE"/>
    <w:rsid w:val="0031471D"/>
    <w:rsid w:val="00314A2E"/>
    <w:rsid w:val="00314B6C"/>
    <w:rsid w:val="00314CA9"/>
    <w:rsid w:val="00314F47"/>
    <w:rsid w:val="00315D1C"/>
    <w:rsid w:val="00315E4F"/>
    <w:rsid w:val="00315FFD"/>
    <w:rsid w:val="00316A53"/>
    <w:rsid w:val="0031700F"/>
    <w:rsid w:val="00317A7A"/>
    <w:rsid w:val="00317A92"/>
    <w:rsid w:val="0032055A"/>
    <w:rsid w:val="00320582"/>
    <w:rsid w:val="00320885"/>
    <w:rsid w:val="003208EF"/>
    <w:rsid w:val="00320E51"/>
    <w:rsid w:val="00321C67"/>
    <w:rsid w:val="00322080"/>
    <w:rsid w:val="00322240"/>
    <w:rsid w:val="00322520"/>
    <w:rsid w:val="0032256C"/>
    <w:rsid w:val="003227E9"/>
    <w:rsid w:val="00322D29"/>
    <w:rsid w:val="00322DA5"/>
    <w:rsid w:val="00322E60"/>
    <w:rsid w:val="00322F01"/>
    <w:rsid w:val="00322FEE"/>
    <w:rsid w:val="003230A3"/>
    <w:rsid w:val="003232FA"/>
    <w:rsid w:val="0032353B"/>
    <w:rsid w:val="00324054"/>
    <w:rsid w:val="003243A8"/>
    <w:rsid w:val="00324C3B"/>
    <w:rsid w:val="00324E8A"/>
    <w:rsid w:val="00325574"/>
    <w:rsid w:val="00325DFA"/>
    <w:rsid w:val="00326DE1"/>
    <w:rsid w:val="00326F8C"/>
    <w:rsid w:val="00326FCA"/>
    <w:rsid w:val="00326FF6"/>
    <w:rsid w:val="0032736A"/>
    <w:rsid w:val="00327387"/>
    <w:rsid w:val="00327983"/>
    <w:rsid w:val="00330B29"/>
    <w:rsid w:val="003316D0"/>
    <w:rsid w:val="00331FD4"/>
    <w:rsid w:val="0033267E"/>
    <w:rsid w:val="00332746"/>
    <w:rsid w:val="00332758"/>
    <w:rsid w:val="003329CB"/>
    <w:rsid w:val="00332C7F"/>
    <w:rsid w:val="00332C87"/>
    <w:rsid w:val="00332EB9"/>
    <w:rsid w:val="00333674"/>
    <w:rsid w:val="003348CA"/>
    <w:rsid w:val="00334A1C"/>
    <w:rsid w:val="00334A5B"/>
    <w:rsid w:val="003350EA"/>
    <w:rsid w:val="00335E34"/>
    <w:rsid w:val="00335E61"/>
    <w:rsid w:val="00335FCD"/>
    <w:rsid w:val="003367E2"/>
    <w:rsid w:val="00336E19"/>
    <w:rsid w:val="00337271"/>
    <w:rsid w:val="00337733"/>
    <w:rsid w:val="003377B3"/>
    <w:rsid w:val="00337868"/>
    <w:rsid w:val="00340102"/>
    <w:rsid w:val="00340452"/>
    <w:rsid w:val="00340BF5"/>
    <w:rsid w:val="00341439"/>
    <w:rsid w:val="003418F5"/>
    <w:rsid w:val="00341B6F"/>
    <w:rsid w:val="00341D28"/>
    <w:rsid w:val="00342181"/>
    <w:rsid w:val="003421B5"/>
    <w:rsid w:val="003425EF"/>
    <w:rsid w:val="0034262B"/>
    <w:rsid w:val="003429B7"/>
    <w:rsid w:val="00342AA4"/>
    <w:rsid w:val="00342AEA"/>
    <w:rsid w:val="00343030"/>
    <w:rsid w:val="003430BD"/>
    <w:rsid w:val="003431CB"/>
    <w:rsid w:val="00343244"/>
    <w:rsid w:val="003438BD"/>
    <w:rsid w:val="003438CF"/>
    <w:rsid w:val="003447CB"/>
    <w:rsid w:val="00345227"/>
    <w:rsid w:val="0034588D"/>
    <w:rsid w:val="00345922"/>
    <w:rsid w:val="00345AAF"/>
    <w:rsid w:val="003460C9"/>
    <w:rsid w:val="003465AD"/>
    <w:rsid w:val="00346760"/>
    <w:rsid w:val="00346A0D"/>
    <w:rsid w:val="00346C04"/>
    <w:rsid w:val="00346C1E"/>
    <w:rsid w:val="00346E29"/>
    <w:rsid w:val="00347885"/>
    <w:rsid w:val="003479C8"/>
    <w:rsid w:val="00350278"/>
    <w:rsid w:val="003503BA"/>
    <w:rsid w:val="0035049B"/>
    <w:rsid w:val="0035060C"/>
    <w:rsid w:val="003508C5"/>
    <w:rsid w:val="003509B2"/>
    <w:rsid w:val="00350CE6"/>
    <w:rsid w:val="00350DF1"/>
    <w:rsid w:val="0035109A"/>
    <w:rsid w:val="0035132C"/>
    <w:rsid w:val="00351859"/>
    <w:rsid w:val="00351C9F"/>
    <w:rsid w:val="003527E1"/>
    <w:rsid w:val="00352B71"/>
    <w:rsid w:val="00352BAB"/>
    <w:rsid w:val="0035393F"/>
    <w:rsid w:val="00353F63"/>
    <w:rsid w:val="00354094"/>
    <w:rsid w:val="00354099"/>
    <w:rsid w:val="00354428"/>
    <w:rsid w:val="00355149"/>
    <w:rsid w:val="00355D43"/>
    <w:rsid w:val="00355DA7"/>
    <w:rsid w:val="003562C7"/>
    <w:rsid w:val="00356389"/>
    <w:rsid w:val="00356602"/>
    <w:rsid w:val="0035678C"/>
    <w:rsid w:val="00356DFC"/>
    <w:rsid w:val="00356E1B"/>
    <w:rsid w:val="00357983"/>
    <w:rsid w:val="00357C16"/>
    <w:rsid w:val="003612D9"/>
    <w:rsid w:val="003615A4"/>
    <w:rsid w:val="003615F5"/>
    <w:rsid w:val="0036185E"/>
    <w:rsid w:val="00361AAB"/>
    <w:rsid w:val="00361ACB"/>
    <w:rsid w:val="00361DB2"/>
    <w:rsid w:val="00362111"/>
    <w:rsid w:val="003621B0"/>
    <w:rsid w:val="0036297E"/>
    <w:rsid w:val="00363342"/>
    <w:rsid w:val="003637D4"/>
    <w:rsid w:val="003637FC"/>
    <w:rsid w:val="00363A1F"/>
    <w:rsid w:val="00363C08"/>
    <w:rsid w:val="00364FB8"/>
    <w:rsid w:val="0036535F"/>
    <w:rsid w:val="003653B4"/>
    <w:rsid w:val="003654AB"/>
    <w:rsid w:val="003657DB"/>
    <w:rsid w:val="00365A67"/>
    <w:rsid w:val="00365EB4"/>
    <w:rsid w:val="00366494"/>
    <w:rsid w:val="00366845"/>
    <w:rsid w:val="003668E5"/>
    <w:rsid w:val="00366C6D"/>
    <w:rsid w:val="00366C87"/>
    <w:rsid w:val="00367668"/>
    <w:rsid w:val="0036790D"/>
    <w:rsid w:val="00370775"/>
    <w:rsid w:val="00370D9A"/>
    <w:rsid w:val="00370EE7"/>
    <w:rsid w:val="00371690"/>
    <w:rsid w:val="0037180C"/>
    <w:rsid w:val="00371D3E"/>
    <w:rsid w:val="00372235"/>
    <w:rsid w:val="00372889"/>
    <w:rsid w:val="0037296E"/>
    <w:rsid w:val="00372FBF"/>
    <w:rsid w:val="00373E11"/>
    <w:rsid w:val="003741C4"/>
    <w:rsid w:val="00374E4B"/>
    <w:rsid w:val="00375142"/>
    <w:rsid w:val="003757EC"/>
    <w:rsid w:val="00375AE8"/>
    <w:rsid w:val="003777B0"/>
    <w:rsid w:val="00377C6F"/>
    <w:rsid w:val="00377D04"/>
    <w:rsid w:val="00380107"/>
    <w:rsid w:val="0038070F"/>
    <w:rsid w:val="003807B1"/>
    <w:rsid w:val="0038097D"/>
    <w:rsid w:val="00381034"/>
    <w:rsid w:val="00381162"/>
    <w:rsid w:val="00381813"/>
    <w:rsid w:val="00381A33"/>
    <w:rsid w:val="00381E2B"/>
    <w:rsid w:val="00381F16"/>
    <w:rsid w:val="00382124"/>
    <w:rsid w:val="003827A7"/>
    <w:rsid w:val="00382E73"/>
    <w:rsid w:val="0038305F"/>
    <w:rsid w:val="003830A7"/>
    <w:rsid w:val="0038333B"/>
    <w:rsid w:val="003834C5"/>
    <w:rsid w:val="003849F0"/>
    <w:rsid w:val="00384C02"/>
    <w:rsid w:val="00385184"/>
    <w:rsid w:val="003857E1"/>
    <w:rsid w:val="00385D20"/>
    <w:rsid w:val="00386543"/>
    <w:rsid w:val="0038682B"/>
    <w:rsid w:val="00386AD0"/>
    <w:rsid w:val="00386D83"/>
    <w:rsid w:val="00387055"/>
    <w:rsid w:val="00387275"/>
    <w:rsid w:val="00387282"/>
    <w:rsid w:val="0039079E"/>
    <w:rsid w:val="00390AFE"/>
    <w:rsid w:val="00391424"/>
    <w:rsid w:val="00391E7E"/>
    <w:rsid w:val="003930BC"/>
    <w:rsid w:val="00393446"/>
    <w:rsid w:val="00393A1C"/>
    <w:rsid w:val="00393D22"/>
    <w:rsid w:val="00393D3A"/>
    <w:rsid w:val="00394343"/>
    <w:rsid w:val="00395C18"/>
    <w:rsid w:val="00395E20"/>
    <w:rsid w:val="00395E6F"/>
    <w:rsid w:val="00395F77"/>
    <w:rsid w:val="003967FB"/>
    <w:rsid w:val="00396E11"/>
    <w:rsid w:val="003971E1"/>
    <w:rsid w:val="00397451"/>
    <w:rsid w:val="003977A2"/>
    <w:rsid w:val="003977AB"/>
    <w:rsid w:val="003A04F5"/>
    <w:rsid w:val="003A0612"/>
    <w:rsid w:val="003A0A99"/>
    <w:rsid w:val="003A1075"/>
    <w:rsid w:val="003A146C"/>
    <w:rsid w:val="003A1C4B"/>
    <w:rsid w:val="003A1C6E"/>
    <w:rsid w:val="003A1D7E"/>
    <w:rsid w:val="003A2047"/>
    <w:rsid w:val="003A2BD1"/>
    <w:rsid w:val="003A2E65"/>
    <w:rsid w:val="003A2F7B"/>
    <w:rsid w:val="003A3A29"/>
    <w:rsid w:val="003A4B24"/>
    <w:rsid w:val="003A4FDC"/>
    <w:rsid w:val="003A529C"/>
    <w:rsid w:val="003A54D2"/>
    <w:rsid w:val="003A57AC"/>
    <w:rsid w:val="003A5AF0"/>
    <w:rsid w:val="003A5B10"/>
    <w:rsid w:val="003A5F95"/>
    <w:rsid w:val="003A64BB"/>
    <w:rsid w:val="003A6C5C"/>
    <w:rsid w:val="003A6FBC"/>
    <w:rsid w:val="003A7226"/>
    <w:rsid w:val="003A7549"/>
    <w:rsid w:val="003B0C97"/>
    <w:rsid w:val="003B0E88"/>
    <w:rsid w:val="003B0EEE"/>
    <w:rsid w:val="003B114D"/>
    <w:rsid w:val="003B1515"/>
    <w:rsid w:val="003B167A"/>
    <w:rsid w:val="003B1AA3"/>
    <w:rsid w:val="003B1BE4"/>
    <w:rsid w:val="003B20AD"/>
    <w:rsid w:val="003B2C98"/>
    <w:rsid w:val="003B3771"/>
    <w:rsid w:val="003B3B0E"/>
    <w:rsid w:val="003B3ED6"/>
    <w:rsid w:val="003B462E"/>
    <w:rsid w:val="003B4D05"/>
    <w:rsid w:val="003B5326"/>
    <w:rsid w:val="003B53BB"/>
    <w:rsid w:val="003B5867"/>
    <w:rsid w:val="003B5981"/>
    <w:rsid w:val="003B5AE6"/>
    <w:rsid w:val="003B5DA9"/>
    <w:rsid w:val="003B5FD6"/>
    <w:rsid w:val="003B62E1"/>
    <w:rsid w:val="003B669F"/>
    <w:rsid w:val="003B6955"/>
    <w:rsid w:val="003B699C"/>
    <w:rsid w:val="003B6D84"/>
    <w:rsid w:val="003B6D96"/>
    <w:rsid w:val="003B7290"/>
    <w:rsid w:val="003B74A3"/>
    <w:rsid w:val="003B75E7"/>
    <w:rsid w:val="003B795A"/>
    <w:rsid w:val="003B7FD1"/>
    <w:rsid w:val="003C01F3"/>
    <w:rsid w:val="003C0837"/>
    <w:rsid w:val="003C0FD6"/>
    <w:rsid w:val="003C10A6"/>
    <w:rsid w:val="003C1293"/>
    <w:rsid w:val="003C29E2"/>
    <w:rsid w:val="003C2AA5"/>
    <w:rsid w:val="003C319C"/>
    <w:rsid w:val="003C319F"/>
    <w:rsid w:val="003C3940"/>
    <w:rsid w:val="003C3CCD"/>
    <w:rsid w:val="003C3E91"/>
    <w:rsid w:val="003C411A"/>
    <w:rsid w:val="003C44C4"/>
    <w:rsid w:val="003C4777"/>
    <w:rsid w:val="003C4E55"/>
    <w:rsid w:val="003C5362"/>
    <w:rsid w:val="003C5480"/>
    <w:rsid w:val="003C585B"/>
    <w:rsid w:val="003C5C36"/>
    <w:rsid w:val="003C6042"/>
    <w:rsid w:val="003C6526"/>
    <w:rsid w:val="003C699E"/>
    <w:rsid w:val="003C6CBA"/>
    <w:rsid w:val="003C6D3F"/>
    <w:rsid w:val="003C733D"/>
    <w:rsid w:val="003C76E2"/>
    <w:rsid w:val="003C7804"/>
    <w:rsid w:val="003C7DE7"/>
    <w:rsid w:val="003C7DFE"/>
    <w:rsid w:val="003C7F9E"/>
    <w:rsid w:val="003D0238"/>
    <w:rsid w:val="003D0800"/>
    <w:rsid w:val="003D0C1E"/>
    <w:rsid w:val="003D0CCC"/>
    <w:rsid w:val="003D0E66"/>
    <w:rsid w:val="003D0E86"/>
    <w:rsid w:val="003D10C2"/>
    <w:rsid w:val="003D11E5"/>
    <w:rsid w:val="003D1523"/>
    <w:rsid w:val="003D1658"/>
    <w:rsid w:val="003D1707"/>
    <w:rsid w:val="003D254E"/>
    <w:rsid w:val="003D2F0A"/>
    <w:rsid w:val="003D2F4E"/>
    <w:rsid w:val="003D330C"/>
    <w:rsid w:val="003D3D73"/>
    <w:rsid w:val="003D4101"/>
    <w:rsid w:val="003D41DC"/>
    <w:rsid w:val="003D4430"/>
    <w:rsid w:val="003D49CC"/>
    <w:rsid w:val="003D4F1E"/>
    <w:rsid w:val="003D515C"/>
    <w:rsid w:val="003D53DD"/>
    <w:rsid w:val="003D562F"/>
    <w:rsid w:val="003D5941"/>
    <w:rsid w:val="003D5BC9"/>
    <w:rsid w:val="003D5EC1"/>
    <w:rsid w:val="003D61F0"/>
    <w:rsid w:val="003D6298"/>
    <w:rsid w:val="003D6E64"/>
    <w:rsid w:val="003D737D"/>
    <w:rsid w:val="003D770D"/>
    <w:rsid w:val="003E009B"/>
    <w:rsid w:val="003E048C"/>
    <w:rsid w:val="003E085F"/>
    <w:rsid w:val="003E0A3B"/>
    <w:rsid w:val="003E19A5"/>
    <w:rsid w:val="003E1A09"/>
    <w:rsid w:val="003E1D76"/>
    <w:rsid w:val="003E1DDA"/>
    <w:rsid w:val="003E1E81"/>
    <w:rsid w:val="003E2099"/>
    <w:rsid w:val="003E24E9"/>
    <w:rsid w:val="003E270A"/>
    <w:rsid w:val="003E2C67"/>
    <w:rsid w:val="003E2CDB"/>
    <w:rsid w:val="003E32F7"/>
    <w:rsid w:val="003E33ED"/>
    <w:rsid w:val="003E3D2B"/>
    <w:rsid w:val="003E3F3A"/>
    <w:rsid w:val="003E436C"/>
    <w:rsid w:val="003E45EA"/>
    <w:rsid w:val="003E5001"/>
    <w:rsid w:val="003E506C"/>
    <w:rsid w:val="003E562E"/>
    <w:rsid w:val="003E5BB6"/>
    <w:rsid w:val="003E5E14"/>
    <w:rsid w:val="003E63BA"/>
    <w:rsid w:val="003E63DC"/>
    <w:rsid w:val="003E6490"/>
    <w:rsid w:val="003E697D"/>
    <w:rsid w:val="003E7545"/>
    <w:rsid w:val="003E7ABF"/>
    <w:rsid w:val="003E7D7E"/>
    <w:rsid w:val="003E7E69"/>
    <w:rsid w:val="003E7FF1"/>
    <w:rsid w:val="003F08EB"/>
    <w:rsid w:val="003F0910"/>
    <w:rsid w:val="003F093A"/>
    <w:rsid w:val="003F094B"/>
    <w:rsid w:val="003F0B77"/>
    <w:rsid w:val="003F1306"/>
    <w:rsid w:val="003F14DE"/>
    <w:rsid w:val="003F175C"/>
    <w:rsid w:val="003F1E5C"/>
    <w:rsid w:val="003F2286"/>
    <w:rsid w:val="003F2495"/>
    <w:rsid w:val="003F26A5"/>
    <w:rsid w:val="003F2869"/>
    <w:rsid w:val="003F2AA1"/>
    <w:rsid w:val="003F4082"/>
    <w:rsid w:val="003F48D3"/>
    <w:rsid w:val="003F499A"/>
    <w:rsid w:val="003F5223"/>
    <w:rsid w:val="003F5AC4"/>
    <w:rsid w:val="003F5DB9"/>
    <w:rsid w:val="003F5F16"/>
    <w:rsid w:val="003F6040"/>
    <w:rsid w:val="003F631F"/>
    <w:rsid w:val="003F68E9"/>
    <w:rsid w:val="003F69FB"/>
    <w:rsid w:val="003F6B2F"/>
    <w:rsid w:val="003F6C2E"/>
    <w:rsid w:val="003F6DA4"/>
    <w:rsid w:val="003F720A"/>
    <w:rsid w:val="003F7296"/>
    <w:rsid w:val="003F7297"/>
    <w:rsid w:val="003F7C57"/>
    <w:rsid w:val="003F7DB2"/>
    <w:rsid w:val="003F7DC3"/>
    <w:rsid w:val="00400563"/>
    <w:rsid w:val="00400798"/>
    <w:rsid w:val="00400924"/>
    <w:rsid w:val="00400DCD"/>
    <w:rsid w:val="00400F04"/>
    <w:rsid w:val="004012E0"/>
    <w:rsid w:val="00401354"/>
    <w:rsid w:val="00401B26"/>
    <w:rsid w:val="00401EA3"/>
    <w:rsid w:val="004020E0"/>
    <w:rsid w:val="00402469"/>
    <w:rsid w:val="00402950"/>
    <w:rsid w:val="00402A79"/>
    <w:rsid w:val="00402A88"/>
    <w:rsid w:val="00402D36"/>
    <w:rsid w:val="00403325"/>
    <w:rsid w:val="004034B7"/>
    <w:rsid w:val="00403540"/>
    <w:rsid w:val="0040397E"/>
    <w:rsid w:val="00403C08"/>
    <w:rsid w:val="00403D85"/>
    <w:rsid w:val="00403F7D"/>
    <w:rsid w:val="00404184"/>
    <w:rsid w:val="004045CC"/>
    <w:rsid w:val="00404992"/>
    <w:rsid w:val="00404A41"/>
    <w:rsid w:val="004057D1"/>
    <w:rsid w:val="0040590F"/>
    <w:rsid w:val="00405E7C"/>
    <w:rsid w:val="00406398"/>
    <w:rsid w:val="004069CA"/>
    <w:rsid w:val="00406FC5"/>
    <w:rsid w:val="0040705E"/>
    <w:rsid w:val="004100CF"/>
    <w:rsid w:val="00410D00"/>
    <w:rsid w:val="0041114A"/>
    <w:rsid w:val="00411305"/>
    <w:rsid w:val="00411FFE"/>
    <w:rsid w:val="00412B53"/>
    <w:rsid w:val="00412D9C"/>
    <w:rsid w:val="00413BF8"/>
    <w:rsid w:val="00414063"/>
    <w:rsid w:val="00414174"/>
    <w:rsid w:val="004145E4"/>
    <w:rsid w:val="00414702"/>
    <w:rsid w:val="004148CC"/>
    <w:rsid w:val="004164F1"/>
    <w:rsid w:val="00416752"/>
    <w:rsid w:val="0041681F"/>
    <w:rsid w:val="00417859"/>
    <w:rsid w:val="0042004E"/>
    <w:rsid w:val="004203CA"/>
    <w:rsid w:val="0042091F"/>
    <w:rsid w:val="00420AB8"/>
    <w:rsid w:val="00420B8C"/>
    <w:rsid w:val="00420C59"/>
    <w:rsid w:val="004211E7"/>
    <w:rsid w:val="0042150A"/>
    <w:rsid w:val="0042175B"/>
    <w:rsid w:val="00422150"/>
    <w:rsid w:val="004229A3"/>
    <w:rsid w:val="00422A2B"/>
    <w:rsid w:val="00422AA4"/>
    <w:rsid w:val="00422BA1"/>
    <w:rsid w:val="00422BAD"/>
    <w:rsid w:val="00422BDB"/>
    <w:rsid w:val="00422F52"/>
    <w:rsid w:val="00422FC3"/>
    <w:rsid w:val="00423597"/>
    <w:rsid w:val="00423618"/>
    <w:rsid w:val="0042374E"/>
    <w:rsid w:val="00423A67"/>
    <w:rsid w:val="00424072"/>
    <w:rsid w:val="0042462D"/>
    <w:rsid w:val="0042487D"/>
    <w:rsid w:val="00424B13"/>
    <w:rsid w:val="00424D1B"/>
    <w:rsid w:val="00424ECF"/>
    <w:rsid w:val="0042555A"/>
    <w:rsid w:val="00425D46"/>
    <w:rsid w:val="00425E96"/>
    <w:rsid w:val="0042618C"/>
    <w:rsid w:val="0042620D"/>
    <w:rsid w:val="004264F9"/>
    <w:rsid w:val="00426676"/>
    <w:rsid w:val="00426B93"/>
    <w:rsid w:val="0042715B"/>
    <w:rsid w:val="004271DE"/>
    <w:rsid w:val="00427270"/>
    <w:rsid w:val="0042744A"/>
    <w:rsid w:val="00427591"/>
    <w:rsid w:val="00427946"/>
    <w:rsid w:val="00427D1A"/>
    <w:rsid w:val="00427D55"/>
    <w:rsid w:val="00427F41"/>
    <w:rsid w:val="0043006F"/>
    <w:rsid w:val="0043118D"/>
    <w:rsid w:val="00431315"/>
    <w:rsid w:val="00431CDB"/>
    <w:rsid w:val="00431F9B"/>
    <w:rsid w:val="0043203D"/>
    <w:rsid w:val="00432473"/>
    <w:rsid w:val="004325F4"/>
    <w:rsid w:val="00432ADA"/>
    <w:rsid w:val="00432AEB"/>
    <w:rsid w:val="00432EC9"/>
    <w:rsid w:val="004330CC"/>
    <w:rsid w:val="004332C0"/>
    <w:rsid w:val="00433EFD"/>
    <w:rsid w:val="00434169"/>
    <w:rsid w:val="00434795"/>
    <w:rsid w:val="00434E5E"/>
    <w:rsid w:val="00435745"/>
    <w:rsid w:val="00435966"/>
    <w:rsid w:val="00435A9F"/>
    <w:rsid w:val="00436297"/>
    <w:rsid w:val="00436F67"/>
    <w:rsid w:val="004371B3"/>
    <w:rsid w:val="00437362"/>
    <w:rsid w:val="004378C7"/>
    <w:rsid w:val="00437AC5"/>
    <w:rsid w:val="00440276"/>
    <w:rsid w:val="0044051F"/>
    <w:rsid w:val="004405A6"/>
    <w:rsid w:val="004407B3"/>
    <w:rsid w:val="004407B6"/>
    <w:rsid w:val="004407C7"/>
    <w:rsid w:val="004410A1"/>
    <w:rsid w:val="004410A6"/>
    <w:rsid w:val="004410B1"/>
    <w:rsid w:val="0044239C"/>
    <w:rsid w:val="004425FA"/>
    <w:rsid w:val="00442695"/>
    <w:rsid w:val="00442A47"/>
    <w:rsid w:val="00443A84"/>
    <w:rsid w:val="00443CAA"/>
    <w:rsid w:val="00443DA1"/>
    <w:rsid w:val="00444599"/>
    <w:rsid w:val="004455EA"/>
    <w:rsid w:val="00445C74"/>
    <w:rsid w:val="00445F98"/>
    <w:rsid w:val="00446844"/>
    <w:rsid w:val="00446B5F"/>
    <w:rsid w:val="00447DF5"/>
    <w:rsid w:val="00447EBC"/>
    <w:rsid w:val="00450301"/>
    <w:rsid w:val="00450A1B"/>
    <w:rsid w:val="00450E4E"/>
    <w:rsid w:val="00450F68"/>
    <w:rsid w:val="00451258"/>
    <w:rsid w:val="004512CC"/>
    <w:rsid w:val="004515AD"/>
    <w:rsid w:val="00451B43"/>
    <w:rsid w:val="00451DA8"/>
    <w:rsid w:val="00451EA5"/>
    <w:rsid w:val="00451EFD"/>
    <w:rsid w:val="0045282C"/>
    <w:rsid w:val="00452861"/>
    <w:rsid w:val="00453609"/>
    <w:rsid w:val="00454568"/>
    <w:rsid w:val="004547F4"/>
    <w:rsid w:val="00454AFA"/>
    <w:rsid w:val="00454C17"/>
    <w:rsid w:val="00454ED6"/>
    <w:rsid w:val="004551BC"/>
    <w:rsid w:val="004554F9"/>
    <w:rsid w:val="00455F20"/>
    <w:rsid w:val="0045620B"/>
    <w:rsid w:val="00456240"/>
    <w:rsid w:val="004562D9"/>
    <w:rsid w:val="00456386"/>
    <w:rsid w:val="0045659A"/>
    <w:rsid w:val="004568CB"/>
    <w:rsid w:val="00456D94"/>
    <w:rsid w:val="00456DE8"/>
    <w:rsid w:val="004572CA"/>
    <w:rsid w:val="004577CE"/>
    <w:rsid w:val="00457C60"/>
    <w:rsid w:val="00457C65"/>
    <w:rsid w:val="00457E27"/>
    <w:rsid w:val="00460448"/>
    <w:rsid w:val="00460E80"/>
    <w:rsid w:val="00460E8B"/>
    <w:rsid w:val="00460F12"/>
    <w:rsid w:val="00461FE0"/>
    <w:rsid w:val="004622F1"/>
    <w:rsid w:val="00462AFA"/>
    <w:rsid w:val="00462B4D"/>
    <w:rsid w:val="00462D8F"/>
    <w:rsid w:val="0046307F"/>
    <w:rsid w:val="00463A9B"/>
    <w:rsid w:val="00464143"/>
    <w:rsid w:val="0046522C"/>
    <w:rsid w:val="00466843"/>
    <w:rsid w:val="00466BA3"/>
    <w:rsid w:val="00466CD0"/>
    <w:rsid w:val="00466DD3"/>
    <w:rsid w:val="0046741B"/>
    <w:rsid w:val="0046758F"/>
    <w:rsid w:val="004678B0"/>
    <w:rsid w:val="00470346"/>
    <w:rsid w:val="00470A9F"/>
    <w:rsid w:val="00470C39"/>
    <w:rsid w:val="0047104D"/>
    <w:rsid w:val="0047172C"/>
    <w:rsid w:val="00471BB1"/>
    <w:rsid w:val="00471BCF"/>
    <w:rsid w:val="00471E14"/>
    <w:rsid w:val="00471E98"/>
    <w:rsid w:val="0047211D"/>
    <w:rsid w:val="00472831"/>
    <w:rsid w:val="00472D09"/>
    <w:rsid w:val="004744C3"/>
    <w:rsid w:val="004746FF"/>
    <w:rsid w:val="00474DA0"/>
    <w:rsid w:val="00475021"/>
    <w:rsid w:val="004754BD"/>
    <w:rsid w:val="00475B7F"/>
    <w:rsid w:val="00476097"/>
    <w:rsid w:val="00476483"/>
    <w:rsid w:val="00476A2F"/>
    <w:rsid w:val="0047712D"/>
    <w:rsid w:val="004778AE"/>
    <w:rsid w:val="00477999"/>
    <w:rsid w:val="00477B4A"/>
    <w:rsid w:val="00477BCA"/>
    <w:rsid w:val="00477DAF"/>
    <w:rsid w:val="00480726"/>
    <w:rsid w:val="00481478"/>
    <w:rsid w:val="0048196A"/>
    <w:rsid w:val="00481B6C"/>
    <w:rsid w:val="004823B8"/>
    <w:rsid w:val="004826D8"/>
    <w:rsid w:val="0048273A"/>
    <w:rsid w:val="00482868"/>
    <w:rsid w:val="00482D94"/>
    <w:rsid w:val="004832F0"/>
    <w:rsid w:val="00483630"/>
    <w:rsid w:val="004844FD"/>
    <w:rsid w:val="004849F9"/>
    <w:rsid w:val="0048533B"/>
    <w:rsid w:val="00485621"/>
    <w:rsid w:val="004860D4"/>
    <w:rsid w:val="004862CC"/>
    <w:rsid w:val="00487124"/>
    <w:rsid w:val="00490048"/>
    <w:rsid w:val="004900F0"/>
    <w:rsid w:val="004909FF"/>
    <w:rsid w:val="00490B8F"/>
    <w:rsid w:val="00490BBD"/>
    <w:rsid w:val="00490BF8"/>
    <w:rsid w:val="00491175"/>
    <w:rsid w:val="0049164D"/>
    <w:rsid w:val="00491758"/>
    <w:rsid w:val="00492164"/>
    <w:rsid w:val="00492507"/>
    <w:rsid w:val="00492942"/>
    <w:rsid w:val="00492A80"/>
    <w:rsid w:val="00492B0D"/>
    <w:rsid w:val="0049304E"/>
    <w:rsid w:val="004931C0"/>
    <w:rsid w:val="00493DA3"/>
    <w:rsid w:val="00493EE1"/>
    <w:rsid w:val="00494FED"/>
    <w:rsid w:val="004950C1"/>
    <w:rsid w:val="00495466"/>
    <w:rsid w:val="00495666"/>
    <w:rsid w:val="0049571D"/>
    <w:rsid w:val="004958A4"/>
    <w:rsid w:val="00495957"/>
    <w:rsid w:val="004965CD"/>
    <w:rsid w:val="00496770"/>
    <w:rsid w:val="004968FC"/>
    <w:rsid w:val="00496B9D"/>
    <w:rsid w:val="00497117"/>
    <w:rsid w:val="004971AF"/>
    <w:rsid w:val="004975F3"/>
    <w:rsid w:val="00497785"/>
    <w:rsid w:val="004A05B1"/>
    <w:rsid w:val="004A0C1C"/>
    <w:rsid w:val="004A0CDC"/>
    <w:rsid w:val="004A0EFD"/>
    <w:rsid w:val="004A1270"/>
    <w:rsid w:val="004A145A"/>
    <w:rsid w:val="004A1C7F"/>
    <w:rsid w:val="004A1EC2"/>
    <w:rsid w:val="004A3999"/>
    <w:rsid w:val="004A3F86"/>
    <w:rsid w:val="004A42A5"/>
    <w:rsid w:val="004A53BB"/>
    <w:rsid w:val="004A5645"/>
    <w:rsid w:val="004A5737"/>
    <w:rsid w:val="004A58E5"/>
    <w:rsid w:val="004A5941"/>
    <w:rsid w:val="004A635C"/>
    <w:rsid w:val="004A6399"/>
    <w:rsid w:val="004A6825"/>
    <w:rsid w:val="004A6A6F"/>
    <w:rsid w:val="004A6C8D"/>
    <w:rsid w:val="004A6F5A"/>
    <w:rsid w:val="004A6F6F"/>
    <w:rsid w:val="004A74A1"/>
    <w:rsid w:val="004A7695"/>
    <w:rsid w:val="004B085D"/>
    <w:rsid w:val="004B08EA"/>
    <w:rsid w:val="004B0D59"/>
    <w:rsid w:val="004B0E7E"/>
    <w:rsid w:val="004B14DB"/>
    <w:rsid w:val="004B1F8C"/>
    <w:rsid w:val="004B201F"/>
    <w:rsid w:val="004B2888"/>
    <w:rsid w:val="004B2D83"/>
    <w:rsid w:val="004B3074"/>
    <w:rsid w:val="004B31D0"/>
    <w:rsid w:val="004B3285"/>
    <w:rsid w:val="004B369B"/>
    <w:rsid w:val="004B3798"/>
    <w:rsid w:val="004B38C6"/>
    <w:rsid w:val="004B3E78"/>
    <w:rsid w:val="004B4084"/>
    <w:rsid w:val="004B40D8"/>
    <w:rsid w:val="004B462F"/>
    <w:rsid w:val="004B4C58"/>
    <w:rsid w:val="004B4E2B"/>
    <w:rsid w:val="004B4FD9"/>
    <w:rsid w:val="004B5082"/>
    <w:rsid w:val="004B52FA"/>
    <w:rsid w:val="004B56EC"/>
    <w:rsid w:val="004B59D4"/>
    <w:rsid w:val="004B5ED1"/>
    <w:rsid w:val="004B6437"/>
    <w:rsid w:val="004B65A3"/>
    <w:rsid w:val="004B7916"/>
    <w:rsid w:val="004B7957"/>
    <w:rsid w:val="004B7AB2"/>
    <w:rsid w:val="004B7B84"/>
    <w:rsid w:val="004B7E6F"/>
    <w:rsid w:val="004B7F3C"/>
    <w:rsid w:val="004C039C"/>
    <w:rsid w:val="004C1A83"/>
    <w:rsid w:val="004C2052"/>
    <w:rsid w:val="004C21F9"/>
    <w:rsid w:val="004C2726"/>
    <w:rsid w:val="004C286E"/>
    <w:rsid w:val="004C2D4D"/>
    <w:rsid w:val="004C30B3"/>
    <w:rsid w:val="004C3259"/>
    <w:rsid w:val="004C336F"/>
    <w:rsid w:val="004C3995"/>
    <w:rsid w:val="004C3E29"/>
    <w:rsid w:val="004C4178"/>
    <w:rsid w:val="004C4A09"/>
    <w:rsid w:val="004C55B5"/>
    <w:rsid w:val="004C582F"/>
    <w:rsid w:val="004C5D4D"/>
    <w:rsid w:val="004C5E1D"/>
    <w:rsid w:val="004C5EAC"/>
    <w:rsid w:val="004C6150"/>
    <w:rsid w:val="004C6423"/>
    <w:rsid w:val="004C64C4"/>
    <w:rsid w:val="004C67F7"/>
    <w:rsid w:val="004C6982"/>
    <w:rsid w:val="004C6A8A"/>
    <w:rsid w:val="004C6FAA"/>
    <w:rsid w:val="004C7098"/>
    <w:rsid w:val="004C73A2"/>
    <w:rsid w:val="004C73E5"/>
    <w:rsid w:val="004C7743"/>
    <w:rsid w:val="004C7C44"/>
    <w:rsid w:val="004C7CC8"/>
    <w:rsid w:val="004C7F29"/>
    <w:rsid w:val="004D0871"/>
    <w:rsid w:val="004D0875"/>
    <w:rsid w:val="004D0BCB"/>
    <w:rsid w:val="004D12D7"/>
    <w:rsid w:val="004D1305"/>
    <w:rsid w:val="004D13A7"/>
    <w:rsid w:val="004D1845"/>
    <w:rsid w:val="004D1F1B"/>
    <w:rsid w:val="004D2228"/>
    <w:rsid w:val="004D2350"/>
    <w:rsid w:val="004D2386"/>
    <w:rsid w:val="004D2F11"/>
    <w:rsid w:val="004D3127"/>
    <w:rsid w:val="004D3917"/>
    <w:rsid w:val="004D3A53"/>
    <w:rsid w:val="004D3F84"/>
    <w:rsid w:val="004D40AC"/>
    <w:rsid w:val="004D56C5"/>
    <w:rsid w:val="004D5CF6"/>
    <w:rsid w:val="004D5EC0"/>
    <w:rsid w:val="004D615D"/>
    <w:rsid w:val="004D61ED"/>
    <w:rsid w:val="004D6725"/>
    <w:rsid w:val="004D7043"/>
    <w:rsid w:val="004D73CB"/>
    <w:rsid w:val="004D7588"/>
    <w:rsid w:val="004D778D"/>
    <w:rsid w:val="004E0028"/>
    <w:rsid w:val="004E029F"/>
    <w:rsid w:val="004E100F"/>
    <w:rsid w:val="004E147E"/>
    <w:rsid w:val="004E1A53"/>
    <w:rsid w:val="004E243D"/>
    <w:rsid w:val="004E28CF"/>
    <w:rsid w:val="004E2AB5"/>
    <w:rsid w:val="004E336B"/>
    <w:rsid w:val="004E3636"/>
    <w:rsid w:val="004E3BB3"/>
    <w:rsid w:val="004E430B"/>
    <w:rsid w:val="004E4519"/>
    <w:rsid w:val="004E4997"/>
    <w:rsid w:val="004E4CBF"/>
    <w:rsid w:val="004E5209"/>
    <w:rsid w:val="004E5778"/>
    <w:rsid w:val="004E61B3"/>
    <w:rsid w:val="004E6370"/>
    <w:rsid w:val="004E65C4"/>
    <w:rsid w:val="004E6F2C"/>
    <w:rsid w:val="004E7086"/>
    <w:rsid w:val="004E7797"/>
    <w:rsid w:val="004E7897"/>
    <w:rsid w:val="004E7A2D"/>
    <w:rsid w:val="004E7A98"/>
    <w:rsid w:val="004F001F"/>
    <w:rsid w:val="004F0398"/>
    <w:rsid w:val="004F0537"/>
    <w:rsid w:val="004F059B"/>
    <w:rsid w:val="004F0705"/>
    <w:rsid w:val="004F0AA2"/>
    <w:rsid w:val="004F12E1"/>
    <w:rsid w:val="004F172C"/>
    <w:rsid w:val="004F1D4E"/>
    <w:rsid w:val="004F2803"/>
    <w:rsid w:val="004F2AC2"/>
    <w:rsid w:val="004F2E7F"/>
    <w:rsid w:val="004F2FD7"/>
    <w:rsid w:val="004F3617"/>
    <w:rsid w:val="004F379F"/>
    <w:rsid w:val="004F3913"/>
    <w:rsid w:val="004F3BC9"/>
    <w:rsid w:val="004F3E31"/>
    <w:rsid w:val="004F42ED"/>
    <w:rsid w:val="004F43AF"/>
    <w:rsid w:val="004F4428"/>
    <w:rsid w:val="004F4507"/>
    <w:rsid w:val="004F492C"/>
    <w:rsid w:val="004F49B9"/>
    <w:rsid w:val="004F4A43"/>
    <w:rsid w:val="004F4ADB"/>
    <w:rsid w:val="004F4BC1"/>
    <w:rsid w:val="004F4ED4"/>
    <w:rsid w:val="004F4EFD"/>
    <w:rsid w:val="004F524D"/>
    <w:rsid w:val="004F5AFB"/>
    <w:rsid w:val="004F5C12"/>
    <w:rsid w:val="004F71F4"/>
    <w:rsid w:val="004F7A05"/>
    <w:rsid w:val="004F7A9C"/>
    <w:rsid w:val="004F7B3B"/>
    <w:rsid w:val="004F7FDC"/>
    <w:rsid w:val="005001A3"/>
    <w:rsid w:val="00500D1B"/>
    <w:rsid w:val="00500D6A"/>
    <w:rsid w:val="00501116"/>
    <w:rsid w:val="00501329"/>
    <w:rsid w:val="00501C68"/>
    <w:rsid w:val="00502297"/>
    <w:rsid w:val="00502810"/>
    <w:rsid w:val="00502F15"/>
    <w:rsid w:val="005037BE"/>
    <w:rsid w:val="00503A76"/>
    <w:rsid w:val="00503DA5"/>
    <w:rsid w:val="00503F37"/>
    <w:rsid w:val="005040BB"/>
    <w:rsid w:val="005044BF"/>
    <w:rsid w:val="00504A3F"/>
    <w:rsid w:val="005052ED"/>
    <w:rsid w:val="00505395"/>
    <w:rsid w:val="005053FA"/>
    <w:rsid w:val="0050544A"/>
    <w:rsid w:val="0050561E"/>
    <w:rsid w:val="00505A4B"/>
    <w:rsid w:val="00505F04"/>
    <w:rsid w:val="00505FD2"/>
    <w:rsid w:val="005060D3"/>
    <w:rsid w:val="0050655A"/>
    <w:rsid w:val="005066F8"/>
    <w:rsid w:val="00506B1E"/>
    <w:rsid w:val="00506C4C"/>
    <w:rsid w:val="00507723"/>
    <w:rsid w:val="00507F99"/>
    <w:rsid w:val="005100E9"/>
    <w:rsid w:val="00510A98"/>
    <w:rsid w:val="00510AE9"/>
    <w:rsid w:val="00510C75"/>
    <w:rsid w:val="005118F5"/>
    <w:rsid w:val="0051246A"/>
    <w:rsid w:val="005127B8"/>
    <w:rsid w:val="00512BA5"/>
    <w:rsid w:val="00512D35"/>
    <w:rsid w:val="00513086"/>
    <w:rsid w:val="005137EA"/>
    <w:rsid w:val="005139EE"/>
    <w:rsid w:val="00514108"/>
    <w:rsid w:val="005145AE"/>
    <w:rsid w:val="00514D0D"/>
    <w:rsid w:val="00514D21"/>
    <w:rsid w:val="0051541F"/>
    <w:rsid w:val="00515461"/>
    <w:rsid w:val="00515A86"/>
    <w:rsid w:val="00515AB3"/>
    <w:rsid w:val="00515AED"/>
    <w:rsid w:val="00515C02"/>
    <w:rsid w:val="00515C54"/>
    <w:rsid w:val="00515E0F"/>
    <w:rsid w:val="00515E90"/>
    <w:rsid w:val="005168B6"/>
    <w:rsid w:val="00517614"/>
    <w:rsid w:val="00517948"/>
    <w:rsid w:val="0051794C"/>
    <w:rsid w:val="005179D1"/>
    <w:rsid w:val="00520B66"/>
    <w:rsid w:val="00520EF2"/>
    <w:rsid w:val="00521136"/>
    <w:rsid w:val="005218E9"/>
    <w:rsid w:val="00521BCC"/>
    <w:rsid w:val="00521D47"/>
    <w:rsid w:val="00521ECC"/>
    <w:rsid w:val="005220E4"/>
    <w:rsid w:val="0052265D"/>
    <w:rsid w:val="00522954"/>
    <w:rsid w:val="00522DB4"/>
    <w:rsid w:val="005236F2"/>
    <w:rsid w:val="0052381D"/>
    <w:rsid w:val="00523E54"/>
    <w:rsid w:val="00523EB6"/>
    <w:rsid w:val="00523F69"/>
    <w:rsid w:val="00524680"/>
    <w:rsid w:val="00524B42"/>
    <w:rsid w:val="00524DE6"/>
    <w:rsid w:val="00524DFD"/>
    <w:rsid w:val="00524E16"/>
    <w:rsid w:val="00524F7E"/>
    <w:rsid w:val="00525877"/>
    <w:rsid w:val="005259B7"/>
    <w:rsid w:val="00525C73"/>
    <w:rsid w:val="00526048"/>
    <w:rsid w:val="00526104"/>
    <w:rsid w:val="00526234"/>
    <w:rsid w:val="00526396"/>
    <w:rsid w:val="005264C2"/>
    <w:rsid w:val="00526528"/>
    <w:rsid w:val="0052658D"/>
    <w:rsid w:val="00526918"/>
    <w:rsid w:val="00527525"/>
    <w:rsid w:val="0052763D"/>
    <w:rsid w:val="00527995"/>
    <w:rsid w:val="005279D7"/>
    <w:rsid w:val="00527AA1"/>
    <w:rsid w:val="00527B95"/>
    <w:rsid w:val="00527BB9"/>
    <w:rsid w:val="00527F3B"/>
    <w:rsid w:val="00527FD1"/>
    <w:rsid w:val="005301B5"/>
    <w:rsid w:val="00530465"/>
    <w:rsid w:val="00530AA9"/>
    <w:rsid w:val="00531019"/>
    <w:rsid w:val="0053120A"/>
    <w:rsid w:val="00531229"/>
    <w:rsid w:val="0053196E"/>
    <w:rsid w:val="0053201C"/>
    <w:rsid w:val="00532026"/>
    <w:rsid w:val="005321FF"/>
    <w:rsid w:val="00532725"/>
    <w:rsid w:val="00532BB8"/>
    <w:rsid w:val="00532F03"/>
    <w:rsid w:val="005336A0"/>
    <w:rsid w:val="00533E6C"/>
    <w:rsid w:val="0053407B"/>
    <w:rsid w:val="00534356"/>
    <w:rsid w:val="00534B31"/>
    <w:rsid w:val="00534DB4"/>
    <w:rsid w:val="00534EBA"/>
    <w:rsid w:val="00535327"/>
    <w:rsid w:val="00535556"/>
    <w:rsid w:val="00535BDA"/>
    <w:rsid w:val="00535D37"/>
    <w:rsid w:val="00535F35"/>
    <w:rsid w:val="005363CB"/>
    <w:rsid w:val="0053645B"/>
    <w:rsid w:val="00536EAE"/>
    <w:rsid w:val="00536ED1"/>
    <w:rsid w:val="00536F97"/>
    <w:rsid w:val="00537B74"/>
    <w:rsid w:val="00537E0F"/>
    <w:rsid w:val="00537EDD"/>
    <w:rsid w:val="00537F97"/>
    <w:rsid w:val="00540181"/>
    <w:rsid w:val="005401F6"/>
    <w:rsid w:val="00540726"/>
    <w:rsid w:val="0054081A"/>
    <w:rsid w:val="00540934"/>
    <w:rsid w:val="00540BB6"/>
    <w:rsid w:val="00540C51"/>
    <w:rsid w:val="00541A73"/>
    <w:rsid w:val="00543126"/>
    <w:rsid w:val="00543264"/>
    <w:rsid w:val="00543504"/>
    <w:rsid w:val="0054395B"/>
    <w:rsid w:val="005439F8"/>
    <w:rsid w:val="00543A7B"/>
    <w:rsid w:val="00543CA4"/>
    <w:rsid w:val="00543FD2"/>
    <w:rsid w:val="005440DE"/>
    <w:rsid w:val="00544597"/>
    <w:rsid w:val="0054498A"/>
    <w:rsid w:val="00545738"/>
    <w:rsid w:val="00545BEB"/>
    <w:rsid w:val="00545C98"/>
    <w:rsid w:val="0054620C"/>
    <w:rsid w:val="00547C6E"/>
    <w:rsid w:val="00547DFD"/>
    <w:rsid w:val="00550092"/>
    <w:rsid w:val="00550296"/>
    <w:rsid w:val="00550474"/>
    <w:rsid w:val="00550757"/>
    <w:rsid w:val="00551113"/>
    <w:rsid w:val="005511CC"/>
    <w:rsid w:val="005515E8"/>
    <w:rsid w:val="00551602"/>
    <w:rsid w:val="00551703"/>
    <w:rsid w:val="005518C8"/>
    <w:rsid w:val="00551905"/>
    <w:rsid w:val="00551AE2"/>
    <w:rsid w:val="005521AF"/>
    <w:rsid w:val="0055325B"/>
    <w:rsid w:val="00553572"/>
    <w:rsid w:val="00553931"/>
    <w:rsid w:val="00553E32"/>
    <w:rsid w:val="00553F08"/>
    <w:rsid w:val="00553F6C"/>
    <w:rsid w:val="00554316"/>
    <w:rsid w:val="00554484"/>
    <w:rsid w:val="0055451B"/>
    <w:rsid w:val="005548E2"/>
    <w:rsid w:val="00554B2C"/>
    <w:rsid w:val="00554E18"/>
    <w:rsid w:val="005551B5"/>
    <w:rsid w:val="0055544E"/>
    <w:rsid w:val="00555AF9"/>
    <w:rsid w:val="00555B58"/>
    <w:rsid w:val="00555D04"/>
    <w:rsid w:val="005563D0"/>
    <w:rsid w:val="005568A7"/>
    <w:rsid w:val="005568F1"/>
    <w:rsid w:val="00556920"/>
    <w:rsid w:val="00556F02"/>
    <w:rsid w:val="0055727B"/>
    <w:rsid w:val="005575D0"/>
    <w:rsid w:val="005579E4"/>
    <w:rsid w:val="00557EFC"/>
    <w:rsid w:val="0056012D"/>
    <w:rsid w:val="0056028C"/>
    <w:rsid w:val="00560439"/>
    <w:rsid w:val="00560987"/>
    <w:rsid w:val="005610E2"/>
    <w:rsid w:val="005611DC"/>
    <w:rsid w:val="00561235"/>
    <w:rsid w:val="005612C8"/>
    <w:rsid w:val="0056168D"/>
    <w:rsid w:val="005618A3"/>
    <w:rsid w:val="00561B2D"/>
    <w:rsid w:val="00561C19"/>
    <w:rsid w:val="0056230D"/>
    <w:rsid w:val="005624C8"/>
    <w:rsid w:val="005629BF"/>
    <w:rsid w:val="00562E2B"/>
    <w:rsid w:val="00562F92"/>
    <w:rsid w:val="00562FCC"/>
    <w:rsid w:val="00563512"/>
    <w:rsid w:val="00563665"/>
    <w:rsid w:val="005638F0"/>
    <w:rsid w:val="00563A06"/>
    <w:rsid w:val="00564010"/>
    <w:rsid w:val="00564B65"/>
    <w:rsid w:val="00564C42"/>
    <w:rsid w:val="00565BF1"/>
    <w:rsid w:val="00565D30"/>
    <w:rsid w:val="00565D89"/>
    <w:rsid w:val="00566070"/>
    <w:rsid w:val="00566294"/>
    <w:rsid w:val="00566813"/>
    <w:rsid w:val="00566DAD"/>
    <w:rsid w:val="0056707B"/>
    <w:rsid w:val="00567794"/>
    <w:rsid w:val="00567B08"/>
    <w:rsid w:val="005703CE"/>
    <w:rsid w:val="005705DB"/>
    <w:rsid w:val="0057089C"/>
    <w:rsid w:val="005708BE"/>
    <w:rsid w:val="00570DD2"/>
    <w:rsid w:val="00570FFE"/>
    <w:rsid w:val="00571042"/>
    <w:rsid w:val="00571425"/>
    <w:rsid w:val="0057146A"/>
    <w:rsid w:val="0057170E"/>
    <w:rsid w:val="00572514"/>
    <w:rsid w:val="0057266C"/>
    <w:rsid w:val="005727BD"/>
    <w:rsid w:val="00572880"/>
    <w:rsid w:val="00572D7F"/>
    <w:rsid w:val="00572F6C"/>
    <w:rsid w:val="005731D7"/>
    <w:rsid w:val="00573276"/>
    <w:rsid w:val="005738DC"/>
    <w:rsid w:val="00573A1D"/>
    <w:rsid w:val="00573E34"/>
    <w:rsid w:val="005742A6"/>
    <w:rsid w:val="0057432A"/>
    <w:rsid w:val="00574DDD"/>
    <w:rsid w:val="00574F8D"/>
    <w:rsid w:val="0057513D"/>
    <w:rsid w:val="005763B9"/>
    <w:rsid w:val="00576416"/>
    <w:rsid w:val="005765CD"/>
    <w:rsid w:val="00576700"/>
    <w:rsid w:val="00576798"/>
    <w:rsid w:val="00577BDC"/>
    <w:rsid w:val="00580183"/>
    <w:rsid w:val="00580450"/>
    <w:rsid w:val="00580707"/>
    <w:rsid w:val="005816E9"/>
    <w:rsid w:val="0058221A"/>
    <w:rsid w:val="00582BEB"/>
    <w:rsid w:val="005833C5"/>
    <w:rsid w:val="00583566"/>
    <w:rsid w:val="00583BA4"/>
    <w:rsid w:val="00583DED"/>
    <w:rsid w:val="00583F20"/>
    <w:rsid w:val="005842F5"/>
    <w:rsid w:val="0058467B"/>
    <w:rsid w:val="00584C12"/>
    <w:rsid w:val="00584C51"/>
    <w:rsid w:val="00584E22"/>
    <w:rsid w:val="00585360"/>
    <w:rsid w:val="005855D8"/>
    <w:rsid w:val="00586869"/>
    <w:rsid w:val="00586BA7"/>
    <w:rsid w:val="005870E3"/>
    <w:rsid w:val="005872A1"/>
    <w:rsid w:val="005872A6"/>
    <w:rsid w:val="00587DF4"/>
    <w:rsid w:val="0059000E"/>
    <w:rsid w:val="0059007B"/>
    <w:rsid w:val="005904EE"/>
    <w:rsid w:val="00590B1A"/>
    <w:rsid w:val="00590B75"/>
    <w:rsid w:val="005917B0"/>
    <w:rsid w:val="00591905"/>
    <w:rsid w:val="00591E94"/>
    <w:rsid w:val="005925DA"/>
    <w:rsid w:val="00592BC6"/>
    <w:rsid w:val="00592DA0"/>
    <w:rsid w:val="00592F62"/>
    <w:rsid w:val="005932C7"/>
    <w:rsid w:val="00593A61"/>
    <w:rsid w:val="00593CE6"/>
    <w:rsid w:val="00594311"/>
    <w:rsid w:val="005944CE"/>
    <w:rsid w:val="005946AC"/>
    <w:rsid w:val="00594C37"/>
    <w:rsid w:val="00594C39"/>
    <w:rsid w:val="00594CC2"/>
    <w:rsid w:val="00594CE1"/>
    <w:rsid w:val="00594DAE"/>
    <w:rsid w:val="00594E1D"/>
    <w:rsid w:val="00595388"/>
    <w:rsid w:val="005953CA"/>
    <w:rsid w:val="00595730"/>
    <w:rsid w:val="00595907"/>
    <w:rsid w:val="00595BFF"/>
    <w:rsid w:val="00595D14"/>
    <w:rsid w:val="00595D4C"/>
    <w:rsid w:val="0059610D"/>
    <w:rsid w:val="00596840"/>
    <w:rsid w:val="0059770A"/>
    <w:rsid w:val="005A032B"/>
    <w:rsid w:val="005A03F7"/>
    <w:rsid w:val="005A0C1F"/>
    <w:rsid w:val="005A0E12"/>
    <w:rsid w:val="005A13F6"/>
    <w:rsid w:val="005A1411"/>
    <w:rsid w:val="005A146B"/>
    <w:rsid w:val="005A1AE5"/>
    <w:rsid w:val="005A1B53"/>
    <w:rsid w:val="005A1C2A"/>
    <w:rsid w:val="005A1DEF"/>
    <w:rsid w:val="005A2365"/>
    <w:rsid w:val="005A23BD"/>
    <w:rsid w:val="005A2408"/>
    <w:rsid w:val="005A24A5"/>
    <w:rsid w:val="005A27CC"/>
    <w:rsid w:val="005A3C60"/>
    <w:rsid w:val="005A3CB9"/>
    <w:rsid w:val="005A3CFA"/>
    <w:rsid w:val="005A3D6A"/>
    <w:rsid w:val="005A3D7E"/>
    <w:rsid w:val="005A3D97"/>
    <w:rsid w:val="005A40E1"/>
    <w:rsid w:val="005A422F"/>
    <w:rsid w:val="005A46CC"/>
    <w:rsid w:val="005A47F2"/>
    <w:rsid w:val="005A49BC"/>
    <w:rsid w:val="005A4A82"/>
    <w:rsid w:val="005A4B7F"/>
    <w:rsid w:val="005A521A"/>
    <w:rsid w:val="005A6102"/>
    <w:rsid w:val="005A6350"/>
    <w:rsid w:val="005A6AC3"/>
    <w:rsid w:val="005A6B2D"/>
    <w:rsid w:val="005A7351"/>
    <w:rsid w:val="005A79DC"/>
    <w:rsid w:val="005A79E4"/>
    <w:rsid w:val="005A7DEC"/>
    <w:rsid w:val="005A7EE9"/>
    <w:rsid w:val="005B06B8"/>
    <w:rsid w:val="005B0BA2"/>
    <w:rsid w:val="005B0CED"/>
    <w:rsid w:val="005B0F0F"/>
    <w:rsid w:val="005B0FAD"/>
    <w:rsid w:val="005B13CD"/>
    <w:rsid w:val="005B1979"/>
    <w:rsid w:val="005B1BDE"/>
    <w:rsid w:val="005B1D18"/>
    <w:rsid w:val="005B25CA"/>
    <w:rsid w:val="005B303D"/>
    <w:rsid w:val="005B3B70"/>
    <w:rsid w:val="005B41A2"/>
    <w:rsid w:val="005B42C6"/>
    <w:rsid w:val="005B4AA6"/>
    <w:rsid w:val="005B4B82"/>
    <w:rsid w:val="005B4C29"/>
    <w:rsid w:val="005B4E02"/>
    <w:rsid w:val="005B518F"/>
    <w:rsid w:val="005B5710"/>
    <w:rsid w:val="005B57D4"/>
    <w:rsid w:val="005B5FDA"/>
    <w:rsid w:val="005B63B1"/>
    <w:rsid w:val="005B6778"/>
    <w:rsid w:val="005B67E8"/>
    <w:rsid w:val="005B681A"/>
    <w:rsid w:val="005B6919"/>
    <w:rsid w:val="005B6B90"/>
    <w:rsid w:val="005B6C75"/>
    <w:rsid w:val="005B6E75"/>
    <w:rsid w:val="005B6F97"/>
    <w:rsid w:val="005B6FCC"/>
    <w:rsid w:val="005B7040"/>
    <w:rsid w:val="005B707E"/>
    <w:rsid w:val="005B7379"/>
    <w:rsid w:val="005B7905"/>
    <w:rsid w:val="005B7B40"/>
    <w:rsid w:val="005B7B8E"/>
    <w:rsid w:val="005C0502"/>
    <w:rsid w:val="005C0600"/>
    <w:rsid w:val="005C0954"/>
    <w:rsid w:val="005C09D1"/>
    <w:rsid w:val="005C0C05"/>
    <w:rsid w:val="005C12C9"/>
    <w:rsid w:val="005C16B7"/>
    <w:rsid w:val="005C228C"/>
    <w:rsid w:val="005C2604"/>
    <w:rsid w:val="005C2EFC"/>
    <w:rsid w:val="005C3930"/>
    <w:rsid w:val="005C3CF4"/>
    <w:rsid w:val="005C3EF2"/>
    <w:rsid w:val="005C4010"/>
    <w:rsid w:val="005C44A6"/>
    <w:rsid w:val="005C4AA1"/>
    <w:rsid w:val="005C501B"/>
    <w:rsid w:val="005C50E3"/>
    <w:rsid w:val="005C55AA"/>
    <w:rsid w:val="005C5C94"/>
    <w:rsid w:val="005C5FCC"/>
    <w:rsid w:val="005C6B7B"/>
    <w:rsid w:val="005C6F01"/>
    <w:rsid w:val="005C6F06"/>
    <w:rsid w:val="005C7036"/>
    <w:rsid w:val="005C7F76"/>
    <w:rsid w:val="005D054B"/>
    <w:rsid w:val="005D118C"/>
    <w:rsid w:val="005D2480"/>
    <w:rsid w:val="005D25B9"/>
    <w:rsid w:val="005D279B"/>
    <w:rsid w:val="005D2A07"/>
    <w:rsid w:val="005D2A71"/>
    <w:rsid w:val="005D2ADB"/>
    <w:rsid w:val="005D2DD3"/>
    <w:rsid w:val="005D31F4"/>
    <w:rsid w:val="005D34BA"/>
    <w:rsid w:val="005D3BCA"/>
    <w:rsid w:val="005D3DBB"/>
    <w:rsid w:val="005D4256"/>
    <w:rsid w:val="005D45BD"/>
    <w:rsid w:val="005D46F8"/>
    <w:rsid w:val="005D478E"/>
    <w:rsid w:val="005D4A6B"/>
    <w:rsid w:val="005D4B6B"/>
    <w:rsid w:val="005D4B88"/>
    <w:rsid w:val="005D4DB7"/>
    <w:rsid w:val="005D526E"/>
    <w:rsid w:val="005D5390"/>
    <w:rsid w:val="005D559D"/>
    <w:rsid w:val="005D566E"/>
    <w:rsid w:val="005D58FF"/>
    <w:rsid w:val="005D5A30"/>
    <w:rsid w:val="005D5BCC"/>
    <w:rsid w:val="005D5F41"/>
    <w:rsid w:val="005D628D"/>
    <w:rsid w:val="005D62B4"/>
    <w:rsid w:val="005D6485"/>
    <w:rsid w:val="005D662A"/>
    <w:rsid w:val="005D6667"/>
    <w:rsid w:val="005D7C02"/>
    <w:rsid w:val="005D7D39"/>
    <w:rsid w:val="005E045E"/>
    <w:rsid w:val="005E141B"/>
    <w:rsid w:val="005E1CBE"/>
    <w:rsid w:val="005E23D1"/>
    <w:rsid w:val="005E268B"/>
    <w:rsid w:val="005E28F2"/>
    <w:rsid w:val="005E29EB"/>
    <w:rsid w:val="005E2B18"/>
    <w:rsid w:val="005E2C77"/>
    <w:rsid w:val="005E2CB9"/>
    <w:rsid w:val="005E351C"/>
    <w:rsid w:val="005E3AAC"/>
    <w:rsid w:val="005E3C26"/>
    <w:rsid w:val="005E400D"/>
    <w:rsid w:val="005E4214"/>
    <w:rsid w:val="005E42DB"/>
    <w:rsid w:val="005E4461"/>
    <w:rsid w:val="005E471C"/>
    <w:rsid w:val="005E47D8"/>
    <w:rsid w:val="005E4886"/>
    <w:rsid w:val="005E4965"/>
    <w:rsid w:val="005E50B7"/>
    <w:rsid w:val="005E52D8"/>
    <w:rsid w:val="005E532C"/>
    <w:rsid w:val="005E57CF"/>
    <w:rsid w:val="005E5E38"/>
    <w:rsid w:val="005E6038"/>
    <w:rsid w:val="005E63E0"/>
    <w:rsid w:val="005E662F"/>
    <w:rsid w:val="005E6FCC"/>
    <w:rsid w:val="005E73A8"/>
    <w:rsid w:val="005E74EE"/>
    <w:rsid w:val="005E776F"/>
    <w:rsid w:val="005E7779"/>
    <w:rsid w:val="005E7C15"/>
    <w:rsid w:val="005E7F06"/>
    <w:rsid w:val="005F06F7"/>
    <w:rsid w:val="005F0F25"/>
    <w:rsid w:val="005F114E"/>
    <w:rsid w:val="005F167A"/>
    <w:rsid w:val="005F1896"/>
    <w:rsid w:val="005F1958"/>
    <w:rsid w:val="005F1982"/>
    <w:rsid w:val="005F1B6F"/>
    <w:rsid w:val="005F1BBE"/>
    <w:rsid w:val="005F1DFD"/>
    <w:rsid w:val="005F2422"/>
    <w:rsid w:val="005F2987"/>
    <w:rsid w:val="005F2F57"/>
    <w:rsid w:val="005F38AA"/>
    <w:rsid w:val="005F3E63"/>
    <w:rsid w:val="005F4256"/>
    <w:rsid w:val="005F4D11"/>
    <w:rsid w:val="005F51CC"/>
    <w:rsid w:val="005F52DF"/>
    <w:rsid w:val="005F57B1"/>
    <w:rsid w:val="005F59C4"/>
    <w:rsid w:val="005F5B1C"/>
    <w:rsid w:val="005F6188"/>
    <w:rsid w:val="005F62C4"/>
    <w:rsid w:val="005F6D2F"/>
    <w:rsid w:val="005F7253"/>
    <w:rsid w:val="005F7AD6"/>
    <w:rsid w:val="005F7C94"/>
    <w:rsid w:val="00600909"/>
    <w:rsid w:val="0060097F"/>
    <w:rsid w:val="00600C14"/>
    <w:rsid w:val="00600D0C"/>
    <w:rsid w:val="00600EEE"/>
    <w:rsid w:val="0060124C"/>
    <w:rsid w:val="00601821"/>
    <w:rsid w:val="00601843"/>
    <w:rsid w:val="00601B1D"/>
    <w:rsid w:val="00601B65"/>
    <w:rsid w:val="00601F6C"/>
    <w:rsid w:val="006024B2"/>
    <w:rsid w:val="0060256E"/>
    <w:rsid w:val="006026A9"/>
    <w:rsid w:val="00602AF0"/>
    <w:rsid w:val="00602E89"/>
    <w:rsid w:val="00603111"/>
    <w:rsid w:val="00603450"/>
    <w:rsid w:val="0060347A"/>
    <w:rsid w:val="00603995"/>
    <w:rsid w:val="00603A7E"/>
    <w:rsid w:val="00603B65"/>
    <w:rsid w:val="00603D9C"/>
    <w:rsid w:val="00603F2D"/>
    <w:rsid w:val="006042AE"/>
    <w:rsid w:val="0060445D"/>
    <w:rsid w:val="00604A1C"/>
    <w:rsid w:val="00604F3C"/>
    <w:rsid w:val="00605380"/>
    <w:rsid w:val="0060547D"/>
    <w:rsid w:val="006054E4"/>
    <w:rsid w:val="00605AD2"/>
    <w:rsid w:val="00605B08"/>
    <w:rsid w:val="00605B7B"/>
    <w:rsid w:val="00605D77"/>
    <w:rsid w:val="00606103"/>
    <w:rsid w:val="00606261"/>
    <w:rsid w:val="006063FE"/>
    <w:rsid w:val="006064B7"/>
    <w:rsid w:val="00606700"/>
    <w:rsid w:val="006068E6"/>
    <w:rsid w:val="00607614"/>
    <w:rsid w:val="00607816"/>
    <w:rsid w:val="00607938"/>
    <w:rsid w:val="00607CD0"/>
    <w:rsid w:val="006102C8"/>
    <w:rsid w:val="006102D6"/>
    <w:rsid w:val="00610A7B"/>
    <w:rsid w:val="00610DE7"/>
    <w:rsid w:val="006116F2"/>
    <w:rsid w:val="00611C23"/>
    <w:rsid w:val="00611EF8"/>
    <w:rsid w:val="00611FE5"/>
    <w:rsid w:val="0061245F"/>
    <w:rsid w:val="0061268D"/>
    <w:rsid w:val="00612735"/>
    <w:rsid w:val="00612F1E"/>
    <w:rsid w:val="00613378"/>
    <w:rsid w:val="00613634"/>
    <w:rsid w:val="00613798"/>
    <w:rsid w:val="00613DDE"/>
    <w:rsid w:val="006142DF"/>
    <w:rsid w:val="00614B5D"/>
    <w:rsid w:val="00614DC3"/>
    <w:rsid w:val="00615062"/>
    <w:rsid w:val="006157D2"/>
    <w:rsid w:val="006158E1"/>
    <w:rsid w:val="0061671F"/>
    <w:rsid w:val="00616A7C"/>
    <w:rsid w:val="00616E72"/>
    <w:rsid w:val="006174B8"/>
    <w:rsid w:val="00617ADF"/>
    <w:rsid w:val="00617C74"/>
    <w:rsid w:val="00617F1E"/>
    <w:rsid w:val="0062074E"/>
    <w:rsid w:val="00620B14"/>
    <w:rsid w:val="00620D66"/>
    <w:rsid w:val="00620F51"/>
    <w:rsid w:val="006212C1"/>
    <w:rsid w:val="00621358"/>
    <w:rsid w:val="006221A6"/>
    <w:rsid w:val="006226AC"/>
    <w:rsid w:val="006228B5"/>
    <w:rsid w:val="00622A65"/>
    <w:rsid w:val="00622D6D"/>
    <w:rsid w:val="006234E7"/>
    <w:rsid w:val="006237AC"/>
    <w:rsid w:val="00623978"/>
    <w:rsid w:val="00623F26"/>
    <w:rsid w:val="0062433F"/>
    <w:rsid w:val="00624BBA"/>
    <w:rsid w:val="00624C4A"/>
    <w:rsid w:val="00624FFB"/>
    <w:rsid w:val="00625225"/>
    <w:rsid w:val="00625A86"/>
    <w:rsid w:val="00625ACB"/>
    <w:rsid w:val="00625E07"/>
    <w:rsid w:val="00625E9C"/>
    <w:rsid w:val="00625EFA"/>
    <w:rsid w:val="006266BF"/>
    <w:rsid w:val="0062683D"/>
    <w:rsid w:val="006268D8"/>
    <w:rsid w:val="00627419"/>
    <w:rsid w:val="006275BC"/>
    <w:rsid w:val="00627DB1"/>
    <w:rsid w:val="006312D6"/>
    <w:rsid w:val="00631D0A"/>
    <w:rsid w:val="0063239F"/>
    <w:rsid w:val="00632880"/>
    <w:rsid w:val="00632CDD"/>
    <w:rsid w:val="00633266"/>
    <w:rsid w:val="00633424"/>
    <w:rsid w:val="006339ED"/>
    <w:rsid w:val="00633ED5"/>
    <w:rsid w:val="00634562"/>
    <w:rsid w:val="00634A51"/>
    <w:rsid w:val="00634AFD"/>
    <w:rsid w:val="00634E39"/>
    <w:rsid w:val="00634FC1"/>
    <w:rsid w:val="006352E8"/>
    <w:rsid w:val="00635456"/>
    <w:rsid w:val="00635FF8"/>
    <w:rsid w:val="0063635E"/>
    <w:rsid w:val="00636386"/>
    <w:rsid w:val="00636B21"/>
    <w:rsid w:val="00637794"/>
    <w:rsid w:val="00637A66"/>
    <w:rsid w:val="00637B25"/>
    <w:rsid w:val="0064045E"/>
    <w:rsid w:val="006405E8"/>
    <w:rsid w:val="0064063E"/>
    <w:rsid w:val="00640842"/>
    <w:rsid w:val="006409A4"/>
    <w:rsid w:val="00640FF8"/>
    <w:rsid w:val="006413D2"/>
    <w:rsid w:val="006419A6"/>
    <w:rsid w:val="00641B6D"/>
    <w:rsid w:val="00641CFD"/>
    <w:rsid w:val="00641F3E"/>
    <w:rsid w:val="00642173"/>
    <w:rsid w:val="006421AF"/>
    <w:rsid w:val="006421EE"/>
    <w:rsid w:val="006428E2"/>
    <w:rsid w:val="006429D7"/>
    <w:rsid w:val="00642A9C"/>
    <w:rsid w:val="00642E7C"/>
    <w:rsid w:val="00642FDD"/>
    <w:rsid w:val="00643EDD"/>
    <w:rsid w:val="0064447D"/>
    <w:rsid w:val="0064507B"/>
    <w:rsid w:val="0064514C"/>
    <w:rsid w:val="0064572C"/>
    <w:rsid w:val="00645A3A"/>
    <w:rsid w:val="00646656"/>
    <w:rsid w:val="00646777"/>
    <w:rsid w:val="00646E28"/>
    <w:rsid w:val="006471E2"/>
    <w:rsid w:val="006471FD"/>
    <w:rsid w:val="0064766F"/>
    <w:rsid w:val="00647687"/>
    <w:rsid w:val="00647A31"/>
    <w:rsid w:val="00647F0D"/>
    <w:rsid w:val="006502DB"/>
    <w:rsid w:val="006502E3"/>
    <w:rsid w:val="00650618"/>
    <w:rsid w:val="00650804"/>
    <w:rsid w:val="00650BA0"/>
    <w:rsid w:val="00650E5A"/>
    <w:rsid w:val="00651621"/>
    <w:rsid w:val="00651770"/>
    <w:rsid w:val="00651956"/>
    <w:rsid w:val="00651B3B"/>
    <w:rsid w:val="00651D38"/>
    <w:rsid w:val="00652588"/>
    <w:rsid w:val="0065284C"/>
    <w:rsid w:val="00652A3F"/>
    <w:rsid w:val="0065328C"/>
    <w:rsid w:val="006533A5"/>
    <w:rsid w:val="006538F9"/>
    <w:rsid w:val="00653A8B"/>
    <w:rsid w:val="00653E33"/>
    <w:rsid w:val="00654445"/>
    <w:rsid w:val="00654A54"/>
    <w:rsid w:val="0065510E"/>
    <w:rsid w:val="0065578D"/>
    <w:rsid w:val="0065595A"/>
    <w:rsid w:val="0065697B"/>
    <w:rsid w:val="00657165"/>
    <w:rsid w:val="006571B5"/>
    <w:rsid w:val="00657562"/>
    <w:rsid w:val="00657FDF"/>
    <w:rsid w:val="00660009"/>
    <w:rsid w:val="0066014E"/>
    <w:rsid w:val="00660421"/>
    <w:rsid w:val="006605D4"/>
    <w:rsid w:val="00660CF1"/>
    <w:rsid w:val="00660DA2"/>
    <w:rsid w:val="00661209"/>
    <w:rsid w:val="0066131E"/>
    <w:rsid w:val="00661380"/>
    <w:rsid w:val="00661AEC"/>
    <w:rsid w:val="00661F18"/>
    <w:rsid w:val="0066237D"/>
    <w:rsid w:val="00662670"/>
    <w:rsid w:val="006626C7"/>
    <w:rsid w:val="0066271B"/>
    <w:rsid w:val="0066379E"/>
    <w:rsid w:val="006638CE"/>
    <w:rsid w:val="00663F1F"/>
    <w:rsid w:val="006641A1"/>
    <w:rsid w:val="006641BB"/>
    <w:rsid w:val="00664244"/>
    <w:rsid w:val="00664375"/>
    <w:rsid w:val="006643B0"/>
    <w:rsid w:val="006647AC"/>
    <w:rsid w:val="00664A47"/>
    <w:rsid w:val="00664DED"/>
    <w:rsid w:val="006651AF"/>
    <w:rsid w:val="00665E8F"/>
    <w:rsid w:val="00665EA1"/>
    <w:rsid w:val="006664B5"/>
    <w:rsid w:val="006665C3"/>
    <w:rsid w:val="00666811"/>
    <w:rsid w:val="00666C43"/>
    <w:rsid w:val="00667397"/>
    <w:rsid w:val="006705A7"/>
    <w:rsid w:val="00670726"/>
    <w:rsid w:val="00670C17"/>
    <w:rsid w:val="00670C40"/>
    <w:rsid w:val="00670DC3"/>
    <w:rsid w:val="00671A7B"/>
    <w:rsid w:val="00671EDB"/>
    <w:rsid w:val="0067211E"/>
    <w:rsid w:val="00672163"/>
    <w:rsid w:val="00672A5F"/>
    <w:rsid w:val="00672E25"/>
    <w:rsid w:val="006733A4"/>
    <w:rsid w:val="00673658"/>
    <w:rsid w:val="0067397E"/>
    <w:rsid w:val="00674783"/>
    <w:rsid w:val="00674878"/>
    <w:rsid w:val="00674A0C"/>
    <w:rsid w:val="00674BDF"/>
    <w:rsid w:val="00674F35"/>
    <w:rsid w:val="00675034"/>
    <w:rsid w:val="006753FE"/>
    <w:rsid w:val="0067567F"/>
    <w:rsid w:val="006759C7"/>
    <w:rsid w:val="00675A62"/>
    <w:rsid w:val="00675BF5"/>
    <w:rsid w:val="00675DA7"/>
    <w:rsid w:val="00675DDA"/>
    <w:rsid w:val="0067611A"/>
    <w:rsid w:val="0067617D"/>
    <w:rsid w:val="006767CC"/>
    <w:rsid w:val="00676D70"/>
    <w:rsid w:val="00676E7E"/>
    <w:rsid w:val="00677833"/>
    <w:rsid w:val="00677896"/>
    <w:rsid w:val="00677F02"/>
    <w:rsid w:val="00680765"/>
    <w:rsid w:val="006807A9"/>
    <w:rsid w:val="006809A6"/>
    <w:rsid w:val="00680A9B"/>
    <w:rsid w:val="00680DDE"/>
    <w:rsid w:val="006810B9"/>
    <w:rsid w:val="0068185D"/>
    <w:rsid w:val="00681A35"/>
    <w:rsid w:val="00681BB5"/>
    <w:rsid w:val="00681C33"/>
    <w:rsid w:val="0068267B"/>
    <w:rsid w:val="00682972"/>
    <w:rsid w:val="006829C0"/>
    <w:rsid w:val="00684032"/>
    <w:rsid w:val="00684044"/>
    <w:rsid w:val="0068425B"/>
    <w:rsid w:val="00684422"/>
    <w:rsid w:val="0068459D"/>
    <w:rsid w:val="00684A34"/>
    <w:rsid w:val="006853F8"/>
    <w:rsid w:val="00685C2C"/>
    <w:rsid w:val="00686C50"/>
    <w:rsid w:val="00687858"/>
    <w:rsid w:val="00690295"/>
    <w:rsid w:val="00690799"/>
    <w:rsid w:val="00691021"/>
    <w:rsid w:val="0069154A"/>
    <w:rsid w:val="0069177A"/>
    <w:rsid w:val="006918BC"/>
    <w:rsid w:val="006919B3"/>
    <w:rsid w:val="00691B19"/>
    <w:rsid w:val="00692111"/>
    <w:rsid w:val="006929E5"/>
    <w:rsid w:val="00692DEA"/>
    <w:rsid w:val="006933D7"/>
    <w:rsid w:val="00693618"/>
    <w:rsid w:val="006936D2"/>
    <w:rsid w:val="006939BB"/>
    <w:rsid w:val="00693AC8"/>
    <w:rsid w:val="00693F89"/>
    <w:rsid w:val="00694329"/>
    <w:rsid w:val="0069457F"/>
    <w:rsid w:val="00694A66"/>
    <w:rsid w:val="0069504D"/>
    <w:rsid w:val="0069559E"/>
    <w:rsid w:val="00695B0C"/>
    <w:rsid w:val="00695CE5"/>
    <w:rsid w:val="00695D85"/>
    <w:rsid w:val="00696488"/>
    <w:rsid w:val="006964B5"/>
    <w:rsid w:val="006966BB"/>
    <w:rsid w:val="00696782"/>
    <w:rsid w:val="006967AF"/>
    <w:rsid w:val="00696B0D"/>
    <w:rsid w:val="00696DD3"/>
    <w:rsid w:val="006972A6"/>
    <w:rsid w:val="006977D4"/>
    <w:rsid w:val="00697B17"/>
    <w:rsid w:val="006A05BF"/>
    <w:rsid w:val="006A1259"/>
    <w:rsid w:val="006A12A9"/>
    <w:rsid w:val="006A136D"/>
    <w:rsid w:val="006A1566"/>
    <w:rsid w:val="006A1896"/>
    <w:rsid w:val="006A18C2"/>
    <w:rsid w:val="006A21E9"/>
    <w:rsid w:val="006A2DB8"/>
    <w:rsid w:val="006A3874"/>
    <w:rsid w:val="006A3B01"/>
    <w:rsid w:val="006A3C8B"/>
    <w:rsid w:val="006A420A"/>
    <w:rsid w:val="006A44D7"/>
    <w:rsid w:val="006A48B9"/>
    <w:rsid w:val="006A48BB"/>
    <w:rsid w:val="006A495F"/>
    <w:rsid w:val="006A4B04"/>
    <w:rsid w:val="006A4D80"/>
    <w:rsid w:val="006A53C9"/>
    <w:rsid w:val="006A56EF"/>
    <w:rsid w:val="006A5A81"/>
    <w:rsid w:val="006A5F49"/>
    <w:rsid w:val="006A6080"/>
    <w:rsid w:val="006A628D"/>
    <w:rsid w:val="006A676F"/>
    <w:rsid w:val="006A67E5"/>
    <w:rsid w:val="006A6911"/>
    <w:rsid w:val="006A6C04"/>
    <w:rsid w:val="006A7767"/>
    <w:rsid w:val="006A793E"/>
    <w:rsid w:val="006A7BC8"/>
    <w:rsid w:val="006B0258"/>
    <w:rsid w:val="006B0845"/>
    <w:rsid w:val="006B0FA1"/>
    <w:rsid w:val="006B1703"/>
    <w:rsid w:val="006B175B"/>
    <w:rsid w:val="006B18BD"/>
    <w:rsid w:val="006B19E4"/>
    <w:rsid w:val="006B1BAE"/>
    <w:rsid w:val="006B1D57"/>
    <w:rsid w:val="006B22C7"/>
    <w:rsid w:val="006B2612"/>
    <w:rsid w:val="006B2AFE"/>
    <w:rsid w:val="006B3325"/>
    <w:rsid w:val="006B34B4"/>
    <w:rsid w:val="006B397A"/>
    <w:rsid w:val="006B3CA9"/>
    <w:rsid w:val="006B51D5"/>
    <w:rsid w:val="006B55E9"/>
    <w:rsid w:val="006B5837"/>
    <w:rsid w:val="006B5B83"/>
    <w:rsid w:val="006B7091"/>
    <w:rsid w:val="006B7345"/>
    <w:rsid w:val="006B77A3"/>
    <w:rsid w:val="006B7C76"/>
    <w:rsid w:val="006C0092"/>
    <w:rsid w:val="006C09AD"/>
    <w:rsid w:val="006C09CE"/>
    <w:rsid w:val="006C0A93"/>
    <w:rsid w:val="006C0C99"/>
    <w:rsid w:val="006C0CA6"/>
    <w:rsid w:val="006C121E"/>
    <w:rsid w:val="006C178D"/>
    <w:rsid w:val="006C1BE1"/>
    <w:rsid w:val="006C2412"/>
    <w:rsid w:val="006C2441"/>
    <w:rsid w:val="006C2610"/>
    <w:rsid w:val="006C2904"/>
    <w:rsid w:val="006C29F3"/>
    <w:rsid w:val="006C2A5E"/>
    <w:rsid w:val="006C32DE"/>
    <w:rsid w:val="006C32FA"/>
    <w:rsid w:val="006C36BC"/>
    <w:rsid w:val="006C3AB6"/>
    <w:rsid w:val="006C3E28"/>
    <w:rsid w:val="006C3EF4"/>
    <w:rsid w:val="006C423D"/>
    <w:rsid w:val="006C445F"/>
    <w:rsid w:val="006C47BB"/>
    <w:rsid w:val="006C47CF"/>
    <w:rsid w:val="006C4901"/>
    <w:rsid w:val="006C4AB2"/>
    <w:rsid w:val="006C5D70"/>
    <w:rsid w:val="006C6286"/>
    <w:rsid w:val="006C6318"/>
    <w:rsid w:val="006C631A"/>
    <w:rsid w:val="006C635F"/>
    <w:rsid w:val="006C638F"/>
    <w:rsid w:val="006C6DB3"/>
    <w:rsid w:val="006C6EF9"/>
    <w:rsid w:val="006C7191"/>
    <w:rsid w:val="006C71B7"/>
    <w:rsid w:val="006C7386"/>
    <w:rsid w:val="006C74E5"/>
    <w:rsid w:val="006C7696"/>
    <w:rsid w:val="006C7A44"/>
    <w:rsid w:val="006C7BCA"/>
    <w:rsid w:val="006C7DCF"/>
    <w:rsid w:val="006D03CB"/>
    <w:rsid w:val="006D056E"/>
    <w:rsid w:val="006D05A8"/>
    <w:rsid w:val="006D07FA"/>
    <w:rsid w:val="006D1002"/>
    <w:rsid w:val="006D13FB"/>
    <w:rsid w:val="006D1845"/>
    <w:rsid w:val="006D21A3"/>
    <w:rsid w:val="006D23CF"/>
    <w:rsid w:val="006D2413"/>
    <w:rsid w:val="006D25E0"/>
    <w:rsid w:val="006D2CB2"/>
    <w:rsid w:val="006D31FB"/>
    <w:rsid w:val="006D332A"/>
    <w:rsid w:val="006D3654"/>
    <w:rsid w:val="006D3B1F"/>
    <w:rsid w:val="006D41B6"/>
    <w:rsid w:val="006D4477"/>
    <w:rsid w:val="006D46AE"/>
    <w:rsid w:val="006D4944"/>
    <w:rsid w:val="006D5B1D"/>
    <w:rsid w:val="006D5D77"/>
    <w:rsid w:val="006D5F4A"/>
    <w:rsid w:val="006D6120"/>
    <w:rsid w:val="006D63EB"/>
    <w:rsid w:val="006D7247"/>
    <w:rsid w:val="006D779C"/>
    <w:rsid w:val="006D7901"/>
    <w:rsid w:val="006E00ED"/>
    <w:rsid w:val="006E059E"/>
    <w:rsid w:val="006E06A6"/>
    <w:rsid w:val="006E06C3"/>
    <w:rsid w:val="006E087A"/>
    <w:rsid w:val="006E089A"/>
    <w:rsid w:val="006E09C7"/>
    <w:rsid w:val="006E0C0C"/>
    <w:rsid w:val="006E147A"/>
    <w:rsid w:val="006E1485"/>
    <w:rsid w:val="006E19C5"/>
    <w:rsid w:val="006E1E3B"/>
    <w:rsid w:val="006E1EE9"/>
    <w:rsid w:val="006E2960"/>
    <w:rsid w:val="006E2B73"/>
    <w:rsid w:val="006E2FA4"/>
    <w:rsid w:val="006E315F"/>
    <w:rsid w:val="006E331F"/>
    <w:rsid w:val="006E3334"/>
    <w:rsid w:val="006E38AA"/>
    <w:rsid w:val="006E39F8"/>
    <w:rsid w:val="006E3B75"/>
    <w:rsid w:val="006E3CA2"/>
    <w:rsid w:val="006E3F6D"/>
    <w:rsid w:val="006E480E"/>
    <w:rsid w:val="006E4D7E"/>
    <w:rsid w:val="006E553C"/>
    <w:rsid w:val="006E5793"/>
    <w:rsid w:val="006E5ACE"/>
    <w:rsid w:val="006E5BB0"/>
    <w:rsid w:val="006E5F24"/>
    <w:rsid w:val="006E6833"/>
    <w:rsid w:val="006E6A38"/>
    <w:rsid w:val="006E6B1D"/>
    <w:rsid w:val="006E6DDA"/>
    <w:rsid w:val="006E6F48"/>
    <w:rsid w:val="006E70A2"/>
    <w:rsid w:val="006E73AE"/>
    <w:rsid w:val="006E75B5"/>
    <w:rsid w:val="006E795F"/>
    <w:rsid w:val="006F03F6"/>
    <w:rsid w:val="006F0708"/>
    <w:rsid w:val="006F09A8"/>
    <w:rsid w:val="006F0A56"/>
    <w:rsid w:val="006F0B69"/>
    <w:rsid w:val="006F0BCA"/>
    <w:rsid w:val="006F0BE1"/>
    <w:rsid w:val="006F121F"/>
    <w:rsid w:val="006F1AC9"/>
    <w:rsid w:val="006F1B53"/>
    <w:rsid w:val="006F1C49"/>
    <w:rsid w:val="006F1D30"/>
    <w:rsid w:val="006F2182"/>
    <w:rsid w:val="006F24DF"/>
    <w:rsid w:val="006F253F"/>
    <w:rsid w:val="006F2AEF"/>
    <w:rsid w:val="006F2F85"/>
    <w:rsid w:val="006F3633"/>
    <w:rsid w:val="006F3F06"/>
    <w:rsid w:val="006F3F98"/>
    <w:rsid w:val="006F49EC"/>
    <w:rsid w:val="006F5408"/>
    <w:rsid w:val="006F62F8"/>
    <w:rsid w:val="006F6360"/>
    <w:rsid w:val="006F641E"/>
    <w:rsid w:val="006F66EC"/>
    <w:rsid w:val="006F66FB"/>
    <w:rsid w:val="006F6782"/>
    <w:rsid w:val="006F6DD2"/>
    <w:rsid w:val="006F6E6E"/>
    <w:rsid w:val="006F6F8F"/>
    <w:rsid w:val="006F6FD7"/>
    <w:rsid w:val="006F700D"/>
    <w:rsid w:val="006F7076"/>
    <w:rsid w:val="006F7D21"/>
    <w:rsid w:val="006F7E78"/>
    <w:rsid w:val="006F7E82"/>
    <w:rsid w:val="007001D3"/>
    <w:rsid w:val="00700922"/>
    <w:rsid w:val="00700ED7"/>
    <w:rsid w:val="007015D3"/>
    <w:rsid w:val="00701690"/>
    <w:rsid w:val="007016CD"/>
    <w:rsid w:val="007019EC"/>
    <w:rsid w:val="007019FC"/>
    <w:rsid w:val="0070238B"/>
    <w:rsid w:val="007026DC"/>
    <w:rsid w:val="00702766"/>
    <w:rsid w:val="00702996"/>
    <w:rsid w:val="00702A84"/>
    <w:rsid w:val="00702CD9"/>
    <w:rsid w:val="00702E0E"/>
    <w:rsid w:val="00702E40"/>
    <w:rsid w:val="00702FB0"/>
    <w:rsid w:val="0070334A"/>
    <w:rsid w:val="007033AE"/>
    <w:rsid w:val="00703B2F"/>
    <w:rsid w:val="00703EDA"/>
    <w:rsid w:val="0070426B"/>
    <w:rsid w:val="007049E3"/>
    <w:rsid w:val="0070544C"/>
    <w:rsid w:val="00705698"/>
    <w:rsid w:val="00705730"/>
    <w:rsid w:val="007057A9"/>
    <w:rsid w:val="007058E6"/>
    <w:rsid w:val="00705B5D"/>
    <w:rsid w:val="00705EF9"/>
    <w:rsid w:val="0070613E"/>
    <w:rsid w:val="0070616D"/>
    <w:rsid w:val="00706236"/>
    <w:rsid w:val="00706283"/>
    <w:rsid w:val="007062EC"/>
    <w:rsid w:val="0070635E"/>
    <w:rsid w:val="007064E2"/>
    <w:rsid w:val="0070663A"/>
    <w:rsid w:val="007066D1"/>
    <w:rsid w:val="00706786"/>
    <w:rsid w:val="00706A05"/>
    <w:rsid w:val="00706A13"/>
    <w:rsid w:val="007070EC"/>
    <w:rsid w:val="007072D5"/>
    <w:rsid w:val="00707AFE"/>
    <w:rsid w:val="00707B6E"/>
    <w:rsid w:val="007101E3"/>
    <w:rsid w:val="0071112F"/>
    <w:rsid w:val="007112C8"/>
    <w:rsid w:val="007113A0"/>
    <w:rsid w:val="007113C9"/>
    <w:rsid w:val="007116D9"/>
    <w:rsid w:val="00711806"/>
    <w:rsid w:val="00711904"/>
    <w:rsid w:val="007123D8"/>
    <w:rsid w:val="007125A0"/>
    <w:rsid w:val="00712BE6"/>
    <w:rsid w:val="00712D33"/>
    <w:rsid w:val="00713307"/>
    <w:rsid w:val="00713681"/>
    <w:rsid w:val="00714AA4"/>
    <w:rsid w:val="00714AE6"/>
    <w:rsid w:val="00714B6D"/>
    <w:rsid w:val="00714B74"/>
    <w:rsid w:val="00714E56"/>
    <w:rsid w:val="0071562D"/>
    <w:rsid w:val="00715711"/>
    <w:rsid w:val="0071579C"/>
    <w:rsid w:val="0071582E"/>
    <w:rsid w:val="00716066"/>
    <w:rsid w:val="007167E9"/>
    <w:rsid w:val="00716865"/>
    <w:rsid w:val="00716B13"/>
    <w:rsid w:val="00717313"/>
    <w:rsid w:val="007179D5"/>
    <w:rsid w:val="00720600"/>
    <w:rsid w:val="00720F3A"/>
    <w:rsid w:val="00721268"/>
    <w:rsid w:val="00721568"/>
    <w:rsid w:val="007215B0"/>
    <w:rsid w:val="00721D4B"/>
    <w:rsid w:val="00722659"/>
    <w:rsid w:val="00722C5C"/>
    <w:rsid w:val="007230E6"/>
    <w:rsid w:val="0072401E"/>
    <w:rsid w:val="00724092"/>
    <w:rsid w:val="007240B7"/>
    <w:rsid w:val="0072433B"/>
    <w:rsid w:val="00724D67"/>
    <w:rsid w:val="00724EFE"/>
    <w:rsid w:val="00724F50"/>
    <w:rsid w:val="007253B4"/>
    <w:rsid w:val="00725452"/>
    <w:rsid w:val="007259BA"/>
    <w:rsid w:val="00725C32"/>
    <w:rsid w:val="00725C6B"/>
    <w:rsid w:val="00725D57"/>
    <w:rsid w:val="00725EC1"/>
    <w:rsid w:val="007265E4"/>
    <w:rsid w:val="007266ED"/>
    <w:rsid w:val="00726DBB"/>
    <w:rsid w:val="00726E28"/>
    <w:rsid w:val="0072729F"/>
    <w:rsid w:val="00727ED8"/>
    <w:rsid w:val="007300D6"/>
    <w:rsid w:val="00730205"/>
    <w:rsid w:val="0073065D"/>
    <w:rsid w:val="00730C1E"/>
    <w:rsid w:val="00731346"/>
    <w:rsid w:val="00731518"/>
    <w:rsid w:val="00731BCC"/>
    <w:rsid w:val="007320B5"/>
    <w:rsid w:val="00732205"/>
    <w:rsid w:val="00732379"/>
    <w:rsid w:val="00732405"/>
    <w:rsid w:val="00732BB1"/>
    <w:rsid w:val="0073310B"/>
    <w:rsid w:val="007331B7"/>
    <w:rsid w:val="007339B9"/>
    <w:rsid w:val="00733A07"/>
    <w:rsid w:val="00733A4C"/>
    <w:rsid w:val="00734433"/>
    <w:rsid w:val="007348C9"/>
    <w:rsid w:val="00734BD0"/>
    <w:rsid w:val="00734DC5"/>
    <w:rsid w:val="00734F35"/>
    <w:rsid w:val="007354CF"/>
    <w:rsid w:val="007362D6"/>
    <w:rsid w:val="0073658A"/>
    <w:rsid w:val="00736B86"/>
    <w:rsid w:val="00737440"/>
    <w:rsid w:val="00737520"/>
    <w:rsid w:val="00737698"/>
    <w:rsid w:val="007378FE"/>
    <w:rsid w:val="00737D09"/>
    <w:rsid w:val="00737E44"/>
    <w:rsid w:val="007401D7"/>
    <w:rsid w:val="00740923"/>
    <w:rsid w:val="00740A20"/>
    <w:rsid w:val="00741852"/>
    <w:rsid w:val="00742324"/>
    <w:rsid w:val="0074237B"/>
    <w:rsid w:val="007426A4"/>
    <w:rsid w:val="00742B1C"/>
    <w:rsid w:val="00742E44"/>
    <w:rsid w:val="00743C28"/>
    <w:rsid w:val="0074402D"/>
    <w:rsid w:val="007440A8"/>
    <w:rsid w:val="0074428A"/>
    <w:rsid w:val="007448E4"/>
    <w:rsid w:val="0074497B"/>
    <w:rsid w:val="00744B83"/>
    <w:rsid w:val="00744EF5"/>
    <w:rsid w:val="00745034"/>
    <w:rsid w:val="00745526"/>
    <w:rsid w:val="007461CB"/>
    <w:rsid w:val="0074641D"/>
    <w:rsid w:val="00746A83"/>
    <w:rsid w:val="00746C48"/>
    <w:rsid w:val="00746FF3"/>
    <w:rsid w:val="007470D2"/>
    <w:rsid w:val="00747B0D"/>
    <w:rsid w:val="00750207"/>
    <w:rsid w:val="00750C4F"/>
    <w:rsid w:val="00750E49"/>
    <w:rsid w:val="007511BA"/>
    <w:rsid w:val="007512BB"/>
    <w:rsid w:val="007513C1"/>
    <w:rsid w:val="00751467"/>
    <w:rsid w:val="00751869"/>
    <w:rsid w:val="00751B18"/>
    <w:rsid w:val="00751BB2"/>
    <w:rsid w:val="007523A3"/>
    <w:rsid w:val="00752519"/>
    <w:rsid w:val="007526BD"/>
    <w:rsid w:val="00752A15"/>
    <w:rsid w:val="0075466B"/>
    <w:rsid w:val="007546E4"/>
    <w:rsid w:val="00754D1D"/>
    <w:rsid w:val="00754E04"/>
    <w:rsid w:val="0075523A"/>
    <w:rsid w:val="0075540A"/>
    <w:rsid w:val="007557B0"/>
    <w:rsid w:val="00755CC3"/>
    <w:rsid w:val="00755ECE"/>
    <w:rsid w:val="007562CE"/>
    <w:rsid w:val="007564B9"/>
    <w:rsid w:val="00756A47"/>
    <w:rsid w:val="00756A79"/>
    <w:rsid w:val="00757063"/>
    <w:rsid w:val="007601DB"/>
    <w:rsid w:val="007601F4"/>
    <w:rsid w:val="00760AB5"/>
    <w:rsid w:val="00760C54"/>
    <w:rsid w:val="00760EFC"/>
    <w:rsid w:val="00760FB9"/>
    <w:rsid w:val="00761236"/>
    <w:rsid w:val="0076142D"/>
    <w:rsid w:val="00761889"/>
    <w:rsid w:val="00761B48"/>
    <w:rsid w:val="00762181"/>
    <w:rsid w:val="007633F5"/>
    <w:rsid w:val="007634B4"/>
    <w:rsid w:val="0076354B"/>
    <w:rsid w:val="00763AD7"/>
    <w:rsid w:val="00763C63"/>
    <w:rsid w:val="00763D16"/>
    <w:rsid w:val="00763E00"/>
    <w:rsid w:val="00763E53"/>
    <w:rsid w:val="0076408F"/>
    <w:rsid w:val="00764270"/>
    <w:rsid w:val="00764842"/>
    <w:rsid w:val="00764B13"/>
    <w:rsid w:val="00764C06"/>
    <w:rsid w:val="00765130"/>
    <w:rsid w:val="0076535E"/>
    <w:rsid w:val="0076595B"/>
    <w:rsid w:val="00765974"/>
    <w:rsid w:val="00765995"/>
    <w:rsid w:val="00765BDB"/>
    <w:rsid w:val="00765FDF"/>
    <w:rsid w:val="007660B7"/>
    <w:rsid w:val="0076624F"/>
    <w:rsid w:val="00766445"/>
    <w:rsid w:val="007666F8"/>
    <w:rsid w:val="00766839"/>
    <w:rsid w:val="007669C1"/>
    <w:rsid w:val="007678E5"/>
    <w:rsid w:val="0076790A"/>
    <w:rsid w:val="00767B0C"/>
    <w:rsid w:val="00767C81"/>
    <w:rsid w:val="007703D8"/>
    <w:rsid w:val="007709AE"/>
    <w:rsid w:val="00770F44"/>
    <w:rsid w:val="00771943"/>
    <w:rsid w:val="00771A78"/>
    <w:rsid w:val="00772228"/>
    <w:rsid w:val="007722C1"/>
    <w:rsid w:val="007724D1"/>
    <w:rsid w:val="0077278B"/>
    <w:rsid w:val="00772847"/>
    <w:rsid w:val="0077301B"/>
    <w:rsid w:val="0077337A"/>
    <w:rsid w:val="00773897"/>
    <w:rsid w:val="0077399F"/>
    <w:rsid w:val="00773CB0"/>
    <w:rsid w:val="00773FDE"/>
    <w:rsid w:val="00774632"/>
    <w:rsid w:val="00775912"/>
    <w:rsid w:val="00775AEC"/>
    <w:rsid w:val="00775F27"/>
    <w:rsid w:val="00776A05"/>
    <w:rsid w:val="00776B2E"/>
    <w:rsid w:val="00776C04"/>
    <w:rsid w:val="00776C4B"/>
    <w:rsid w:val="007779CE"/>
    <w:rsid w:val="00777A44"/>
    <w:rsid w:val="00777C71"/>
    <w:rsid w:val="00780BED"/>
    <w:rsid w:val="00781655"/>
    <w:rsid w:val="007817D6"/>
    <w:rsid w:val="007818F9"/>
    <w:rsid w:val="007819A2"/>
    <w:rsid w:val="00781AD8"/>
    <w:rsid w:val="0078252A"/>
    <w:rsid w:val="007826E2"/>
    <w:rsid w:val="00782EF7"/>
    <w:rsid w:val="00783B58"/>
    <w:rsid w:val="00783FE3"/>
    <w:rsid w:val="00784989"/>
    <w:rsid w:val="00785205"/>
    <w:rsid w:val="00785219"/>
    <w:rsid w:val="007852E7"/>
    <w:rsid w:val="00785304"/>
    <w:rsid w:val="00785B97"/>
    <w:rsid w:val="00785D35"/>
    <w:rsid w:val="00785EFF"/>
    <w:rsid w:val="00785F6B"/>
    <w:rsid w:val="00786245"/>
    <w:rsid w:val="007866FB"/>
    <w:rsid w:val="007867DD"/>
    <w:rsid w:val="007901ED"/>
    <w:rsid w:val="007903F2"/>
    <w:rsid w:val="00790869"/>
    <w:rsid w:val="00790BAA"/>
    <w:rsid w:val="0079105B"/>
    <w:rsid w:val="00792049"/>
    <w:rsid w:val="007923F0"/>
    <w:rsid w:val="007927CA"/>
    <w:rsid w:val="00793264"/>
    <w:rsid w:val="007935BF"/>
    <w:rsid w:val="00794042"/>
    <w:rsid w:val="00794A44"/>
    <w:rsid w:val="00794D73"/>
    <w:rsid w:val="00795560"/>
    <w:rsid w:val="0079592C"/>
    <w:rsid w:val="0079638E"/>
    <w:rsid w:val="007964E5"/>
    <w:rsid w:val="0079669C"/>
    <w:rsid w:val="00796795"/>
    <w:rsid w:val="00796918"/>
    <w:rsid w:val="0079709C"/>
    <w:rsid w:val="007972CD"/>
    <w:rsid w:val="00797495"/>
    <w:rsid w:val="00797C73"/>
    <w:rsid w:val="00797DBA"/>
    <w:rsid w:val="007A0135"/>
    <w:rsid w:val="007A028B"/>
    <w:rsid w:val="007A0644"/>
    <w:rsid w:val="007A07BC"/>
    <w:rsid w:val="007A0FA5"/>
    <w:rsid w:val="007A118E"/>
    <w:rsid w:val="007A1935"/>
    <w:rsid w:val="007A1CA7"/>
    <w:rsid w:val="007A1F4D"/>
    <w:rsid w:val="007A2057"/>
    <w:rsid w:val="007A24CB"/>
    <w:rsid w:val="007A30AD"/>
    <w:rsid w:val="007A32BC"/>
    <w:rsid w:val="007A3C48"/>
    <w:rsid w:val="007A3F19"/>
    <w:rsid w:val="007A3FE2"/>
    <w:rsid w:val="007A41A7"/>
    <w:rsid w:val="007A46BF"/>
    <w:rsid w:val="007A4751"/>
    <w:rsid w:val="007A4FC7"/>
    <w:rsid w:val="007A54FD"/>
    <w:rsid w:val="007A5BF5"/>
    <w:rsid w:val="007A5ED3"/>
    <w:rsid w:val="007A66EB"/>
    <w:rsid w:val="007A67E1"/>
    <w:rsid w:val="007A6C4E"/>
    <w:rsid w:val="007A7319"/>
    <w:rsid w:val="007A78EA"/>
    <w:rsid w:val="007A7B33"/>
    <w:rsid w:val="007A7B3D"/>
    <w:rsid w:val="007B092D"/>
    <w:rsid w:val="007B0D4B"/>
    <w:rsid w:val="007B0D89"/>
    <w:rsid w:val="007B1060"/>
    <w:rsid w:val="007B1263"/>
    <w:rsid w:val="007B1BC5"/>
    <w:rsid w:val="007B2182"/>
    <w:rsid w:val="007B2658"/>
    <w:rsid w:val="007B2728"/>
    <w:rsid w:val="007B27FC"/>
    <w:rsid w:val="007B2DD2"/>
    <w:rsid w:val="007B365E"/>
    <w:rsid w:val="007B3678"/>
    <w:rsid w:val="007B36E3"/>
    <w:rsid w:val="007B383C"/>
    <w:rsid w:val="007B4885"/>
    <w:rsid w:val="007B49B1"/>
    <w:rsid w:val="007B4DF8"/>
    <w:rsid w:val="007B53E7"/>
    <w:rsid w:val="007B57A0"/>
    <w:rsid w:val="007B5AA4"/>
    <w:rsid w:val="007B5F0C"/>
    <w:rsid w:val="007B5F49"/>
    <w:rsid w:val="007B67D2"/>
    <w:rsid w:val="007B696A"/>
    <w:rsid w:val="007B6987"/>
    <w:rsid w:val="007B6C4B"/>
    <w:rsid w:val="007B7437"/>
    <w:rsid w:val="007B7738"/>
    <w:rsid w:val="007B7EC4"/>
    <w:rsid w:val="007C0679"/>
    <w:rsid w:val="007C0CD4"/>
    <w:rsid w:val="007C15BE"/>
    <w:rsid w:val="007C17D6"/>
    <w:rsid w:val="007C1892"/>
    <w:rsid w:val="007C23BB"/>
    <w:rsid w:val="007C286F"/>
    <w:rsid w:val="007C2D00"/>
    <w:rsid w:val="007C2D8A"/>
    <w:rsid w:val="007C30DF"/>
    <w:rsid w:val="007C3241"/>
    <w:rsid w:val="007C47D6"/>
    <w:rsid w:val="007C49A1"/>
    <w:rsid w:val="007C4E2E"/>
    <w:rsid w:val="007C5FBC"/>
    <w:rsid w:val="007C5FCE"/>
    <w:rsid w:val="007C63A3"/>
    <w:rsid w:val="007C64F4"/>
    <w:rsid w:val="007C6B67"/>
    <w:rsid w:val="007C6C20"/>
    <w:rsid w:val="007C6F82"/>
    <w:rsid w:val="007C7015"/>
    <w:rsid w:val="007C755C"/>
    <w:rsid w:val="007C77D9"/>
    <w:rsid w:val="007C795F"/>
    <w:rsid w:val="007C7E73"/>
    <w:rsid w:val="007D001A"/>
    <w:rsid w:val="007D010A"/>
    <w:rsid w:val="007D01E1"/>
    <w:rsid w:val="007D023D"/>
    <w:rsid w:val="007D068F"/>
    <w:rsid w:val="007D06FD"/>
    <w:rsid w:val="007D18B3"/>
    <w:rsid w:val="007D2338"/>
    <w:rsid w:val="007D2440"/>
    <w:rsid w:val="007D26FE"/>
    <w:rsid w:val="007D299F"/>
    <w:rsid w:val="007D2FBD"/>
    <w:rsid w:val="007D336E"/>
    <w:rsid w:val="007D369A"/>
    <w:rsid w:val="007D39B0"/>
    <w:rsid w:val="007D3AA7"/>
    <w:rsid w:val="007D3EEF"/>
    <w:rsid w:val="007D418F"/>
    <w:rsid w:val="007D442F"/>
    <w:rsid w:val="007D4AAF"/>
    <w:rsid w:val="007D4BFF"/>
    <w:rsid w:val="007D4F07"/>
    <w:rsid w:val="007D4FDE"/>
    <w:rsid w:val="007D5515"/>
    <w:rsid w:val="007D5575"/>
    <w:rsid w:val="007D5A39"/>
    <w:rsid w:val="007D5BDB"/>
    <w:rsid w:val="007D5FE9"/>
    <w:rsid w:val="007D60EF"/>
    <w:rsid w:val="007D6129"/>
    <w:rsid w:val="007D6A7D"/>
    <w:rsid w:val="007D6E62"/>
    <w:rsid w:val="007D7175"/>
    <w:rsid w:val="007D7295"/>
    <w:rsid w:val="007D72E7"/>
    <w:rsid w:val="007D7730"/>
    <w:rsid w:val="007E002C"/>
    <w:rsid w:val="007E0321"/>
    <w:rsid w:val="007E1156"/>
    <w:rsid w:val="007E123F"/>
    <w:rsid w:val="007E1C26"/>
    <w:rsid w:val="007E1DF6"/>
    <w:rsid w:val="007E2162"/>
    <w:rsid w:val="007E2358"/>
    <w:rsid w:val="007E2618"/>
    <w:rsid w:val="007E268D"/>
    <w:rsid w:val="007E2B18"/>
    <w:rsid w:val="007E3856"/>
    <w:rsid w:val="007E41DB"/>
    <w:rsid w:val="007E44E6"/>
    <w:rsid w:val="007E4782"/>
    <w:rsid w:val="007E4E5F"/>
    <w:rsid w:val="007E547B"/>
    <w:rsid w:val="007E54C6"/>
    <w:rsid w:val="007E54D6"/>
    <w:rsid w:val="007E567C"/>
    <w:rsid w:val="007E5893"/>
    <w:rsid w:val="007E58FB"/>
    <w:rsid w:val="007E5CF5"/>
    <w:rsid w:val="007E666F"/>
    <w:rsid w:val="007E7373"/>
    <w:rsid w:val="007F0221"/>
    <w:rsid w:val="007F050F"/>
    <w:rsid w:val="007F054C"/>
    <w:rsid w:val="007F064B"/>
    <w:rsid w:val="007F075B"/>
    <w:rsid w:val="007F078A"/>
    <w:rsid w:val="007F0942"/>
    <w:rsid w:val="007F0A33"/>
    <w:rsid w:val="007F0AFE"/>
    <w:rsid w:val="007F0DF8"/>
    <w:rsid w:val="007F1549"/>
    <w:rsid w:val="007F25FD"/>
    <w:rsid w:val="007F2915"/>
    <w:rsid w:val="007F2A04"/>
    <w:rsid w:val="007F2A83"/>
    <w:rsid w:val="007F2F77"/>
    <w:rsid w:val="007F3079"/>
    <w:rsid w:val="007F32D0"/>
    <w:rsid w:val="007F34ED"/>
    <w:rsid w:val="007F361C"/>
    <w:rsid w:val="007F3788"/>
    <w:rsid w:val="007F398B"/>
    <w:rsid w:val="007F3DB3"/>
    <w:rsid w:val="007F4043"/>
    <w:rsid w:val="007F4407"/>
    <w:rsid w:val="007F45C1"/>
    <w:rsid w:val="007F4BE8"/>
    <w:rsid w:val="007F4EE0"/>
    <w:rsid w:val="007F5064"/>
    <w:rsid w:val="007F583A"/>
    <w:rsid w:val="007F5CF5"/>
    <w:rsid w:val="007F5DBD"/>
    <w:rsid w:val="007F5F7D"/>
    <w:rsid w:val="007F6113"/>
    <w:rsid w:val="007F612F"/>
    <w:rsid w:val="007F6C6A"/>
    <w:rsid w:val="007F6D61"/>
    <w:rsid w:val="007F7705"/>
    <w:rsid w:val="008000C1"/>
    <w:rsid w:val="008008D5"/>
    <w:rsid w:val="00800C28"/>
    <w:rsid w:val="00800FC1"/>
    <w:rsid w:val="008012D6"/>
    <w:rsid w:val="008018EA"/>
    <w:rsid w:val="0080199E"/>
    <w:rsid w:val="00801AD0"/>
    <w:rsid w:val="00802547"/>
    <w:rsid w:val="0080261F"/>
    <w:rsid w:val="008028EF"/>
    <w:rsid w:val="0080295A"/>
    <w:rsid w:val="0080356A"/>
    <w:rsid w:val="00803A30"/>
    <w:rsid w:val="00803E1C"/>
    <w:rsid w:val="0080529D"/>
    <w:rsid w:val="0080539D"/>
    <w:rsid w:val="00805522"/>
    <w:rsid w:val="008055CC"/>
    <w:rsid w:val="00805A49"/>
    <w:rsid w:val="00805BAF"/>
    <w:rsid w:val="008063E5"/>
    <w:rsid w:val="0080647B"/>
    <w:rsid w:val="0080661D"/>
    <w:rsid w:val="00807726"/>
    <w:rsid w:val="00807F15"/>
    <w:rsid w:val="00810297"/>
    <w:rsid w:val="00810766"/>
    <w:rsid w:val="00810E43"/>
    <w:rsid w:val="00810F9C"/>
    <w:rsid w:val="00811C61"/>
    <w:rsid w:val="00811C96"/>
    <w:rsid w:val="008129A8"/>
    <w:rsid w:val="00812B1A"/>
    <w:rsid w:val="00812F91"/>
    <w:rsid w:val="00813BC7"/>
    <w:rsid w:val="00814912"/>
    <w:rsid w:val="00814FC1"/>
    <w:rsid w:val="00815648"/>
    <w:rsid w:val="00815740"/>
    <w:rsid w:val="00815A24"/>
    <w:rsid w:val="00815B13"/>
    <w:rsid w:val="00815EE1"/>
    <w:rsid w:val="008169C5"/>
    <w:rsid w:val="00816B44"/>
    <w:rsid w:val="00816BBB"/>
    <w:rsid w:val="00817125"/>
    <w:rsid w:val="0081748D"/>
    <w:rsid w:val="008179D5"/>
    <w:rsid w:val="00817AA7"/>
    <w:rsid w:val="00817C1E"/>
    <w:rsid w:val="00820232"/>
    <w:rsid w:val="0082084D"/>
    <w:rsid w:val="0082089C"/>
    <w:rsid w:val="008208DE"/>
    <w:rsid w:val="00820B74"/>
    <w:rsid w:val="00820CA1"/>
    <w:rsid w:val="00821233"/>
    <w:rsid w:val="00821493"/>
    <w:rsid w:val="00821502"/>
    <w:rsid w:val="00822927"/>
    <w:rsid w:val="00822C53"/>
    <w:rsid w:val="008237E6"/>
    <w:rsid w:val="0082437D"/>
    <w:rsid w:val="00824518"/>
    <w:rsid w:val="00824747"/>
    <w:rsid w:val="00824875"/>
    <w:rsid w:val="00824A44"/>
    <w:rsid w:val="00824B00"/>
    <w:rsid w:val="0082560A"/>
    <w:rsid w:val="008258CB"/>
    <w:rsid w:val="0082597B"/>
    <w:rsid w:val="00825DB8"/>
    <w:rsid w:val="00825FD9"/>
    <w:rsid w:val="008262F4"/>
    <w:rsid w:val="00826403"/>
    <w:rsid w:val="008265DB"/>
    <w:rsid w:val="00826D04"/>
    <w:rsid w:val="00826F32"/>
    <w:rsid w:val="008270E4"/>
    <w:rsid w:val="0082732E"/>
    <w:rsid w:val="008277D8"/>
    <w:rsid w:val="0082796F"/>
    <w:rsid w:val="00827C11"/>
    <w:rsid w:val="00827E80"/>
    <w:rsid w:val="00830703"/>
    <w:rsid w:val="008307F3"/>
    <w:rsid w:val="00830A1A"/>
    <w:rsid w:val="00830AD1"/>
    <w:rsid w:val="00830C7B"/>
    <w:rsid w:val="00830E69"/>
    <w:rsid w:val="008313ED"/>
    <w:rsid w:val="00831645"/>
    <w:rsid w:val="00831A09"/>
    <w:rsid w:val="00831CAA"/>
    <w:rsid w:val="00831CEF"/>
    <w:rsid w:val="00831E4D"/>
    <w:rsid w:val="00831F56"/>
    <w:rsid w:val="00832260"/>
    <w:rsid w:val="00832793"/>
    <w:rsid w:val="00833097"/>
    <w:rsid w:val="008332C9"/>
    <w:rsid w:val="0083372F"/>
    <w:rsid w:val="00833CB5"/>
    <w:rsid w:val="00833E64"/>
    <w:rsid w:val="00834129"/>
    <w:rsid w:val="0083412B"/>
    <w:rsid w:val="00834267"/>
    <w:rsid w:val="008342C5"/>
    <w:rsid w:val="00834473"/>
    <w:rsid w:val="008346EA"/>
    <w:rsid w:val="00834C9A"/>
    <w:rsid w:val="00834D96"/>
    <w:rsid w:val="00834E26"/>
    <w:rsid w:val="008355AC"/>
    <w:rsid w:val="00835891"/>
    <w:rsid w:val="00835B7D"/>
    <w:rsid w:val="00835DA6"/>
    <w:rsid w:val="008366AC"/>
    <w:rsid w:val="0083733E"/>
    <w:rsid w:val="00837641"/>
    <w:rsid w:val="008376B6"/>
    <w:rsid w:val="00837ACE"/>
    <w:rsid w:val="00837D39"/>
    <w:rsid w:val="00837E62"/>
    <w:rsid w:val="00840079"/>
    <w:rsid w:val="00840955"/>
    <w:rsid w:val="00840B50"/>
    <w:rsid w:val="00840BBB"/>
    <w:rsid w:val="00840F59"/>
    <w:rsid w:val="0084157D"/>
    <w:rsid w:val="00841787"/>
    <w:rsid w:val="008417DE"/>
    <w:rsid w:val="00841C5A"/>
    <w:rsid w:val="00841C6E"/>
    <w:rsid w:val="00842092"/>
    <w:rsid w:val="0084263E"/>
    <w:rsid w:val="00842C95"/>
    <w:rsid w:val="00842CA4"/>
    <w:rsid w:val="00842FAC"/>
    <w:rsid w:val="008432FC"/>
    <w:rsid w:val="00843633"/>
    <w:rsid w:val="0084373E"/>
    <w:rsid w:val="00843B61"/>
    <w:rsid w:val="008440B1"/>
    <w:rsid w:val="0084451A"/>
    <w:rsid w:val="00844705"/>
    <w:rsid w:val="008453F8"/>
    <w:rsid w:val="00845535"/>
    <w:rsid w:val="008457E6"/>
    <w:rsid w:val="00845A31"/>
    <w:rsid w:val="00845E73"/>
    <w:rsid w:val="00846039"/>
    <w:rsid w:val="00846791"/>
    <w:rsid w:val="00846B12"/>
    <w:rsid w:val="00846F2B"/>
    <w:rsid w:val="00846FBA"/>
    <w:rsid w:val="0084712F"/>
    <w:rsid w:val="00847152"/>
    <w:rsid w:val="0084717D"/>
    <w:rsid w:val="00847725"/>
    <w:rsid w:val="00847E3C"/>
    <w:rsid w:val="0085032F"/>
    <w:rsid w:val="008508AF"/>
    <w:rsid w:val="0085093C"/>
    <w:rsid w:val="00850A1B"/>
    <w:rsid w:val="00850FC1"/>
    <w:rsid w:val="008510D7"/>
    <w:rsid w:val="0085134B"/>
    <w:rsid w:val="00851D21"/>
    <w:rsid w:val="00851F8F"/>
    <w:rsid w:val="00852127"/>
    <w:rsid w:val="008522B9"/>
    <w:rsid w:val="00852569"/>
    <w:rsid w:val="00852647"/>
    <w:rsid w:val="00852669"/>
    <w:rsid w:val="0085267A"/>
    <w:rsid w:val="00852A75"/>
    <w:rsid w:val="00852CE6"/>
    <w:rsid w:val="0085300E"/>
    <w:rsid w:val="008532A5"/>
    <w:rsid w:val="00853512"/>
    <w:rsid w:val="00853641"/>
    <w:rsid w:val="008537DC"/>
    <w:rsid w:val="008538B5"/>
    <w:rsid w:val="00855256"/>
    <w:rsid w:val="008557C3"/>
    <w:rsid w:val="00855CD3"/>
    <w:rsid w:val="00856116"/>
    <w:rsid w:val="008567BC"/>
    <w:rsid w:val="00856C46"/>
    <w:rsid w:val="00857BAC"/>
    <w:rsid w:val="0086032D"/>
    <w:rsid w:val="00860754"/>
    <w:rsid w:val="0086075B"/>
    <w:rsid w:val="0086089A"/>
    <w:rsid w:val="008608A9"/>
    <w:rsid w:val="00860F2C"/>
    <w:rsid w:val="00861369"/>
    <w:rsid w:val="008617ED"/>
    <w:rsid w:val="008619BE"/>
    <w:rsid w:val="00861B7E"/>
    <w:rsid w:val="008623F6"/>
    <w:rsid w:val="0086258A"/>
    <w:rsid w:val="00862592"/>
    <w:rsid w:val="0086269A"/>
    <w:rsid w:val="00862FBF"/>
    <w:rsid w:val="00863457"/>
    <w:rsid w:val="0086396F"/>
    <w:rsid w:val="00863BDD"/>
    <w:rsid w:val="00863CA3"/>
    <w:rsid w:val="00864056"/>
    <w:rsid w:val="008642DA"/>
    <w:rsid w:val="008648F5"/>
    <w:rsid w:val="00864F35"/>
    <w:rsid w:val="008650F2"/>
    <w:rsid w:val="0086538A"/>
    <w:rsid w:val="00865605"/>
    <w:rsid w:val="00865857"/>
    <w:rsid w:val="008658F3"/>
    <w:rsid w:val="00865E01"/>
    <w:rsid w:val="0086648E"/>
    <w:rsid w:val="008670DE"/>
    <w:rsid w:val="008674B9"/>
    <w:rsid w:val="0086779B"/>
    <w:rsid w:val="008677D6"/>
    <w:rsid w:val="008679C4"/>
    <w:rsid w:val="00867C92"/>
    <w:rsid w:val="00870259"/>
    <w:rsid w:val="008707F4"/>
    <w:rsid w:val="00870938"/>
    <w:rsid w:val="00870A15"/>
    <w:rsid w:val="00870C1E"/>
    <w:rsid w:val="00870EED"/>
    <w:rsid w:val="008710D9"/>
    <w:rsid w:val="00871637"/>
    <w:rsid w:val="00871BF6"/>
    <w:rsid w:val="00871C04"/>
    <w:rsid w:val="0087268A"/>
    <w:rsid w:val="0087277F"/>
    <w:rsid w:val="00872957"/>
    <w:rsid w:val="0087347B"/>
    <w:rsid w:val="00873709"/>
    <w:rsid w:val="008738B1"/>
    <w:rsid w:val="00874291"/>
    <w:rsid w:val="008745D2"/>
    <w:rsid w:val="0087464C"/>
    <w:rsid w:val="0087481D"/>
    <w:rsid w:val="00875836"/>
    <w:rsid w:val="008758B0"/>
    <w:rsid w:val="00875982"/>
    <w:rsid w:val="00875C50"/>
    <w:rsid w:val="0087649C"/>
    <w:rsid w:val="00876E0D"/>
    <w:rsid w:val="00877431"/>
    <w:rsid w:val="00877C7B"/>
    <w:rsid w:val="00877E2B"/>
    <w:rsid w:val="00880035"/>
    <w:rsid w:val="00880258"/>
    <w:rsid w:val="00880298"/>
    <w:rsid w:val="008803D1"/>
    <w:rsid w:val="00880C43"/>
    <w:rsid w:val="0088105C"/>
    <w:rsid w:val="008810D3"/>
    <w:rsid w:val="008813D2"/>
    <w:rsid w:val="00881818"/>
    <w:rsid w:val="00881DD8"/>
    <w:rsid w:val="008820C6"/>
    <w:rsid w:val="0088256B"/>
    <w:rsid w:val="00882724"/>
    <w:rsid w:val="00882750"/>
    <w:rsid w:val="0088333B"/>
    <w:rsid w:val="00883661"/>
    <w:rsid w:val="008841C1"/>
    <w:rsid w:val="008844B7"/>
    <w:rsid w:val="00884510"/>
    <w:rsid w:val="008846FD"/>
    <w:rsid w:val="00884BDE"/>
    <w:rsid w:val="00884D47"/>
    <w:rsid w:val="00884E5E"/>
    <w:rsid w:val="0088500C"/>
    <w:rsid w:val="0088501F"/>
    <w:rsid w:val="00885972"/>
    <w:rsid w:val="00885BC7"/>
    <w:rsid w:val="00886012"/>
    <w:rsid w:val="008861D0"/>
    <w:rsid w:val="00886526"/>
    <w:rsid w:val="00886ECA"/>
    <w:rsid w:val="00887C19"/>
    <w:rsid w:val="0089027C"/>
    <w:rsid w:val="008908D8"/>
    <w:rsid w:val="00890B03"/>
    <w:rsid w:val="00890BBE"/>
    <w:rsid w:val="008910B5"/>
    <w:rsid w:val="0089141C"/>
    <w:rsid w:val="00891450"/>
    <w:rsid w:val="008922DF"/>
    <w:rsid w:val="00892945"/>
    <w:rsid w:val="00892CBB"/>
    <w:rsid w:val="008939E8"/>
    <w:rsid w:val="00893CA1"/>
    <w:rsid w:val="008941E9"/>
    <w:rsid w:val="008942FD"/>
    <w:rsid w:val="0089458A"/>
    <w:rsid w:val="008949DA"/>
    <w:rsid w:val="0089535C"/>
    <w:rsid w:val="008955DC"/>
    <w:rsid w:val="00895854"/>
    <w:rsid w:val="00895ADC"/>
    <w:rsid w:val="00895E0C"/>
    <w:rsid w:val="00896232"/>
    <w:rsid w:val="00896FD6"/>
    <w:rsid w:val="0089705D"/>
    <w:rsid w:val="00897277"/>
    <w:rsid w:val="00897465"/>
    <w:rsid w:val="00897524"/>
    <w:rsid w:val="00897C9D"/>
    <w:rsid w:val="008A0020"/>
    <w:rsid w:val="008A00CB"/>
    <w:rsid w:val="008A011C"/>
    <w:rsid w:val="008A06A3"/>
    <w:rsid w:val="008A06EC"/>
    <w:rsid w:val="008A0845"/>
    <w:rsid w:val="008A0EA8"/>
    <w:rsid w:val="008A150B"/>
    <w:rsid w:val="008A160C"/>
    <w:rsid w:val="008A18A0"/>
    <w:rsid w:val="008A1F0A"/>
    <w:rsid w:val="008A1F26"/>
    <w:rsid w:val="008A1F30"/>
    <w:rsid w:val="008A1FD8"/>
    <w:rsid w:val="008A2014"/>
    <w:rsid w:val="008A2708"/>
    <w:rsid w:val="008A2ECB"/>
    <w:rsid w:val="008A3D9F"/>
    <w:rsid w:val="008A3E3A"/>
    <w:rsid w:val="008A4050"/>
    <w:rsid w:val="008A455D"/>
    <w:rsid w:val="008A4FC0"/>
    <w:rsid w:val="008A52C4"/>
    <w:rsid w:val="008A5319"/>
    <w:rsid w:val="008A560E"/>
    <w:rsid w:val="008A56B5"/>
    <w:rsid w:val="008A589A"/>
    <w:rsid w:val="008A594A"/>
    <w:rsid w:val="008A5C8F"/>
    <w:rsid w:val="008A5EC0"/>
    <w:rsid w:val="008A60FA"/>
    <w:rsid w:val="008A6288"/>
    <w:rsid w:val="008A717C"/>
    <w:rsid w:val="008A7F95"/>
    <w:rsid w:val="008B0235"/>
    <w:rsid w:val="008B04A1"/>
    <w:rsid w:val="008B06C5"/>
    <w:rsid w:val="008B0C13"/>
    <w:rsid w:val="008B0CA2"/>
    <w:rsid w:val="008B12F7"/>
    <w:rsid w:val="008B1761"/>
    <w:rsid w:val="008B2B5E"/>
    <w:rsid w:val="008B2FF7"/>
    <w:rsid w:val="008B2FF8"/>
    <w:rsid w:val="008B3000"/>
    <w:rsid w:val="008B3671"/>
    <w:rsid w:val="008B3754"/>
    <w:rsid w:val="008B3CAE"/>
    <w:rsid w:val="008B3CC0"/>
    <w:rsid w:val="008B40F7"/>
    <w:rsid w:val="008B41DF"/>
    <w:rsid w:val="008B459F"/>
    <w:rsid w:val="008B47F7"/>
    <w:rsid w:val="008B48AB"/>
    <w:rsid w:val="008B4ECB"/>
    <w:rsid w:val="008B50D2"/>
    <w:rsid w:val="008B6453"/>
    <w:rsid w:val="008B6FC1"/>
    <w:rsid w:val="008B722D"/>
    <w:rsid w:val="008B745E"/>
    <w:rsid w:val="008B7930"/>
    <w:rsid w:val="008B7FC0"/>
    <w:rsid w:val="008C04EA"/>
    <w:rsid w:val="008C0C82"/>
    <w:rsid w:val="008C15FE"/>
    <w:rsid w:val="008C1649"/>
    <w:rsid w:val="008C181A"/>
    <w:rsid w:val="008C1A46"/>
    <w:rsid w:val="008C1D27"/>
    <w:rsid w:val="008C1E4D"/>
    <w:rsid w:val="008C20F5"/>
    <w:rsid w:val="008C22D9"/>
    <w:rsid w:val="008C242D"/>
    <w:rsid w:val="008C2766"/>
    <w:rsid w:val="008C2914"/>
    <w:rsid w:val="008C35FE"/>
    <w:rsid w:val="008C3A2C"/>
    <w:rsid w:val="008C482A"/>
    <w:rsid w:val="008C4CE5"/>
    <w:rsid w:val="008C4F5E"/>
    <w:rsid w:val="008C510F"/>
    <w:rsid w:val="008C5584"/>
    <w:rsid w:val="008C5802"/>
    <w:rsid w:val="008C5AB9"/>
    <w:rsid w:val="008C6291"/>
    <w:rsid w:val="008C6311"/>
    <w:rsid w:val="008C6B6E"/>
    <w:rsid w:val="008C6D6C"/>
    <w:rsid w:val="008C7285"/>
    <w:rsid w:val="008C79E0"/>
    <w:rsid w:val="008D01B0"/>
    <w:rsid w:val="008D0462"/>
    <w:rsid w:val="008D0656"/>
    <w:rsid w:val="008D0AE1"/>
    <w:rsid w:val="008D1068"/>
    <w:rsid w:val="008D10A1"/>
    <w:rsid w:val="008D1170"/>
    <w:rsid w:val="008D12B3"/>
    <w:rsid w:val="008D131C"/>
    <w:rsid w:val="008D1347"/>
    <w:rsid w:val="008D1B1A"/>
    <w:rsid w:val="008D2343"/>
    <w:rsid w:val="008D322D"/>
    <w:rsid w:val="008D3324"/>
    <w:rsid w:val="008D38EF"/>
    <w:rsid w:val="008D44FB"/>
    <w:rsid w:val="008D4A78"/>
    <w:rsid w:val="008D4ED6"/>
    <w:rsid w:val="008D5CA0"/>
    <w:rsid w:val="008D6122"/>
    <w:rsid w:val="008D63D7"/>
    <w:rsid w:val="008D657F"/>
    <w:rsid w:val="008D6616"/>
    <w:rsid w:val="008D68E0"/>
    <w:rsid w:val="008D69B3"/>
    <w:rsid w:val="008D702E"/>
    <w:rsid w:val="008D7098"/>
    <w:rsid w:val="008D7367"/>
    <w:rsid w:val="008D7A7E"/>
    <w:rsid w:val="008D7ACA"/>
    <w:rsid w:val="008D7BAD"/>
    <w:rsid w:val="008D7DC7"/>
    <w:rsid w:val="008E026F"/>
    <w:rsid w:val="008E0329"/>
    <w:rsid w:val="008E0536"/>
    <w:rsid w:val="008E0CC9"/>
    <w:rsid w:val="008E0E26"/>
    <w:rsid w:val="008E1212"/>
    <w:rsid w:val="008E181E"/>
    <w:rsid w:val="008E18E4"/>
    <w:rsid w:val="008E2016"/>
    <w:rsid w:val="008E27B6"/>
    <w:rsid w:val="008E2914"/>
    <w:rsid w:val="008E3055"/>
    <w:rsid w:val="008E32F4"/>
    <w:rsid w:val="008E3313"/>
    <w:rsid w:val="008E3A8F"/>
    <w:rsid w:val="008E3C41"/>
    <w:rsid w:val="008E4192"/>
    <w:rsid w:val="008E449A"/>
    <w:rsid w:val="008E47B5"/>
    <w:rsid w:val="008E52FF"/>
    <w:rsid w:val="008E55D6"/>
    <w:rsid w:val="008E56BA"/>
    <w:rsid w:val="008E5744"/>
    <w:rsid w:val="008E5CAF"/>
    <w:rsid w:val="008E5DBA"/>
    <w:rsid w:val="008E5FAF"/>
    <w:rsid w:val="008E6489"/>
    <w:rsid w:val="008E6989"/>
    <w:rsid w:val="008E6C8B"/>
    <w:rsid w:val="008E6E3F"/>
    <w:rsid w:val="008E740D"/>
    <w:rsid w:val="008E751D"/>
    <w:rsid w:val="008E7607"/>
    <w:rsid w:val="008E792F"/>
    <w:rsid w:val="008E7BD9"/>
    <w:rsid w:val="008E7D66"/>
    <w:rsid w:val="008E7F0F"/>
    <w:rsid w:val="008F00F8"/>
    <w:rsid w:val="008F015B"/>
    <w:rsid w:val="008F0502"/>
    <w:rsid w:val="008F0B90"/>
    <w:rsid w:val="008F0D93"/>
    <w:rsid w:val="008F1114"/>
    <w:rsid w:val="008F12CC"/>
    <w:rsid w:val="008F1430"/>
    <w:rsid w:val="008F1569"/>
    <w:rsid w:val="008F1E1E"/>
    <w:rsid w:val="008F1EB0"/>
    <w:rsid w:val="008F2BB9"/>
    <w:rsid w:val="008F2BC2"/>
    <w:rsid w:val="008F318E"/>
    <w:rsid w:val="008F3256"/>
    <w:rsid w:val="008F37A6"/>
    <w:rsid w:val="008F3C50"/>
    <w:rsid w:val="008F3DFB"/>
    <w:rsid w:val="008F3FE1"/>
    <w:rsid w:val="008F3FFB"/>
    <w:rsid w:val="008F411E"/>
    <w:rsid w:val="008F48B9"/>
    <w:rsid w:val="008F4A85"/>
    <w:rsid w:val="008F55CA"/>
    <w:rsid w:val="008F5DB0"/>
    <w:rsid w:val="008F5DDB"/>
    <w:rsid w:val="008F5DF3"/>
    <w:rsid w:val="008F5E54"/>
    <w:rsid w:val="008F5ED2"/>
    <w:rsid w:val="008F6256"/>
    <w:rsid w:val="008F62D4"/>
    <w:rsid w:val="008F644C"/>
    <w:rsid w:val="008F74F1"/>
    <w:rsid w:val="008F7B86"/>
    <w:rsid w:val="008F7C55"/>
    <w:rsid w:val="008F7EF8"/>
    <w:rsid w:val="009007B4"/>
    <w:rsid w:val="0090099D"/>
    <w:rsid w:val="00900D70"/>
    <w:rsid w:val="009016B9"/>
    <w:rsid w:val="00901BE1"/>
    <w:rsid w:val="00901F98"/>
    <w:rsid w:val="009028C9"/>
    <w:rsid w:val="00902DE5"/>
    <w:rsid w:val="00902E9F"/>
    <w:rsid w:val="009031E5"/>
    <w:rsid w:val="009036F3"/>
    <w:rsid w:val="00903D3F"/>
    <w:rsid w:val="009040F6"/>
    <w:rsid w:val="00904907"/>
    <w:rsid w:val="0090568F"/>
    <w:rsid w:val="00906159"/>
    <w:rsid w:val="00906628"/>
    <w:rsid w:val="009073F0"/>
    <w:rsid w:val="009073FC"/>
    <w:rsid w:val="009075B7"/>
    <w:rsid w:val="00907632"/>
    <w:rsid w:val="0090786C"/>
    <w:rsid w:val="00907D73"/>
    <w:rsid w:val="0091001D"/>
    <w:rsid w:val="00910375"/>
    <w:rsid w:val="00910B3E"/>
    <w:rsid w:val="00911289"/>
    <w:rsid w:val="009117A4"/>
    <w:rsid w:val="00911820"/>
    <w:rsid w:val="00911FD5"/>
    <w:rsid w:val="009124E5"/>
    <w:rsid w:val="0091292B"/>
    <w:rsid w:val="00912C22"/>
    <w:rsid w:val="00912E56"/>
    <w:rsid w:val="00912F42"/>
    <w:rsid w:val="0091331F"/>
    <w:rsid w:val="0091332F"/>
    <w:rsid w:val="00913638"/>
    <w:rsid w:val="0091364A"/>
    <w:rsid w:val="00913771"/>
    <w:rsid w:val="00913C4D"/>
    <w:rsid w:val="00914056"/>
    <w:rsid w:val="0091445E"/>
    <w:rsid w:val="00914713"/>
    <w:rsid w:val="009149A8"/>
    <w:rsid w:val="00914A11"/>
    <w:rsid w:val="009165BB"/>
    <w:rsid w:val="009166B9"/>
    <w:rsid w:val="00916AB8"/>
    <w:rsid w:val="00916AD6"/>
    <w:rsid w:val="00916B5A"/>
    <w:rsid w:val="0091726F"/>
    <w:rsid w:val="009179AB"/>
    <w:rsid w:val="00920212"/>
    <w:rsid w:val="00920294"/>
    <w:rsid w:val="00921006"/>
    <w:rsid w:val="0092178B"/>
    <w:rsid w:val="00921C30"/>
    <w:rsid w:val="00921D06"/>
    <w:rsid w:val="00922584"/>
    <w:rsid w:val="009227B5"/>
    <w:rsid w:val="00922CB3"/>
    <w:rsid w:val="00922E8E"/>
    <w:rsid w:val="00923E26"/>
    <w:rsid w:val="009243B2"/>
    <w:rsid w:val="009246CA"/>
    <w:rsid w:val="00924F2C"/>
    <w:rsid w:val="00924FA3"/>
    <w:rsid w:val="00925FAD"/>
    <w:rsid w:val="0092623C"/>
    <w:rsid w:val="00926314"/>
    <w:rsid w:val="009263CE"/>
    <w:rsid w:val="00927378"/>
    <w:rsid w:val="00927399"/>
    <w:rsid w:val="0092756B"/>
    <w:rsid w:val="00927FF3"/>
    <w:rsid w:val="009301A8"/>
    <w:rsid w:val="00931141"/>
    <w:rsid w:val="009317A2"/>
    <w:rsid w:val="00931B40"/>
    <w:rsid w:val="00931D0E"/>
    <w:rsid w:val="00931E12"/>
    <w:rsid w:val="0093226E"/>
    <w:rsid w:val="009327FC"/>
    <w:rsid w:val="00932A9A"/>
    <w:rsid w:val="00934117"/>
    <w:rsid w:val="00934310"/>
    <w:rsid w:val="0093489E"/>
    <w:rsid w:val="009349C7"/>
    <w:rsid w:val="00935876"/>
    <w:rsid w:val="00935ABD"/>
    <w:rsid w:val="00935B7E"/>
    <w:rsid w:val="0093626E"/>
    <w:rsid w:val="00936297"/>
    <w:rsid w:val="00936C53"/>
    <w:rsid w:val="00936C99"/>
    <w:rsid w:val="00936D75"/>
    <w:rsid w:val="00936F11"/>
    <w:rsid w:val="00937045"/>
    <w:rsid w:val="00937093"/>
    <w:rsid w:val="009370F8"/>
    <w:rsid w:val="0093722C"/>
    <w:rsid w:val="00937A6D"/>
    <w:rsid w:val="00937BA9"/>
    <w:rsid w:val="00937E91"/>
    <w:rsid w:val="009402BA"/>
    <w:rsid w:val="009403A6"/>
    <w:rsid w:val="00940811"/>
    <w:rsid w:val="00940917"/>
    <w:rsid w:val="00940DD6"/>
    <w:rsid w:val="0094160B"/>
    <w:rsid w:val="00941CCE"/>
    <w:rsid w:val="00941D0D"/>
    <w:rsid w:val="009425CF"/>
    <w:rsid w:val="00942C57"/>
    <w:rsid w:val="00943985"/>
    <w:rsid w:val="00943A77"/>
    <w:rsid w:val="00943E27"/>
    <w:rsid w:val="0094414C"/>
    <w:rsid w:val="0094432A"/>
    <w:rsid w:val="00944339"/>
    <w:rsid w:val="009444C7"/>
    <w:rsid w:val="00944A73"/>
    <w:rsid w:val="00945972"/>
    <w:rsid w:val="00945A3E"/>
    <w:rsid w:val="00945B0E"/>
    <w:rsid w:val="00945D96"/>
    <w:rsid w:val="00945DAE"/>
    <w:rsid w:val="00946266"/>
    <w:rsid w:val="0094670D"/>
    <w:rsid w:val="00946D9D"/>
    <w:rsid w:val="009472CF"/>
    <w:rsid w:val="009475DE"/>
    <w:rsid w:val="00947F95"/>
    <w:rsid w:val="009506F8"/>
    <w:rsid w:val="009509F3"/>
    <w:rsid w:val="00950A43"/>
    <w:rsid w:val="00950DC1"/>
    <w:rsid w:val="009510B2"/>
    <w:rsid w:val="0095134E"/>
    <w:rsid w:val="009513CA"/>
    <w:rsid w:val="00951863"/>
    <w:rsid w:val="00951BCB"/>
    <w:rsid w:val="00951C33"/>
    <w:rsid w:val="00952300"/>
    <w:rsid w:val="00952731"/>
    <w:rsid w:val="00952B1E"/>
    <w:rsid w:val="00952FB5"/>
    <w:rsid w:val="0095352D"/>
    <w:rsid w:val="00953946"/>
    <w:rsid w:val="00953BEE"/>
    <w:rsid w:val="0095438E"/>
    <w:rsid w:val="0095481B"/>
    <w:rsid w:val="009549E2"/>
    <w:rsid w:val="009552CD"/>
    <w:rsid w:val="00955B20"/>
    <w:rsid w:val="00955F59"/>
    <w:rsid w:val="00956056"/>
    <w:rsid w:val="0095652B"/>
    <w:rsid w:val="00956A47"/>
    <w:rsid w:val="00956E7B"/>
    <w:rsid w:val="0095758F"/>
    <w:rsid w:val="009576BA"/>
    <w:rsid w:val="00957A24"/>
    <w:rsid w:val="00957D4C"/>
    <w:rsid w:val="00957EFD"/>
    <w:rsid w:val="00960294"/>
    <w:rsid w:val="00960627"/>
    <w:rsid w:val="00960674"/>
    <w:rsid w:val="00960CCC"/>
    <w:rsid w:val="00960FC9"/>
    <w:rsid w:val="00961046"/>
    <w:rsid w:val="0096192E"/>
    <w:rsid w:val="009619B8"/>
    <w:rsid w:val="00961B2F"/>
    <w:rsid w:val="00961CD6"/>
    <w:rsid w:val="00961D8C"/>
    <w:rsid w:val="0096235A"/>
    <w:rsid w:val="009629BA"/>
    <w:rsid w:val="009630A5"/>
    <w:rsid w:val="00963652"/>
    <w:rsid w:val="00963A6D"/>
    <w:rsid w:val="00963B32"/>
    <w:rsid w:val="00963F2C"/>
    <w:rsid w:val="009641BE"/>
    <w:rsid w:val="00964255"/>
    <w:rsid w:val="00964DD4"/>
    <w:rsid w:val="009659CE"/>
    <w:rsid w:val="00965CD6"/>
    <w:rsid w:val="009661FC"/>
    <w:rsid w:val="009667D8"/>
    <w:rsid w:val="00967080"/>
    <w:rsid w:val="009673D3"/>
    <w:rsid w:val="00967ADB"/>
    <w:rsid w:val="0097002A"/>
    <w:rsid w:val="0097012D"/>
    <w:rsid w:val="009701A7"/>
    <w:rsid w:val="009703C9"/>
    <w:rsid w:val="00970415"/>
    <w:rsid w:val="009704CD"/>
    <w:rsid w:val="00970846"/>
    <w:rsid w:val="00970AAD"/>
    <w:rsid w:val="00970DB6"/>
    <w:rsid w:val="009711BF"/>
    <w:rsid w:val="009716F6"/>
    <w:rsid w:val="0097176C"/>
    <w:rsid w:val="00971925"/>
    <w:rsid w:val="00971C39"/>
    <w:rsid w:val="0097212F"/>
    <w:rsid w:val="009721B2"/>
    <w:rsid w:val="00972E88"/>
    <w:rsid w:val="00973C3D"/>
    <w:rsid w:val="00973FA9"/>
    <w:rsid w:val="00973FD6"/>
    <w:rsid w:val="009747B4"/>
    <w:rsid w:val="009747D6"/>
    <w:rsid w:val="0097590C"/>
    <w:rsid w:val="00975A82"/>
    <w:rsid w:val="00975A8D"/>
    <w:rsid w:val="0097629D"/>
    <w:rsid w:val="009763F8"/>
    <w:rsid w:val="0097667F"/>
    <w:rsid w:val="00976A0D"/>
    <w:rsid w:val="0097791A"/>
    <w:rsid w:val="00977AC5"/>
    <w:rsid w:val="00977B34"/>
    <w:rsid w:val="009800DE"/>
    <w:rsid w:val="00980BEC"/>
    <w:rsid w:val="00980ED0"/>
    <w:rsid w:val="00980EF7"/>
    <w:rsid w:val="00981598"/>
    <w:rsid w:val="00981EEE"/>
    <w:rsid w:val="009822C9"/>
    <w:rsid w:val="00982550"/>
    <w:rsid w:val="00982A78"/>
    <w:rsid w:val="00982D4E"/>
    <w:rsid w:val="0098396C"/>
    <w:rsid w:val="00983ADC"/>
    <w:rsid w:val="0098408D"/>
    <w:rsid w:val="00984197"/>
    <w:rsid w:val="00984562"/>
    <w:rsid w:val="00984BF3"/>
    <w:rsid w:val="00984D82"/>
    <w:rsid w:val="00984E03"/>
    <w:rsid w:val="0098505C"/>
    <w:rsid w:val="00985669"/>
    <w:rsid w:val="00985DAA"/>
    <w:rsid w:val="0098622A"/>
    <w:rsid w:val="009862D0"/>
    <w:rsid w:val="00986342"/>
    <w:rsid w:val="00986CA8"/>
    <w:rsid w:val="00986D3A"/>
    <w:rsid w:val="0098728A"/>
    <w:rsid w:val="00987CBA"/>
    <w:rsid w:val="00987D94"/>
    <w:rsid w:val="00987DAD"/>
    <w:rsid w:val="00990D7E"/>
    <w:rsid w:val="00990EA3"/>
    <w:rsid w:val="00991281"/>
    <w:rsid w:val="0099158C"/>
    <w:rsid w:val="009915FE"/>
    <w:rsid w:val="00991DDF"/>
    <w:rsid w:val="009922F1"/>
    <w:rsid w:val="009929FD"/>
    <w:rsid w:val="00992D87"/>
    <w:rsid w:val="00993152"/>
    <w:rsid w:val="0099328A"/>
    <w:rsid w:val="00993368"/>
    <w:rsid w:val="009936D2"/>
    <w:rsid w:val="00993790"/>
    <w:rsid w:val="00993B94"/>
    <w:rsid w:val="009948E4"/>
    <w:rsid w:val="00995047"/>
    <w:rsid w:val="00995C00"/>
    <w:rsid w:val="00995C27"/>
    <w:rsid w:val="00995FFF"/>
    <w:rsid w:val="00996307"/>
    <w:rsid w:val="00996744"/>
    <w:rsid w:val="009967D2"/>
    <w:rsid w:val="00996DD9"/>
    <w:rsid w:val="00996FB8"/>
    <w:rsid w:val="009974BA"/>
    <w:rsid w:val="00997536"/>
    <w:rsid w:val="00997720"/>
    <w:rsid w:val="0099795B"/>
    <w:rsid w:val="009A037A"/>
    <w:rsid w:val="009A037B"/>
    <w:rsid w:val="009A0518"/>
    <w:rsid w:val="009A0BDF"/>
    <w:rsid w:val="009A1311"/>
    <w:rsid w:val="009A1681"/>
    <w:rsid w:val="009A1685"/>
    <w:rsid w:val="009A2254"/>
    <w:rsid w:val="009A231C"/>
    <w:rsid w:val="009A304A"/>
    <w:rsid w:val="009A30F6"/>
    <w:rsid w:val="009A31B9"/>
    <w:rsid w:val="009A3410"/>
    <w:rsid w:val="009A414B"/>
    <w:rsid w:val="009A435E"/>
    <w:rsid w:val="009A4CDA"/>
    <w:rsid w:val="009A4F7B"/>
    <w:rsid w:val="009A5056"/>
    <w:rsid w:val="009A61B4"/>
    <w:rsid w:val="009A62BB"/>
    <w:rsid w:val="009A64F1"/>
    <w:rsid w:val="009A662C"/>
    <w:rsid w:val="009A71E5"/>
    <w:rsid w:val="009A7920"/>
    <w:rsid w:val="009A7AF4"/>
    <w:rsid w:val="009B03F1"/>
    <w:rsid w:val="009B0601"/>
    <w:rsid w:val="009B0B9B"/>
    <w:rsid w:val="009B1350"/>
    <w:rsid w:val="009B1BB0"/>
    <w:rsid w:val="009B1F6A"/>
    <w:rsid w:val="009B3027"/>
    <w:rsid w:val="009B3319"/>
    <w:rsid w:val="009B363C"/>
    <w:rsid w:val="009B385A"/>
    <w:rsid w:val="009B40C6"/>
    <w:rsid w:val="009B425A"/>
    <w:rsid w:val="009B43DF"/>
    <w:rsid w:val="009B4B35"/>
    <w:rsid w:val="009B5524"/>
    <w:rsid w:val="009B5DFB"/>
    <w:rsid w:val="009B66D2"/>
    <w:rsid w:val="009B6783"/>
    <w:rsid w:val="009B69D2"/>
    <w:rsid w:val="009B6EE8"/>
    <w:rsid w:val="009B70B1"/>
    <w:rsid w:val="009B7380"/>
    <w:rsid w:val="009B758F"/>
    <w:rsid w:val="009B78DA"/>
    <w:rsid w:val="009B7D24"/>
    <w:rsid w:val="009C0150"/>
    <w:rsid w:val="009C01E8"/>
    <w:rsid w:val="009C0289"/>
    <w:rsid w:val="009C054D"/>
    <w:rsid w:val="009C0DC6"/>
    <w:rsid w:val="009C0E12"/>
    <w:rsid w:val="009C13DC"/>
    <w:rsid w:val="009C2111"/>
    <w:rsid w:val="009C2438"/>
    <w:rsid w:val="009C298A"/>
    <w:rsid w:val="009C37BA"/>
    <w:rsid w:val="009C38ED"/>
    <w:rsid w:val="009C3EF2"/>
    <w:rsid w:val="009C3FBF"/>
    <w:rsid w:val="009C406D"/>
    <w:rsid w:val="009C4D8F"/>
    <w:rsid w:val="009C579D"/>
    <w:rsid w:val="009C5F68"/>
    <w:rsid w:val="009C7279"/>
    <w:rsid w:val="009C739E"/>
    <w:rsid w:val="009C7A8A"/>
    <w:rsid w:val="009C7E3E"/>
    <w:rsid w:val="009C7E58"/>
    <w:rsid w:val="009C7ECD"/>
    <w:rsid w:val="009D082F"/>
    <w:rsid w:val="009D0EC5"/>
    <w:rsid w:val="009D0FE6"/>
    <w:rsid w:val="009D12D1"/>
    <w:rsid w:val="009D150B"/>
    <w:rsid w:val="009D1A00"/>
    <w:rsid w:val="009D1B4E"/>
    <w:rsid w:val="009D1E9F"/>
    <w:rsid w:val="009D2AB0"/>
    <w:rsid w:val="009D2EB8"/>
    <w:rsid w:val="009D2F28"/>
    <w:rsid w:val="009D32DC"/>
    <w:rsid w:val="009D3494"/>
    <w:rsid w:val="009D3750"/>
    <w:rsid w:val="009D3F6A"/>
    <w:rsid w:val="009D489A"/>
    <w:rsid w:val="009D4B77"/>
    <w:rsid w:val="009D4D3D"/>
    <w:rsid w:val="009D5714"/>
    <w:rsid w:val="009D5DD2"/>
    <w:rsid w:val="009D6800"/>
    <w:rsid w:val="009D6F1D"/>
    <w:rsid w:val="009D6F91"/>
    <w:rsid w:val="009D7081"/>
    <w:rsid w:val="009D7411"/>
    <w:rsid w:val="009D7C9A"/>
    <w:rsid w:val="009D7DE1"/>
    <w:rsid w:val="009E04B0"/>
    <w:rsid w:val="009E08C1"/>
    <w:rsid w:val="009E0ABD"/>
    <w:rsid w:val="009E0E19"/>
    <w:rsid w:val="009E0F3B"/>
    <w:rsid w:val="009E1823"/>
    <w:rsid w:val="009E1C50"/>
    <w:rsid w:val="009E1CEB"/>
    <w:rsid w:val="009E264E"/>
    <w:rsid w:val="009E277D"/>
    <w:rsid w:val="009E2805"/>
    <w:rsid w:val="009E3750"/>
    <w:rsid w:val="009E3B8D"/>
    <w:rsid w:val="009E3EAC"/>
    <w:rsid w:val="009E4652"/>
    <w:rsid w:val="009E4C9A"/>
    <w:rsid w:val="009E50F9"/>
    <w:rsid w:val="009E58B8"/>
    <w:rsid w:val="009E5AF6"/>
    <w:rsid w:val="009E5BFF"/>
    <w:rsid w:val="009E6523"/>
    <w:rsid w:val="009E65B6"/>
    <w:rsid w:val="009E670E"/>
    <w:rsid w:val="009E6E2F"/>
    <w:rsid w:val="009E7DB8"/>
    <w:rsid w:val="009E7FCD"/>
    <w:rsid w:val="009F0656"/>
    <w:rsid w:val="009F0910"/>
    <w:rsid w:val="009F09EC"/>
    <w:rsid w:val="009F0E6E"/>
    <w:rsid w:val="009F1131"/>
    <w:rsid w:val="009F16BF"/>
    <w:rsid w:val="009F173E"/>
    <w:rsid w:val="009F2076"/>
    <w:rsid w:val="009F2C3F"/>
    <w:rsid w:val="009F2FE2"/>
    <w:rsid w:val="009F3A4A"/>
    <w:rsid w:val="009F3AC7"/>
    <w:rsid w:val="009F4817"/>
    <w:rsid w:val="009F51AA"/>
    <w:rsid w:val="009F525E"/>
    <w:rsid w:val="009F527A"/>
    <w:rsid w:val="009F5D7A"/>
    <w:rsid w:val="009F5F3F"/>
    <w:rsid w:val="009F61A8"/>
    <w:rsid w:val="009F62D6"/>
    <w:rsid w:val="009F664F"/>
    <w:rsid w:val="009F6CA8"/>
    <w:rsid w:val="009F7265"/>
    <w:rsid w:val="009F7300"/>
    <w:rsid w:val="009F74E9"/>
    <w:rsid w:val="009F764B"/>
    <w:rsid w:val="009F76E4"/>
    <w:rsid w:val="009F7A53"/>
    <w:rsid w:val="009F7BF7"/>
    <w:rsid w:val="009F7D57"/>
    <w:rsid w:val="009F7E43"/>
    <w:rsid w:val="009F7EAF"/>
    <w:rsid w:val="009F7F7F"/>
    <w:rsid w:val="00A0086F"/>
    <w:rsid w:val="00A008DE"/>
    <w:rsid w:val="00A00ACA"/>
    <w:rsid w:val="00A00D8B"/>
    <w:rsid w:val="00A017A1"/>
    <w:rsid w:val="00A0190B"/>
    <w:rsid w:val="00A01BCF"/>
    <w:rsid w:val="00A01D74"/>
    <w:rsid w:val="00A02226"/>
    <w:rsid w:val="00A0377C"/>
    <w:rsid w:val="00A03DAB"/>
    <w:rsid w:val="00A04541"/>
    <w:rsid w:val="00A04CF6"/>
    <w:rsid w:val="00A04DB7"/>
    <w:rsid w:val="00A04F5B"/>
    <w:rsid w:val="00A051DD"/>
    <w:rsid w:val="00A053F8"/>
    <w:rsid w:val="00A05DCE"/>
    <w:rsid w:val="00A05E66"/>
    <w:rsid w:val="00A06497"/>
    <w:rsid w:val="00A06551"/>
    <w:rsid w:val="00A066C1"/>
    <w:rsid w:val="00A06C78"/>
    <w:rsid w:val="00A06D24"/>
    <w:rsid w:val="00A06DCA"/>
    <w:rsid w:val="00A07276"/>
    <w:rsid w:val="00A07F75"/>
    <w:rsid w:val="00A1025B"/>
    <w:rsid w:val="00A1076D"/>
    <w:rsid w:val="00A107C8"/>
    <w:rsid w:val="00A1119D"/>
    <w:rsid w:val="00A11405"/>
    <w:rsid w:val="00A1166B"/>
    <w:rsid w:val="00A11C46"/>
    <w:rsid w:val="00A11C56"/>
    <w:rsid w:val="00A1221C"/>
    <w:rsid w:val="00A13A2F"/>
    <w:rsid w:val="00A14948"/>
    <w:rsid w:val="00A15282"/>
    <w:rsid w:val="00A15519"/>
    <w:rsid w:val="00A15A05"/>
    <w:rsid w:val="00A15AC7"/>
    <w:rsid w:val="00A15E58"/>
    <w:rsid w:val="00A15F37"/>
    <w:rsid w:val="00A168CB"/>
    <w:rsid w:val="00A16BB8"/>
    <w:rsid w:val="00A1743E"/>
    <w:rsid w:val="00A17C79"/>
    <w:rsid w:val="00A17DB4"/>
    <w:rsid w:val="00A20146"/>
    <w:rsid w:val="00A202FD"/>
    <w:rsid w:val="00A207BA"/>
    <w:rsid w:val="00A21854"/>
    <w:rsid w:val="00A21AF9"/>
    <w:rsid w:val="00A21C91"/>
    <w:rsid w:val="00A21E03"/>
    <w:rsid w:val="00A220FE"/>
    <w:rsid w:val="00A22110"/>
    <w:rsid w:val="00A225AA"/>
    <w:rsid w:val="00A22AF0"/>
    <w:rsid w:val="00A22D1B"/>
    <w:rsid w:val="00A22E45"/>
    <w:rsid w:val="00A23078"/>
    <w:rsid w:val="00A230A1"/>
    <w:rsid w:val="00A23174"/>
    <w:rsid w:val="00A2320B"/>
    <w:rsid w:val="00A23513"/>
    <w:rsid w:val="00A2356B"/>
    <w:rsid w:val="00A2373F"/>
    <w:rsid w:val="00A23C9F"/>
    <w:rsid w:val="00A24070"/>
    <w:rsid w:val="00A2421C"/>
    <w:rsid w:val="00A245CA"/>
    <w:rsid w:val="00A2460D"/>
    <w:rsid w:val="00A24AA5"/>
    <w:rsid w:val="00A24C2E"/>
    <w:rsid w:val="00A2562C"/>
    <w:rsid w:val="00A25D0D"/>
    <w:rsid w:val="00A260B2"/>
    <w:rsid w:val="00A26103"/>
    <w:rsid w:val="00A26647"/>
    <w:rsid w:val="00A267E4"/>
    <w:rsid w:val="00A26905"/>
    <w:rsid w:val="00A26B22"/>
    <w:rsid w:val="00A27334"/>
    <w:rsid w:val="00A2745B"/>
    <w:rsid w:val="00A274E2"/>
    <w:rsid w:val="00A27800"/>
    <w:rsid w:val="00A27E79"/>
    <w:rsid w:val="00A3042C"/>
    <w:rsid w:val="00A304A5"/>
    <w:rsid w:val="00A307F6"/>
    <w:rsid w:val="00A31E9E"/>
    <w:rsid w:val="00A31F0B"/>
    <w:rsid w:val="00A31FE1"/>
    <w:rsid w:val="00A32C00"/>
    <w:rsid w:val="00A32F1C"/>
    <w:rsid w:val="00A33774"/>
    <w:rsid w:val="00A338D9"/>
    <w:rsid w:val="00A33B7F"/>
    <w:rsid w:val="00A33DA9"/>
    <w:rsid w:val="00A349F3"/>
    <w:rsid w:val="00A35054"/>
    <w:rsid w:val="00A35463"/>
    <w:rsid w:val="00A36973"/>
    <w:rsid w:val="00A36991"/>
    <w:rsid w:val="00A36B41"/>
    <w:rsid w:val="00A36C4D"/>
    <w:rsid w:val="00A3717F"/>
    <w:rsid w:val="00A37189"/>
    <w:rsid w:val="00A37238"/>
    <w:rsid w:val="00A3771C"/>
    <w:rsid w:val="00A3779B"/>
    <w:rsid w:val="00A40CAC"/>
    <w:rsid w:val="00A40DAF"/>
    <w:rsid w:val="00A40E61"/>
    <w:rsid w:val="00A40F0D"/>
    <w:rsid w:val="00A41BA7"/>
    <w:rsid w:val="00A41CF7"/>
    <w:rsid w:val="00A42243"/>
    <w:rsid w:val="00A424AB"/>
    <w:rsid w:val="00A42AE1"/>
    <w:rsid w:val="00A42B19"/>
    <w:rsid w:val="00A42BFA"/>
    <w:rsid w:val="00A42DD5"/>
    <w:rsid w:val="00A432CA"/>
    <w:rsid w:val="00A43536"/>
    <w:rsid w:val="00A437E4"/>
    <w:rsid w:val="00A43C99"/>
    <w:rsid w:val="00A43D42"/>
    <w:rsid w:val="00A442DF"/>
    <w:rsid w:val="00A447EB"/>
    <w:rsid w:val="00A4487E"/>
    <w:rsid w:val="00A44994"/>
    <w:rsid w:val="00A45055"/>
    <w:rsid w:val="00A453DE"/>
    <w:rsid w:val="00A45770"/>
    <w:rsid w:val="00A45814"/>
    <w:rsid w:val="00A45AA2"/>
    <w:rsid w:val="00A45B81"/>
    <w:rsid w:val="00A463E6"/>
    <w:rsid w:val="00A47496"/>
    <w:rsid w:val="00A4799A"/>
    <w:rsid w:val="00A47BA2"/>
    <w:rsid w:val="00A47C46"/>
    <w:rsid w:val="00A506AE"/>
    <w:rsid w:val="00A506EE"/>
    <w:rsid w:val="00A5094C"/>
    <w:rsid w:val="00A50C8A"/>
    <w:rsid w:val="00A50F9D"/>
    <w:rsid w:val="00A510DD"/>
    <w:rsid w:val="00A51E2D"/>
    <w:rsid w:val="00A51FDD"/>
    <w:rsid w:val="00A51FEC"/>
    <w:rsid w:val="00A52128"/>
    <w:rsid w:val="00A5237A"/>
    <w:rsid w:val="00A52DBA"/>
    <w:rsid w:val="00A52F57"/>
    <w:rsid w:val="00A53266"/>
    <w:rsid w:val="00A53EE1"/>
    <w:rsid w:val="00A54038"/>
    <w:rsid w:val="00A5483D"/>
    <w:rsid w:val="00A54A48"/>
    <w:rsid w:val="00A550E0"/>
    <w:rsid w:val="00A55348"/>
    <w:rsid w:val="00A5566A"/>
    <w:rsid w:val="00A55A21"/>
    <w:rsid w:val="00A55A6D"/>
    <w:rsid w:val="00A55D6D"/>
    <w:rsid w:val="00A55F6D"/>
    <w:rsid w:val="00A56589"/>
    <w:rsid w:val="00A56EB0"/>
    <w:rsid w:val="00A56FC5"/>
    <w:rsid w:val="00A57899"/>
    <w:rsid w:val="00A579A7"/>
    <w:rsid w:val="00A60123"/>
    <w:rsid w:val="00A60422"/>
    <w:rsid w:val="00A60AF9"/>
    <w:rsid w:val="00A60B36"/>
    <w:rsid w:val="00A60BF5"/>
    <w:rsid w:val="00A60FD6"/>
    <w:rsid w:val="00A60FF3"/>
    <w:rsid w:val="00A61173"/>
    <w:rsid w:val="00A61D10"/>
    <w:rsid w:val="00A62267"/>
    <w:rsid w:val="00A62575"/>
    <w:rsid w:val="00A62750"/>
    <w:rsid w:val="00A63377"/>
    <w:rsid w:val="00A637DD"/>
    <w:rsid w:val="00A63896"/>
    <w:rsid w:val="00A64C93"/>
    <w:rsid w:val="00A650A3"/>
    <w:rsid w:val="00A655EC"/>
    <w:rsid w:val="00A656E2"/>
    <w:rsid w:val="00A65CE5"/>
    <w:rsid w:val="00A6600F"/>
    <w:rsid w:val="00A66242"/>
    <w:rsid w:val="00A666B1"/>
    <w:rsid w:val="00A6686B"/>
    <w:rsid w:val="00A66A56"/>
    <w:rsid w:val="00A66F90"/>
    <w:rsid w:val="00A66FD4"/>
    <w:rsid w:val="00A67570"/>
    <w:rsid w:val="00A67CED"/>
    <w:rsid w:val="00A701D8"/>
    <w:rsid w:val="00A7038D"/>
    <w:rsid w:val="00A70628"/>
    <w:rsid w:val="00A7074C"/>
    <w:rsid w:val="00A707B4"/>
    <w:rsid w:val="00A707F8"/>
    <w:rsid w:val="00A70EA3"/>
    <w:rsid w:val="00A72313"/>
    <w:rsid w:val="00A72744"/>
    <w:rsid w:val="00A72A7F"/>
    <w:rsid w:val="00A72EA4"/>
    <w:rsid w:val="00A72FEF"/>
    <w:rsid w:val="00A730BF"/>
    <w:rsid w:val="00A73AE9"/>
    <w:rsid w:val="00A74456"/>
    <w:rsid w:val="00A74FCF"/>
    <w:rsid w:val="00A750EC"/>
    <w:rsid w:val="00A75831"/>
    <w:rsid w:val="00A75855"/>
    <w:rsid w:val="00A76050"/>
    <w:rsid w:val="00A760FF"/>
    <w:rsid w:val="00A76301"/>
    <w:rsid w:val="00A768F5"/>
    <w:rsid w:val="00A76C57"/>
    <w:rsid w:val="00A76E83"/>
    <w:rsid w:val="00A77A23"/>
    <w:rsid w:val="00A77BE9"/>
    <w:rsid w:val="00A77E5B"/>
    <w:rsid w:val="00A80566"/>
    <w:rsid w:val="00A80648"/>
    <w:rsid w:val="00A8072F"/>
    <w:rsid w:val="00A8100C"/>
    <w:rsid w:val="00A810BC"/>
    <w:rsid w:val="00A81148"/>
    <w:rsid w:val="00A814FA"/>
    <w:rsid w:val="00A81F01"/>
    <w:rsid w:val="00A81F62"/>
    <w:rsid w:val="00A822FF"/>
    <w:rsid w:val="00A826F0"/>
    <w:rsid w:val="00A82A1E"/>
    <w:rsid w:val="00A82AE4"/>
    <w:rsid w:val="00A82EA1"/>
    <w:rsid w:val="00A83336"/>
    <w:rsid w:val="00A8388F"/>
    <w:rsid w:val="00A83BEB"/>
    <w:rsid w:val="00A84021"/>
    <w:rsid w:val="00A844C1"/>
    <w:rsid w:val="00A84B56"/>
    <w:rsid w:val="00A858F2"/>
    <w:rsid w:val="00A86077"/>
    <w:rsid w:val="00A86239"/>
    <w:rsid w:val="00A862BC"/>
    <w:rsid w:val="00A862DF"/>
    <w:rsid w:val="00A868E9"/>
    <w:rsid w:val="00A8698C"/>
    <w:rsid w:val="00A86B2B"/>
    <w:rsid w:val="00A86B7A"/>
    <w:rsid w:val="00A870E7"/>
    <w:rsid w:val="00A87254"/>
    <w:rsid w:val="00A87798"/>
    <w:rsid w:val="00A87836"/>
    <w:rsid w:val="00A87ECF"/>
    <w:rsid w:val="00A90075"/>
    <w:rsid w:val="00A906E4"/>
    <w:rsid w:val="00A90907"/>
    <w:rsid w:val="00A90BE8"/>
    <w:rsid w:val="00A90C68"/>
    <w:rsid w:val="00A91034"/>
    <w:rsid w:val="00A9184C"/>
    <w:rsid w:val="00A91D3C"/>
    <w:rsid w:val="00A92330"/>
    <w:rsid w:val="00A92527"/>
    <w:rsid w:val="00A925DE"/>
    <w:rsid w:val="00A92F1B"/>
    <w:rsid w:val="00A92F3D"/>
    <w:rsid w:val="00A93086"/>
    <w:rsid w:val="00A935BB"/>
    <w:rsid w:val="00A93AF7"/>
    <w:rsid w:val="00A93D4C"/>
    <w:rsid w:val="00A93FCC"/>
    <w:rsid w:val="00A940F5"/>
    <w:rsid w:val="00A94305"/>
    <w:rsid w:val="00A94722"/>
    <w:rsid w:val="00A9477C"/>
    <w:rsid w:val="00A947CA"/>
    <w:rsid w:val="00A95266"/>
    <w:rsid w:val="00A9552E"/>
    <w:rsid w:val="00A95C54"/>
    <w:rsid w:val="00A95D62"/>
    <w:rsid w:val="00A964D9"/>
    <w:rsid w:val="00A9699F"/>
    <w:rsid w:val="00A96D0C"/>
    <w:rsid w:val="00A96DD0"/>
    <w:rsid w:val="00A97165"/>
    <w:rsid w:val="00A97688"/>
    <w:rsid w:val="00A978BE"/>
    <w:rsid w:val="00A97AA5"/>
    <w:rsid w:val="00A97AF6"/>
    <w:rsid w:val="00AA076D"/>
    <w:rsid w:val="00AA0F43"/>
    <w:rsid w:val="00AA0FE3"/>
    <w:rsid w:val="00AA106A"/>
    <w:rsid w:val="00AA1375"/>
    <w:rsid w:val="00AA162D"/>
    <w:rsid w:val="00AA2312"/>
    <w:rsid w:val="00AA2400"/>
    <w:rsid w:val="00AA279E"/>
    <w:rsid w:val="00AA2817"/>
    <w:rsid w:val="00AA2B1E"/>
    <w:rsid w:val="00AA347C"/>
    <w:rsid w:val="00AA37EA"/>
    <w:rsid w:val="00AA3F14"/>
    <w:rsid w:val="00AA3FF3"/>
    <w:rsid w:val="00AA4596"/>
    <w:rsid w:val="00AA47C1"/>
    <w:rsid w:val="00AA4842"/>
    <w:rsid w:val="00AA50D0"/>
    <w:rsid w:val="00AA54BE"/>
    <w:rsid w:val="00AA5662"/>
    <w:rsid w:val="00AA5B2C"/>
    <w:rsid w:val="00AA5F57"/>
    <w:rsid w:val="00AA5FC9"/>
    <w:rsid w:val="00AA6347"/>
    <w:rsid w:val="00AA6683"/>
    <w:rsid w:val="00AA6781"/>
    <w:rsid w:val="00AA6898"/>
    <w:rsid w:val="00AA68A8"/>
    <w:rsid w:val="00AA69F7"/>
    <w:rsid w:val="00AA6AF9"/>
    <w:rsid w:val="00AA6E64"/>
    <w:rsid w:val="00AA7263"/>
    <w:rsid w:val="00AA7328"/>
    <w:rsid w:val="00AA73B0"/>
    <w:rsid w:val="00AA7C01"/>
    <w:rsid w:val="00AA7E05"/>
    <w:rsid w:val="00AB0C75"/>
    <w:rsid w:val="00AB133B"/>
    <w:rsid w:val="00AB1FAB"/>
    <w:rsid w:val="00AB2067"/>
    <w:rsid w:val="00AB20A3"/>
    <w:rsid w:val="00AB2436"/>
    <w:rsid w:val="00AB24CD"/>
    <w:rsid w:val="00AB26A2"/>
    <w:rsid w:val="00AB26E3"/>
    <w:rsid w:val="00AB293E"/>
    <w:rsid w:val="00AB2B36"/>
    <w:rsid w:val="00AB2CB5"/>
    <w:rsid w:val="00AB2F4E"/>
    <w:rsid w:val="00AB2FDC"/>
    <w:rsid w:val="00AB3000"/>
    <w:rsid w:val="00AB30AF"/>
    <w:rsid w:val="00AB3528"/>
    <w:rsid w:val="00AB3569"/>
    <w:rsid w:val="00AB36E9"/>
    <w:rsid w:val="00AB3B74"/>
    <w:rsid w:val="00AB4F0D"/>
    <w:rsid w:val="00AB5AE7"/>
    <w:rsid w:val="00AB5C7B"/>
    <w:rsid w:val="00AB611F"/>
    <w:rsid w:val="00AB62F7"/>
    <w:rsid w:val="00AB6394"/>
    <w:rsid w:val="00AB6921"/>
    <w:rsid w:val="00AB6959"/>
    <w:rsid w:val="00AB6C03"/>
    <w:rsid w:val="00AB6D63"/>
    <w:rsid w:val="00AB6DDE"/>
    <w:rsid w:val="00AB6DFC"/>
    <w:rsid w:val="00AB6E8B"/>
    <w:rsid w:val="00AB70DA"/>
    <w:rsid w:val="00AB721B"/>
    <w:rsid w:val="00AB73D4"/>
    <w:rsid w:val="00AB75AD"/>
    <w:rsid w:val="00AB75C8"/>
    <w:rsid w:val="00AB7B40"/>
    <w:rsid w:val="00AB7BE8"/>
    <w:rsid w:val="00AB7FBC"/>
    <w:rsid w:val="00AC0186"/>
    <w:rsid w:val="00AC0228"/>
    <w:rsid w:val="00AC0ACB"/>
    <w:rsid w:val="00AC1106"/>
    <w:rsid w:val="00AC1567"/>
    <w:rsid w:val="00AC19B5"/>
    <w:rsid w:val="00AC1DA9"/>
    <w:rsid w:val="00AC1F8F"/>
    <w:rsid w:val="00AC22B0"/>
    <w:rsid w:val="00AC24FA"/>
    <w:rsid w:val="00AC2B4A"/>
    <w:rsid w:val="00AC2C7B"/>
    <w:rsid w:val="00AC2C8F"/>
    <w:rsid w:val="00AC2F3D"/>
    <w:rsid w:val="00AC302A"/>
    <w:rsid w:val="00AC3159"/>
    <w:rsid w:val="00AC373D"/>
    <w:rsid w:val="00AC3941"/>
    <w:rsid w:val="00AC3A65"/>
    <w:rsid w:val="00AC3E23"/>
    <w:rsid w:val="00AC3F8A"/>
    <w:rsid w:val="00AC435D"/>
    <w:rsid w:val="00AC584C"/>
    <w:rsid w:val="00AC5C57"/>
    <w:rsid w:val="00AC5D05"/>
    <w:rsid w:val="00AC5E00"/>
    <w:rsid w:val="00AC608A"/>
    <w:rsid w:val="00AC6301"/>
    <w:rsid w:val="00AC6717"/>
    <w:rsid w:val="00AC672E"/>
    <w:rsid w:val="00AC7473"/>
    <w:rsid w:val="00AC7631"/>
    <w:rsid w:val="00AC769B"/>
    <w:rsid w:val="00AD08FB"/>
    <w:rsid w:val="00AD0B49"/>
    <w:rsid w:val="00AD0C81"/>
    <w:rsid w:val="00AD0CF9"/>
    <w:rsid w:val="00AD0DBF"/>
    <w:rsid w:val="00AD0EFC"/>
    <w:rsid w:val="00AD1080"/>
    <w:rsid w:val="00AD1338"/>
    <w:rsid w:val="00AD1401"/>
    <w:rsid w:val="00AD1898"/>
    <w:rsid w:val="00AD1A8A"/>
    <w:rsid w:val="00AD1AC5"/>
    <w:rsid w:val="00AD25FB"/>
    <w:rsid w:val="00AD27FA"/>
    <w:rsid w:val="00AD354C"/>
    <w:rsid w:val="00AD36C5"/>
    <w:rsid w:val="00AD3F40"/>
    <w:rsid w:val="00AD491B"/>
    <w:rsid w:val="00AD4A42"/>
    <w:rsid w:val="00AD4A82"/>
    <w:rsid w:val="00AD4C35"/>
    <w:rsid w:val="00AD4D40"/>
    <w:rsid w:val="00AD4DC7"/>
    <w:rsid w:val="00AD5598"/>
    <w:rsid w:val="00AD581D"/>
    <w:rsid w:val="00AD5932"/>
    <w:rsid w:val="00AD5AA7"/>
    <w:rsid w:val="00AD6B47"/>
    <w:rsid w:val="00AD6D68"/>
    <w:rsid w:val="00AD6DB9"/>
    <w:rsid w:val="00AD7278"/>
    <w:rsid w:val="00AD7530"/>
    <w:rsid w:val="00AD7672"/>
    <w:rsid w:val="00AD7DE2"/>
    <w:rsid w:val="00AD7FA2"/>
    <w:rsid w:val="00AE0167"/>
    <w:rsid w:val="00AE0C62"/>
    <w:rsid w:val="00AE0E15"/>
    <w:rsid w:val="00AE1659"/>
    <w:rsid w:val="00AE1A75"/>
    <w:rsid w:val="00AE1BAE"/>
    <w:rsid w:val="00AE1C94"/>
    <w:rsid w:val="00AE1DC8"/>
    <w:rsid w:val="00AE22C5"/>
    <w:rsid w:val="00AE2DDE"/>
    <w:rsid w:val="00AE3B00"/>
    <w:rsid w:val="00AE49E2"/>
    <w:rsid w:val="00AE4B2C"/>
    <w:rsid w:val="00AE4D6D"/>
    <w:rsid w:val="00AE507F"/>
    <w:rsid w:val="00AE5274"/>
    <w:rsid w:val="00AE5298"/>
    <w:rsid w:val="00AE5B4C"/>
    <w:rsid w:val="00AE5FDF"/>
    <w:rsid w:val="00AE60D8"/>
    <w:rsid w:val="00AE60DF"/>
    <w:rsid w:val="00AE633E"/>
    <w:rsid w:val="00AE64B7"/>
    <w:rsid w:val="00AE6810"/>
    <w:rsid w:val="00AE7B39"/>
    <w:rsid w:val="00AF006F"/>
    <w:rsid w:val="00AF06F2"/>
    <w:rsid w:val="00AF0B92"/>
    <w:rsid w:val="00AF1743"/>
    <w:rsid w:val="00AF1BF7"/>
    <w:rsid w:val="00AF1FB0"/>
    <w:rsid w:val="00AF2198"/>
    <w:rsid w:val="00AF2B2A"/>
    <w:rsid w:val="00AF2BD3"/>
    <w:rsid w:val="00AF2FAF"/>
    <w:rsid w:val="00AF3A8E"/>
    <w:rsid w:val="00AF3E56"/>
    <w:rsid w:val="00AF4231"/>
    <w:rsid w:val="00AF4250"/>
    <w:rsid w:val="00AF425E"/>
    <w:rsid w:val="00AF427C"/>
    <w:rsid w:val="00AF465B"/>
    <w:rsid w:val="00AF473E"/>
    <w:rsid w:val="00AF482C"/>
    <w:rsid w:val="00AF4B99"/>
    <w:rsid w:val="00AF52BF"/>
    <w:rsid w:val="00AF537C"/>
    <w:rsid w:val="00AF54A9"/>
    <w:rsid w:val="00AF54AA"/>
    <w:rsid w:val="00AF59BF"/>
    <w:rsid w:val="00AF5C19"/>
    <w:rsid w:val="00AF6AD6"/>
    <w:rsid w:val="00AF6BE4"/>
    <w:rsid w:val="00AF7484"/>
    <w:rsid w:val="00AF78BE"/>
    <w:rsid w:val="00B00031"/>
    <w:rsid w:val="00B00C59"/>
    <w:rsid w:val="00B00E85"/>
    <w:rsid w:val="00B01365"/>
    <w:rsid w:val="00B015F7"/>
    <w:rsid w:val="00B01613"/>
    <w:rsid w:val="00B0198A"/>
    <w:rsid w:val="00B01B38"/>
    <w:rsid w:val="00B01B60"/>
    <w:rsid w:val="00B02053"/>
    <w:rsid w:val="00B020FB"/>
    <w:rsid w:val="00B021B3"/>
    <w:rsid w:val="00B02E50"/>
    <w:rsid w:val="00B03CF4"/>
    <w:rsid w:val="00B03D2A"/>
    <w:rsid w:val="00B03F6C"/>
    <w:rsid w:val="00B04228"/>
    <w:rsid w:val="00B0467D"/>
    <w:rsid w:val="00B0490D"/>
    <w:rsid w:val="00B049AE"/>
    <w:rsid w:val="00B04A3A"/>
    <w:rsid w:val="00B04BAE"/>
    <w:rsid w:val="00B05908"/>
    <w:rsid w:val="00B05EA0"/>
    <w:rsid w:val="00B07091"/>
    <w:rsid w:val="00B07341"/>
    <w:rsid w:val="00B0735B"/>
    <w:rsid w:val="00B07387"/>
    <w:rsid w:val="00B07B48"/>
    <w:rsid w:val="00B07C62"/>
    <w:rsid w:val="00B10087"/>
    <w:rsid w:val="00B10173"/>
    <w:rsid w:val="00B10477"/>
    <w:rsid w:val="00B1055B"/>
    <w:rsid w:val="00B117FE"/>
    <w:rsid w:val="00B118E5"/>
    <w:rsid w:val="00B11ABE"/>
    <w:rsid w:val="00B12235"/>
    <w:rsid w:val="00B123D0"/>
    <w:rsid w:val="00B123F8"/>
    <w:rsid w:val="00B1249D"/>
    <w:rsid w:val="00B1294E"/>
    <w:rsid w:val="00B12CD1"/>
    <w:rsid w:val="00B12E72"/>
    <w:rsid w:val="00B13132"/>
    <w:rsid w:val="00B13264"/>
    <w:rsid w:val="00B13C94"/>
    <w:rsid w:val="00B143D1"/>
    <w:rsid w:val="00B1444C"/>
    <w:rsid w:val="00B144D6"/>
    <w:rsid w:val="00B1463A"/>
    <w:rsid w:val="00B148D7"/>
    <w:rsid w:val="00B1490A"/>
    <w:rsid w:val="00B153BF"/>
    <w:rsid w:val="00B15989"/>
    <w:rsid w:val="00B15D2F"/>
    <w:rsid w:val="00B16D93"/>
    <w:rsid w:val="00B16DE8"/>
    <w:rsid w:val="00B172B9"/>
    <w:rsid w:val="00B1759D"/>
    <w:rsid w:val="00B1764E"/>
    <w:rsid w:val="00B17988"/>
    <w:rsid w:val="00B20671"/>
    <w:rsid w:val="00B2079E"/>
    <w:rsid w:val="00B207DA"/>
    <w:rsid w:val="00B208D8"/>
    <w:rsid w:val="00B2106F"/>
    <w:rsid w:val="00B2109D"/>
    <w:rsid w:val="00B210A2"/>
    <w:rsid w:val="00B211D2"/>
    <w:rsid w:val="00B21405"/>
    <w:rsid w:val="00B21518"/>
    <w:rsid w:val="00B219E7"/>
    <w:rsid w:val="00B21BF3"/>
    <w:rsid w:val="00B21CF1"/>
    <w:rsid w:val="00B21E78"/>
    <w:rsid w:val="00B21F53"/>
    <w:rsid w:val="00B221F3"/>
    <w:rsid w:val="00B22A98"/>
    <w:rsid w:val="00B22BD5"/>
    <w:rsid w:val="00B23241"/>
    <w:rsid w:val="00B23EF0"/>
    <w:rsid w:val="00B24051"/>
    <w:rsid w:val="00B24584"/>
    <w:rsid w:val="00B247D0"/>
    <w:rsid w:val="00B24C6E"/>
    <w:rsid w:val="00B24ECA"/>
    <w:rsid w:val="00B24EF5"/>
    <w:rsid w:val="00B2502A"/>
    <w:rsid w:val="00B25084"/>
    <w:rsid w:val="00B2514D"/>
    <w:rsid w:val="00B25451"/>
    <w:rsid w:val="00B260C3"/>
    <w:rsid w:val="00B260FF"/>
    <w:rsid w:val="00B27901"/>
    <w:rsid w:val="00B27BD0"/>
    <w:rsid w:val="00B30150"/>
    <w:rsid w:val="00B302A0"/>
    <w:rsid w:val="00B307E8"/>
    <w:rsid w:val="00B30A3E"/>
    <w:rsid w:val="00B30BAD"/>
    <w:rsid w:val="00B31155"/>
    <w:rsid w:val="00B312D9"/>
    <w:rsid w:val="00B3148D"/>
    <w:rsid w:val="00B31B15"/>
    <w:rsid w:val="00B32875"/>
    <w:rsid w:val="00B32E2F"/>
    <w:rsid w:val="00B33169"/>
    <w:rsid w:val="00B3360F"/>
    <w:rsid w:val="00B33968"/>
    <w:rsid w:val="00B33AC7"/>
    <w:rsid w:val="00B33B5F"/>
    <w:rsid w:val="00B340D2"/>
    <w:rsid w:val="00B341DC"/>
    <w:rsid w:val="00B34448"/>
    <w:rsid w:val="00B34564"/>
    <w:rsid w:val="00B3476C"/>
    <w:rsid w:val="00B34B64"/>
    <w:rsid w:val="00B34CF2"/>
    <w:rsid w:val="00B34D71"/>
    <w:rsid w:val="00B3512C"/>
    <w:rsid w:val="00B35395"/>
    <w:rsid w:val="00B353BF"/>
    <w:rsid w:val="00B3571A"/>
    <w:rsid w:val="00B35C70"/>
    <w:rsid w:val="00B36E43"/>
    <w:rsid w:val="00B370DC"/>
    <w:rsid w:val="00B3716B"/>
    <w:rsid w:val="00B372E6"/>
    <w:rsid w:val="00B374EF"/>
    <w:rsid w:val="00B37792"/>
    <w:rsid w:val="00B378B8"/>
    <w:rsid w:val="00B37DE0"/>
    <w:rsid w:val="00B40229"/>
    <w:rsid w:val="00B4048A"/>
    <w:rsid w:val="00B4079B"/>
    <w:rsid w:val="00B40BF7"/>
    <w:rsid w:val="00B41530"/>
    <w:rsid w:val="00B415B5"/>
    <w:rsid w:val="00B419BE"/>
    <w:rsid w:val="00B41E09"/>
    <w:rsid w:val="00B424CC"/>
    <w:rsid w:val="00B42677"/>
    <w:rsid w:val="00B42BAF"/>
    <w:rsid w:val="00B42CF1"/>
    <w:rsid w:val="00B42E5F"/>
    <w:rsid w:val="00B43C33"/>
    <w:rsid w:val="00B44120"/>
    <w:rsid w:val="00B44158"/>
    <w:rsid w:val="00B443D5"/>
    <w:rsid w:val="00B44404"/>
    <w:rsid w:val="00B44442"/>
    <w:rsid w:val="00B446D9"/>
    <w:rsid w:val="00B44BAA"/>
    <w:rsid w:val="00B44CB5"/>
    <w:rsid w:val="00B45095"/>
    <w:rsid w:val="00B45B63"/>
    <w:rsid w:val="00B462B5"/>
    <w:rsid w:val="00B462D8"/>
    <w:rsid w:val="00B46A82"/>
    <w:rsid w:val="00B46BA6"/>
    <w:rsid w:val="00B46F79"/>
    <w:rsid w:val="00B4749A"/>
    <w:rsid w:val="00B47743"/>
    <w:rsid w:val="00B5056E"/>
    <w:rsid w:val="00B50617"/>
    <w:rsid w:val="00B50666"/>
    <w:rsid w:val="00B507AE"/>
    <w:rsid w:val="00B507DF"/>
    <w:rsid w:val="00B51616"/>
    <w:rsid w:val="00B519CE"/>
    <w:rsid w:val="00B51EFD"/>
    <w:rsid w:val="00B52732"/>
    <w:rsid w:val="00B52EB8"/>
    <w:rsid w:val="00B53171"/>
    <w:rsid w:val="00B534F9"/>
    <w:rsid w:val="00B5391D"/>
    <w:rsid w:val="00B5486A"/>
    <w:rsid w:val="00B54975"/>
    <w:rsid w:val="00B54AF2"/>
    <w:rsid w:val="00B54B50"/>
    <w:rsid w:val="00B54C95"/>
    <w:rsid w:val="00B550F7"/>
    <w:rsid w:val="00B55550"/>
    <w:rsid w:val="00B55878"/>
    <w:rsid w:val="00B55890"/>
    <w:rsid w:val="00B55A13"/>
    <w:rsid w:val="00B55DB2"/>
    <w:rsid w:val="00B55E23"/>
    <w:rsid w:val="00B56A65"/>
    <w:rsid w:val="00B56CA1"/>
    <w:rsid w:val="00B56E8D"/>
    <w:rsid w:val="00B56F5E"/>
    <w:rsid w:val="00B571E7"/>
    <w:rsid w:val="00B57DF4"/>
    <w:rsid w:val="00B6011D"/>
    <w:rsid w:val="00B602CB"/>
    <w:rsid w:val="00B61434"/>
    <w:rsid w:val="00B614CC"/>
    <w:rsid w:val="00B6189A"/>
    <w:rsid w:val="00B61AD5"/>
    <w:rsid w:val="00B61F94"/>
    <w:rsid w:val="00B62241"/>
    <w:rsid w:val="00B62551"/>
    <w:rsid w:val="00B62614"/>
    <w:rsid w:val="00B627F3"/>
    <w:rsid w:val="00B62897"/>
    <w:rsid w:val="00B62C27"/>
    <w:rsid w:val="00B63099"/>
    <w:rsid w:val="00B6373C"/>
    <w:rsid w:val="00B64050"/>
    <w:rsid w:val="00B6451B"/>
    <w:rsid w:val="00B64717"/>
    <w:rsid w:val="00B64755"/>
    <w:rsid w:val="00B647FD"/>
    <w:rsid w:val="00B64B68"/>
    <w:rsid w:val="00B64DAD"/>
    <w:rsid w:val="00B650FC"/>
    <w:rsid w:val="00B65154"/>
    <w:rsid w:val="00B6530C"/>
    <w:rsid w:val="00B6546E"/>
    <w:rsid w:val="00B656D9"/>
    <w:rsid w:val="00B656DC"/>
    <w:rsid w:val="00B65B02"/>
    <w:rsid w:val="00B65D76"/>
    <w:rsid w:val="00B6649C"/>
    <w:rsid w:val="00B66A79"/>
    <w:rsid w:val="00B66B4D"/>
    <w:rsid w:val="00B671AC"/>
    <w:rsid w:val="00B6721C"/>
    <w:rsid w:val="00B672FF"/>
    <w:rsid w:val="00B673E5"/>
    <w:rsid w:val="00B67818"/>
    <w:rsid w:val="00B67C4F"/>
    <w:rsid w:val="00B70C0D"/>
    <w:rsid w:val="00B70E79"/>
    <w:rsid w:val="00B711FA"/>
    <w:rsid w:val="00B71412"/>
    <w:rsid w:val="00B7146D"/>
    <w:rsid w:val="00B71CAA"/>
    <w:rsid w:val="00B72B5C"/>
    <w:rsid w:val="00B73558"/>
    <w:rsid w:val="00B735D3"/>
    <w:rsid w:val="00B738BB"/>
    <w:rsid w:val="00B73BB8"/>
    <w:rsid w:val="00B73C84"/>
    <w:rsid w:val="00B73EE6"/>
    <w:rsid w:val="00B742BC"/>
    <w:rsid w:val="00B74A57"/>
    <w:rsid w:val="00B74E04"/>
    <w:rsid w:val="00B759FB"/>
    <w:rsid w:val="00B75C30"/>
    <w:rsid w:val="00B75E14"/>
    <w:rsid w:val="00B765E4"/>
    <w:rsid w:val="00B7669C"/>
    <w:rsid w:val="00B7670A"/>
    <w:rsid w:val="00B768DA"/>
    <w:rsid w:val="00B7694A"/>
    <w:rsid w:val="00B76983"/>
    <w:rsid w:val="00B76B22"/>
    <w:rsid w:val="00B76B53"/>
    <w:rsid w:val="00B76BD2"/>
    <w:rsid w:val="00B77F79"/>
    <w:rsid w:val="00B80027"/>
    <w:rsid w:val="00B8008E"/>
    <w:rsid w:val="00B80117"/>
    <w:rsid w:val="00B80150"/>
    <w:rsid w:val="00B8030A"/>
    <w:rsid w:val="00B80478"/>
    <w:rsid w:val="00B80E67"/>
    <w:rsid w:val="00B81771"/>
    <w:rsid w:val="00B817B5"/>
    <w:rsid w:val="00B817F1"/>
    <w:rsid w:val="00B827E4"/>
    <w:rsid w:val="00B828F9"/>
    <w:rsid w:val="00B82D48"/>
    <w:rsid w:val="00B83A2A"/>
    <w:rsid w:val="00B83C9E"/>
    <w:rsid w:val="00B83EEC"/>
    <w:rsid w:val="00B84384"/>
    <w:rsid w:val="00B84C67"/>
    <w:rsid w:val="00B84CBD"/>
    <w:rsid w:val="00B85123"/>
    <w:rsid w:val="00B8572F"/>
    <w:rsid w:val="00B857D0"/>
    <w:rsid w:val="00B85853"/>
    <w:rsid w:val="00B8596F"/>
    <w:rsid w:val="00B85ADE"/>
    <w:rsid w:val="00B85BF6"/>
    <w:rsid w:val="00B860C4"/>
    <w:rsid w:val="00B86767"/>
    <w:rsid w:val="00B870D5"/>
    <w:rsid w:val="00B87EE0"/>
    <w:rsid w:val="00B90768"/>
    <w:rsid w:val="00B90912"/>
    <w:rsid w:val="00B91A05"/>
    <w:rsid w:val="00B91D12"/>
    <w:rsid w:val="00B92387"/>
    <w:rsid w:val="00B92931"/>
    <w:rsid w:val="00B9298A"/>
    <w:rsid w:val="00B93094"/>
    <w:rsid w:val="00B93654"/>
    <w:rsid w:val="00B93666"/>
    <w:rsid w:val="00B93A19"/>
    <w:rsid w:val="00B93BFA"/>
    <w:rsid w:val="00B93E56"/>
    <w:rsid w:val="00B93F33"/>
    <w:rsid w:val="00B9419E"/>
    <w:rsid w:val="00B941C6"/>
    <w:rsid w:val="00B94C54"/>
    <w:rsid w:val="00B94DF0"/>
    <w:rsid w:val="00B94EC5"/>
    <w:rsid w:val="00B9529E"/>
    <w:rsid w:val="00B95AE3"/>
    <w:rsid w:val="00B95B09"/>
    <w:rsid w:val="00B96594"/>
    <w:rsid w:val="00B967A4"/>
    <w:rsid w:val="00B96893"/>
    <w:rsid w:val="00B96A12"/>
    <w:rsid w:val="00B96EC7"/>
    <w:rsid w:val="00B96FE6"/>
    <w:rsid w:val="00B97444"/>
    <w:rsid w:val="00B97638"/>
    <w:rsid w:val="00B97951"/>
    <w:rsid w:val="00B97BEF"/>
    <w:rsid w:val="00BA072C"/>
    <w:rsid w:val="00BA0814"/>
    <w:rsid w:val="00BA0844"/>
    <w:rsid w:val="00BA0D77"/>
    <w:rsid w:val="00BA1268"/>
    <w:rsid w:val="00BA1A6B"/>
    <w:rsid w:val="00BA1CE6"/>
    <w:rsid w:val="00BA2CAE"/>
    <w:rsid w:val="00BA2CFF"/>
    <w:rsid w:val="00BA2E00"/>
    <w:rsid w:val="00BA33DE"/>
    <w:rsid w:val="00BA3740"/>
    <w:rsid w:val="00BA39A8"/>
    <w:rsid w:val="00BA3ABA"/>
    <w:rsid w:val="00BA3B82"/>
    <w:rsid w:val="00BA3C13"/>
    <w:rsid w:val="00BA3F0D"/>
    <w:rsid w:val="00BA42CF"/>
    <w:rsid w:val="00BA42ED"/>
    <w:rsid w:val="00BA4C58"/>
    <w:rsid w:val="00BA63F7"/>
    <w:rsid w:val="00BA6714"/>
    <w:rsid w:val="00BA69D9"/>
    <w:rsid w:val="00BA6AF7"/>
    <w:rsid w:val="00BA6D1D"/>
    <w:rsid w:val="00BA6ED5"/>
    <w:rsid w:val="00BA73DC"/>
    <w:rsid w:val="00BB027C"/>
    <w:rsid w:val="00BB0756"/>
    <w:rsid w:val="00BB07B0"/>
    <w:rsid w:val="00BB0A60"/>
    <w:rsid w:val="00BB0F0E"/>
    <w:rsid w:val="00BB17E6"/>
    <w:rsid w:val="00BB1A5E"/>
    <w:rsid w:val="00BB1B8A"/>
    <w:rsid w:val="00BB1E54"/>
    <w:rsid w:val="00BB2AD2"/>
    <w:rsid w:val="00BB2F04"/>
    <w:rsid w:val="00BB34B6"/>
    <w:rsid w:val="00BB3AA3"/>
    <w:rsid w:val="00BB3D91"/>
    <w:rsid w:val="00BB4160"/>
    <w:rsid w:val="00BB42C8"/>
    <w:rsid w:val="00BB4414"/>
    <w:rsid w:val="00BB4970"/>
    <w:rsid w:val="00BB4F49"/>
    <w:rsid w:val="00BB5197"/>
    <w:rsid w:val="00BB557D"/>
    <w:rsid w:val="00BB56B7"/>
    <w:rsid w:val="00BB58E9"/>
    <w:rsid w:val="00BB5D81"/>
    <w:rsid w:val="00BB5ED0"/>
    <w:rsid w:val="00BB6193"/>
    <w:rsid w:val="00BB629D"/>
    <w:rsid w:val="00BB6AB2"/>
    <w:rsid w:val="00BB732E"/>
    <w:rsid w:val="00BB7464"/>
    <w:rsid w:val="00BB7543"/>
    <w:rsid w:val="00BC00A0"/>
    <w:rsid w:val="00BC00E5"/>
    <w:rsid w:val="00BC0401"/>
    <w:rsid w:val="00BC053F"/>
    <w:rsid w:val="00BC0902"/>
    <w:rsid w:val="00BC096C"/>
    <w:rsid w:val="00BC1EB3"/>
    <w:rsid w:val="00BC22BE"/>
    <w:rsid w:val="00BC37BF"/>
    <w:rsid w:val="00BC39F4"/>
    <w:rsid w:val="00BC3F0B"/>
    <w:rsid w:val="00BC4286"/>
    <w:rsid w:val="00BC42A8"/>
    <w:rsid w:val="00BC4AAB"/>
    <w:rsid w:val="00BC515A"/>
    <w:rsid w:val="00BC5910"/>
    <w:rsid w:val="00BC591D"/>
    <w:rsid w:val="00BC5E5A"/>
    <w:rsid w:val="00BC603A"/>
    <w:rsid w:val="00BC60E3"/>
    <w:rsid w:val="00BC6A0A"/>
    <w:rsid w:val="00BC6AB2"/>
    <w:rsid w:val="00BC6BBC"/>
    <w:rsid w:val="00BC7C10"/>
    <w:rsid w:val="00BC7E2E"/>
    <w:rsid w:val="00BC7E6B"/>
    <w:rsid w:val="00BD0B68"/>
    <w:rsid w:val="00BD0D60"/>
    <w:rsid w:val="00BD0F10"/>
    <w:rsid w:val="00BD1248"/>
    <w:rsid w:val="00BD14BD"/>
    <w:rsid w:val="00BD1C6F"/>
    <w:rsid w:val="00BD1F30"/>
    <w:rsid w:val="00BD20C7"/>
    <w:rsid w:val="00BD23C5"/>
    <w:rsid w:val="00BD23E3"/>
    <w:rsid w:val="00BD2D94"/>
    <w:rsid w:val="00BD3F19"/>
    <w:rsid w:val="00BD3FC4"/>
    <w:rsid w:val="00BD3FDC"/>
    <w:rsid w:val="00BD44E9"/>
    <w:rsid w:val="00BD4887"/>
    <w:rsid w:val="00BD4ADD"/>
    <w:rsid w:val="00BD4E68"/>
    <w:rsid w:val="00BD56B3"/>
    <w:rsid w:val="00BD5A1C"/>
    <w:rsid w:val="00BD5BA6"/>
    <w:rsid w:val="00BD5E60"/>
    <w:rsid w:val="00BD6543"/>
    <w:rsid w:val="00BD6932"/>
    <w:rsid w:val="00BD69B6"/>
    <w:rsid w:val="00BD6F36"/>
    <w:rsid w:val="00BD71B4"/>
    <w:rsid w:val="00BD76EE"/>
    <w:rsid w:val="00BD77C0"/>
    <w:rsid w:val="00BD7BB3"/>
    <w:rsid w:val="00BE051D"/>
    <w:rsid w:val="00BE0818"/>
    <w:rsid w:val="00BE0DF7"/>
    <w:rsid w:val="00BE0E45"/>
    <w:rsid w:val="00BE12B1"/>
    <w:rsid w:val="00BE13A6"/>
    <w:rsid w:val="00BE1964"/>
    <w:rsid w:val="00BE1B51"/>
    <w:rsid w:val="00BE2EF0"/>
    <w:rsid w:val="00BE38E8"/>
    <w:rsid w:val="00BE3CF9"/>
    <w:rsid w:val="00BE40F4"/>
    <w:rsid w:val="00BE4748"/>
    <w:rsid w:val="00BE48B2"/>
    <w:rsid w:val="00BE4E42"/>
    <w:rsid w:val="00BE5005"/>
    <w:rsid w:val="00BE5439"/>
    <w:rsid w:val="00BE5BFE"/>
    <w:rsid w:val="00BE5C18"/>
    <w:rsid w:val="00BE6138"/>
    <w:rsid w:val="00BE69BC"/>
    <w:rsid w:val="00BE6E0D"/>
    <w:rsid w:val="00BE78E6"/>
    <w:rsid w:val="00BE7A73"/>
    <w:rsid w:val="00BF009B"/>
    <w:rsid w:val="00BF019E"/>
    <w:rsid w:val="00BF0640"/>
    <w:rsid w:val="00BF0B31"/>
    <w:rsid w:val="00BF0B8C"/>
    <w:rsid w:val="00BF130D"/>
    <w:rsid w:val="00BF1725"/>
    <w:rsid w:val="00BF18A7"/>
    <w:rsid w:val="00BF1953"/>
    <w:rsid w:val="00BF21F1"/>
    <w:rsid w:val="00BF2951"/>
    <w:rsid w:val="00BF2B54"/>
    <w:rsid w:val="00BF2EFF"/>
    <w:rsid w:val="00BF30F5"/>
    <w:rsid w:val="00BF370E"/>
    <w:rsid w:val="00BF3C4A"/>
    <w:rsid w:val="00BF5300"/>
    <w:rsid w:val="00BF5624"/>
    <w:rsid w:val="00BF5844"/>
    <w:rsid w:val="00BF5ADB"/>
    <w:rsid w:val="00BF5DDC"/>
    <w:rsid w:val="00BF5EF6"/>
    <w:rsid w:val="00BF5F64"/>
    <w:rsid w:val="00BF5F7F"/>
    <w:rsid w:val="00BF6399"/>
    <w:rsid w:val="00BF65CF"/>
    <w:rsid w:val="00BF66BC"/>
    <w:rsid w:val="00BF6C6D"/>
    <w:rsid w:val="00BF71EB"/>
    <w:rsid w:val="00BF73E1"/>
    <w:rsid w:val="00BF747C"/>
    <w:rsid w:val="00BF7612"/>
    <w:rsid w:val="00BF7CBC"/>
    <w:rsid w:val="00C00483"/>
    <w:rsid w:val="00C00B5C"/>
    <w:rsid w:val="00C010F7"/>
    <w:rsid w:val="00C01106"/>
    <w:rsid w:val="00C01392"/>
    <w:rsid w:val="00C013EF"/>
    <w:rsid w:val="00C0186C"/>
    <w:rsid w:val="00C01E07"/>
    <w:rsid w:val="00C0280A"/>
    <w:rsid w:val="00C036C0"/>
    <w:rsid w:val="00C03704"/>
    <w:rsid w:val="00C03F2F"/>
    <w:rsid w:val="00C04259"/>
    <w:rsid w:val="00C04C0C"/>
    <w:rsid w:val="00C04E8C"/>
    <w:rsid w:val="00C055CB"/>
    <w:rsid w:val="00C05FD0"/>
    <w:rsid w:val="00C060D7"/>
    <w:rsid w:val="00C06581"/>
    <w:rsid w:val="00C06638"/>
    <w:rsid w:val="00C06C1F"/>
    <w:rsid w:val="00C06DB2"/>
    <w:rsid w:val="00C07736"/>
    <w:rsid w:val="00C07967"/>
    <w:rsid w:val="00C079ED"/>
    <w:rsid w:val="00C07EB7"/>
    <w:rsid w:val="00C10785"/>
    <w:rsid w:val="00C1097D"/>
    <w:rsid w:val="00C1137E"/>
    <w:rsid w:val="00C119F1"/>
    <w:rsid w:val="00C11D24"/>
    <w:rsid w:val="00C11DED"/>
    <w:rsid w:val="00C12386"/>
    <w:rsid w:val="00C1330D"/>
    <w:rsid w:val="00C136A9"/>
    <w:rsid w:val="00C1373E"/>
    <w:rsid w:val="00C13C56"/>
    <w:rsid w:val="00C1402A"/>
    <w:rsid w:val="00C1431D"/>
    <w:rsid w:val="00C1442F"/>
    <w:rsid w:val="00C144FA"/>
    <w:rsid w:val="00C14F91"/>
    <w:rsid w:val="00C15BB0"/>
    <w:rsid w:val="00C15D73"/>
    <w:rsid w:val="00C15D76"/>
    <w:rsid w:val="00C15F3A"/>
    <w:rsid w:val="00C16A37"/>
    <w:rsid w:val="00C16C42"/>
    <w:rsid w:val="00C16C4A"/>
    <w:rsid w:val="00C1711A"/>
    <w:rsid w:val="00C172A2"/>
    <w:rsid w:val="00C1754C"/>
    <w:rsid w:val="00C1791B"/>
    <w:rsid w:val="00C17959"/>
    <w:rsid w:val="00C17D0F"/>
    <w:rsid w:val="00C17E86"/>
    <w:rsid w:val="00C203A9"/>
    <w:rsid w:val="00C20DFD"/>
    <w:rsid w:val="00C212AC"/>
    <w:rsid w:val="00C21323"/>
    <w:rsid w:val="00C21507"/>
    <w:rsid w:val="00C215E2"/>
    <w:rsid w:val="00C21B5F"/>
    <w:rsid w:val="00C21CEA"/>
    <w:rsid w:val="00C21D66"/>
    <w:rsid w:val="00C222DD"/>
    <w:rsid w:val="00C22985"/>
    <w:rsid w:val="00C22D43"/>
    <w:rsid w:val="00C23533"/>
    <w:rsid w:val="00C238CB"/>
    <w:rsid w:val="00C23950"/>
    <w:rsid w:val="00C23BF4"/>
    <w:rsid w:val="00C23C5C"/>
    <w:rsid w:val="00C24137"/>
    <w:rsid w:val="00C2444E"/>
    <w:rsid w:val="00C246B6"/>
    <w:rsid w:val="00C246EB"/>
    <w:rsid w:val="00C24901"/>
    <w:rsid w:val="00C249FA"/>
    <w:rsid w:val="00C24D39"/>
    <w:rsid w:val="00C24E74"/>
    <w:rsid w:val="00C25143"/>
    <w:rsid w:val="00C25229"/>
    <w:rsid w:val="00C26115"/>
    <w:rsid w:val="00C26462"/>
    <w:rsid w:val="00C26605"/>
    <w:rsid w:val="00C27521"/>
    <w:rsid w:val="00C277B8"/>
    <w:rsid w:val="00C3092A"/>
    <w:rsid w:val="00C309DD"/>
    <w:rsid w:val="00C30FA0"/>
    <w:rsid w:val="00C3144E"/>
    <w:rsid w:val="00C31748"/>
    <w:rsid w:val="00C31E99"/>
    <w:rsid w:val="00C31FA3"/>
    <w:rsid w:val="00C32354"/>
    <w:rsid w:val="00C325D8"/>
    <w:rsid w:val="00C3261B"/>
    <w:rsid w:val="00C33BD1"/>
    <w:rsid w:val="00C340D3"/>
    <w:rsid w:val="00C34AB6"/>
    <w:rsid w:val="00C34FC4"/>
    <w:rsid w:val="00C350CB"/>
    <w:rsid w:val="00C350D2"/>
    <w:rsid w:val="00C35CD5"/>
    <w:rsid w:val="00C35D3B"/>
    <w:rsid w:val="00C36019"/>
    <w:rsid w:val="00C362D7"/>
    <w:rsid w:val="00C36333"/>
    <w:rsid w:val="00C3649A"/>
    <w:rsid w:val="00C36924"/>
    <w:rsid w:val="00C36DAC"/>
    <w:rsid w:val="00C36DE9"/>
    <w:rsid w:val="00C3713C"/>
    <w:rsid w:val="00C3753D"/>
    <w:rsid w:val="00C379CD"/>
    <w:rsid w:val="00C405B2"/>
    <w:rsid w:val="00C408C3"/>
    <w:rsid w:val="00C409E1"/>
    <w:rsid w:val="00C40C67"/>
    <w:rsid w:val="00C40F3C"/>
    <w:rsid w:val="00C40F4A"/>
    <w:rsid w:val="00C41316"/>
    <w:rsid w:val="00C4155E"/>
    <w:rsid w:val="00C418A4"/>
    <w:rsid w:val="00C4203F"/>
    <w:rsid w:val="00C4263B"/>
    <w:rsid w:val="00C42BE1"/>
    <w:rsid w:val="00C430C5"/>
    <w:rsid w:val="00C436CA"/>
    <w:rsid w:val="00C43EC6"/>
    <w:rsid w:val="00C43FBC"/>
    <w:rsid w:val="00C4431C"/>
    <w:rsid w:val="00C44530"/>
    <w:rsid w:val="00C44BAA"/>
    <w:rsid w:val="00C44D4B"/>
    <w:rsid w:val="00C44EBE"/>
    <w:rsid w:val="00C44F34"/>
    <w:rsid w:val="00C45F81"/>
    <w:rsid w:val="00C464FC"/>
    <w:rsid w:val="00C47141"/>
    <w:rsid w:val="00C47528"/>
    <w:rsid w:val="00C47A07"/>
    <w:rsid w:val="00C47BEF"/>
    <w:rsid w:val="00C502FA"/>
    <w:rsid w:val="00C506BA"/>
    <w:rsid w:val="00C50CD0"/>
    <w:rsid w:val="00C50E0B"/>
    <w:rsid w:val="00C512AF"/>
    <w:rsid w:val="00C513A7"/>
    <w:rsid w:val="00C5154A"/>
    <w:rsid w:val="00C51D81"/>
    <w:rsid w:val="00C51DB7"/>
    <w:rsid w:val="00C51F19"/>
    <w:rsid w:val="00C5235E"/>
    <w:rsid w:val="00C529C8"/>
    <w:rsid w:val="00C52ABE"/>
    <w:rsid w:val="00C52E7A"/>
    <w:rsid w:val="00C52F28"/>
    <w:rsid w:val="00C530BB"/>
    <w:rsid w:val="00C531F8"/>
    <w:rsid w:val="00C53458"/>
    <w:rsid w:val="00C5355F"/>
    <w:rsid w:val="00C53688"/>
    <w:rsid w:val="00C5398F"/>
    <w:rsid w:val="00C5418C"/>
    <w:rsid w:val="00C54423"/>
    <w:rsid w:val="00C544B4"/>
    <w:rsid w:val="00C54AD9"/>
    <w:rsid w:val="00C54DDB"/>
    <w:rsid w:val="00C55225"/>
    <w:rsid w:val="00C553A0"/>
    <w:rsid w:val="00C55A15"/>
    <w:rsid w:val="00C55BB4"/>
    <w:rsid w:val="00C56209"/>
    <w:rsid w:val="00C56EB2"/>
    <w:rsid w:val="00C571E8"/>
    <w:rsid w:val="00C5726A"/>
    <w:rsid w:val="00C572B1"/>
    <w:rsid w:val="00C57619"/>
    <w:rsid w:val="00C579BF"/>
    <w:rsid w:val="00C601E9"/>
    <w:rsid w:val="00C6038E"/>
    <w:rsid w:val="00C606A1"/>
    <w:rsid w:val="00C60B78"/>
    <w:rsid w:val="00C60BE0"/>
    <w:rsid w:val="00C60EA6"/>
    <w:rsid w:val="00C60F06"/>
    <w:rsid w:val="00C610ED"/>
    <w:rsid w:val="00C613F0"/>
    <w:rsid w:val="00C615FE"/>
    <w:rsid w:val="00C61806"/>
    <w:rsid w:val="00C6188B"/>
    <w:rsid w:val="00C61AE5"/>
    <w:rsid w:val="00C6255A"/>
    <w:rsid w:val="00C6286F"/>
    <w:rsid w:val="00C62BED"/>
    <w:rsid w:val="00C62FD1"/>
    <w:rsid w:val="00C635EE"/>
    <w:rsid w:val="00C63645"/>
    <w:rsid w:val="00C63EF8"/>
    <w:rsid w:val="00C64113"/>
    <w:rsid w:val="00C64991"/>
    <w:rsid w:val="00C64D97"/>
    <w:rsid w:val="00C65059"/>
    <w:rsid w:val="00C654BD"/>
    <w:rsid w:val="00C65833"/>
    <w:rsid w:val="00C65AF2"/>
    <w:rsid w:val="00C6609D"/>
    <w:rsid w:val="00C66622"/>
    <w:rsid w:val="00C668AB"/>
    <w:rsid w:val="00C669D5"/>
    <w:rsid w:val="00C66C84"/>
    <w:rsid w:val="00C66DB8"/>
    <w:rsid w:val="00C66EA6"/>
    <w:rsid w:val="00C670C6"/>
    <w:rsid w:val="00C6715B"/>
    <w:rsid w:val="00C67EC3"/>
    <w:rsid w:val="00C70062"/>
    <w:rsid w:val="00C70350"/>
    <w:rsid w:val="00C705E5"/>
    <w:rsid w:val="00C7098F"/>
    <w:rsid w:val="00C70F3D"/>
    <w:rsid w:val="00C70FC4"/>
    <w:rsid w:val="00C710FC"/>
    <w:rsid w:val="00C71302"/>
    <w:rsid w:val="00C71620"/>
    <w:rsid w:val="00C7211A"/>
    <w:rsid w:val="00C73474"/>
    <w:rsid w:val="00C73593"/>
    <w:rsid w:val="00C736F0"/>
    <w:rsid w:val="00C74079"/>
    <w:rsid w:val="00C7410B"/>
    <w:rsid w:val="00C741E7"/>
    <w:rsid w:val="00C74260"/>
    <w:rsid w:val="00C748A4"/>
    <w:rsid w:val="00C74E77"/>
    <w:rsid w:val="00C750EB"/>
    <w:rsid w:val="00C753C7"/>
    <w:rsid w:val="00C75419"/>
    <w:rsid w:val="00C754FF"/>
    <w:rsid w:val="00C7712E"/>
    <w:rsid w:val="00C77144"/>
    <w:rsid w:val="00C7728B"/>
    <w:rsid w:val="00C77684"/>
    <w:rsid w:val="00C776A1"/>
    <w:rsid w:val="00C77A40"/>
    <w:rsid w:val="00C80045"/>
    <w:rsid w:val="00C802B1"/>
    <w:rsid w:val="00C8081B"/>
    <w:rsid w:val="00C8092E"/>
    <w:rsid w:val="00C80A9B"/>
    <w:rsid w:val="00C80CE9"/>
    <w:rsid w:val="00C80E27"/>
    <w:rsid w:val="00C80ED4"/>
    <w:rsid w:val="00C81281"/>
    <w:rsid w:val="00C814F3"/>
    <w:rsid w:val="00C815CC"/>
    <w:rsid w:val="00C81919"/>
    <w:rsid w:val="00C82D96"/>
    <w:rsid w:val="00C82DD7"/>
    <w:rsid w:val="00C82F57"/>
    <w:rsid w:val="00C82F89"/>
    <w:rsid w:val="00C8334C"/>
    <w:rsid w:val="00C8362C"/>
    <w:rsid w:val="00C838FE"/>
    <w:rsid w:val="00C8399B"/>
    <w:rsid w:val="00C84DB7"/>
    <w:rsid w:val="00C84DE2"/>
    <w:rsid w:val="00C85488"/>
    <w:rsid w:val="00C85AA5"/>
    <w:rsid w:val="00C85D29"/>
    <w:rsid w:val="00C85E13"/>
    <w:rsid w:val="00C85F06"/>
    <w:rsid w:val="00C860FD"/>
    <w:rsid w:val="00C863CA"/>
    <w:rsid w:val="00C86C27"/>
    <w:rsid w:val="00C8762A"/>
    <w:rsid w:val="00C87C6B"/>
    <w:rsid w:val="00C9001A"/>
    <w:rsid w:val="00C90271"/>
    <w:rsid w:val="00C90FB1"/>
    <w:rsid w:val="00C916C2"/>
    <w:rsid w:val="00C927B7"/>
    <w:rsid w:val="00C92CC2"/>
    <w:rsid w:val="00C92FA7"/>
    <w:rsid w:val="00C93012"/>
    <w:rsid w:val="00C93F28"/>
    <w:rsid w:val="00C942C8"/>
    <w:rsid w:val="00C94584"/>
    <w:rsid w:val="00C9474A"/>
    <w:rsid w:val="00C95056"/>
    <w:rsid w:val="00C95549"/>
    <w:rsid w:val="00C957AE"/>
    <w:rsid w:val="00C958B2"/>
    <w:rsid w:val="00C96843"/>
    <w:rsid w:val="00C968B6"/>
    <w:rsid w:val="00C96EF7"/>
    <w:rsid w:val="00CA0174"/>
    <w:rsid w:val="00CA0206"/>
    <w:rsid w:val="00CA057C"/>
    <w:rsid w:val="00CA07FA"/>
    <w:rsid w:val="00CA104A"/>
    <w:rsid w:val="00CA1B82"/>
    <w:rsid w:val="00CA22DB"/>
    <w:rsid w:val="00CA2436"/>
    <w:rsid w:val="00CA2695"/>
    <w:rsid w:val="00CA29D3"/>
    <w:rsid w:val="00CA2BE6"/>
    <w:rsid w:val="00CA31B4"/>
    <w:rsid w:val="00CA3392"/>
    <w:rsid w:val="00CA3A3B"/>
    <w:rsid w:val="00CA3ABA"/>
    <w:rsid w:val="00CA3B31"/>
    <w:rsid w:val="00CA414E"/>
    <w:rsid w:val="00CA42F5"/>
    <w:rsid w:val="00CA4589"/>
    <w:rsid w:val="00CA4611"/>
    <w:rsid w:val="00CA46C1"/>
    <w:rsid w:val="00CA482A"/>
    <w:rsid w:val="00CA62A1"/>
    <w:rsid w:val="00CA62C2"/>
    <w:rsid w:val="00CA64B2"/>
    <w:rsid w:val="00CA6826"/>
    <w:rsid w:val="00CA6EAB"/>
    <w:rsid w:val="00CA713C"/>
    <w:rsid w:val="00CA7291"/>
    <w:rsid w:val="00CA790D"/>
    <w:rsid w:val="00CA7EF3"/>
    <w:rsid w:val="00CB08AA"/>
    <w:rsid w:val="00CB0B42"/>
    <w:rsid w:val="00CB0DC2"/>
    <w:rsid w:val="00CB113C"/>
    <w:rsid w:val="00CB14EE"/>
    <w:rsid w:val="00CB1A80"/>
    <w:rsid w:val="00CB1CEB"/>
    <w:rsid w:val="00CB2409"/>
    <w:rsid w:val="00CB2912"/>
    <w:rsid w:val="00CB2CD3"/>
    <w:rsid w:val="00CB3575"/>
    <w:rsid w:val="00CB35E4"/>
    <w:rsid w:val="00CB37F0"/>
    <w:rsid w:val="00CB3805"/>
    <w:rsid w:val="00CB3892"/>
    <w:rsid w:val="00CB3A1F"/>
    <w:rsid w:val="00CB435D"/>
    <w:rsid w:val="00CB4412"/>
    <w:rsid w:val="00CB4432"/>
    <w:rsid w:val="00CB494F"/>
    <w:rsid w:val="00CB4F24"/>
    <w:rsid w:val="00CB565D"/>
    <w:rsid w:val="00CB6047"/>
    <w:rsid w:val="00CB604A"/>
    <w:rsid w:val="00CB663E"/>
    <w:rsid w:val="00CB69DA"/>
    <w:rsid w:val="00CB6C87"/>
    <w:rsid w:val="00CB6CFB"/>
    <w:rsid w:val="00CB6F74"/>
    <w:rsid w:val="00CB7037"/>
    <w:rsid w:val="00CB7177"/>
    <w:rsid w:val="00CB7300"/>
    <w:rsid w:val="00CB7304"/>
    <w:rsid w:val="00CB752E"/>
    <w:rsid w:val="00CB758E"/>
    <w:rsid w:val="00CB7D89"/>
    <w:rsid w:val="00CB7D95"/>
    <w:rsid w:val="00CC0037"/>
    <w:rsid w:val="00CC0510"/>
    <w:rsid w:val="00CC0850"/>
    <w:rsid w:val="00CC0F34"/>
    <w:rsid w:val="00CC1556"/>
    <w:rsid w:val="00CC18C0"/>
    <w:rsid w:val="00CC1905"/>
    <w:rsid w:val="00CC19F3"/>
    <w:rsid w:val="00CC2442"/>
    <w:rsid w:val="00CC25F4"/>
    <w:rsid w:val="00CC27FA"/>
    <w:rsid w:val="00CC2D98"/>
    <w:rsid w:val="00CC2FB3"/>
    <w:rsid w:val="00CC2FDC"/>
    <w:rsid w:val="00CC31A2"/>
    <w:rsid w:val="00CC3304"/>
    <w:rsid w:val="00CC36E3"/>
    <w:rsid w:val="00CC3BFE"/>
    <w:rsid w:val="00CC45F4"/>
    <w:rsid w:val="00CC532E"/>
    <w:rsid w:val="00CC5A88"/>
    <w:rsid w:val="00CC5EC1"/>
    <w:rsid w:val="00CC5F04"/>
    <w:rsid w:val="00CC60F7"/>
    <w:rsid w:val="00CC6198"/>
    <w:rsid w:val="00CC664F"/>
    <w:rsid w:val="00CC67BC"/>
    <w:rsid w:val="00CC6837"/>
    <w:rsid w:val="00CC6E84"/>
    <w:rsid w:val="00CC726B"/>
    <w:rsid w:val="00CC7890"/>
    <w:rsid w:val="00CD0510"/>
    <w:rsid w:val="00CD094E"/>
    <w:rsid w:val="00CD0AF8"/>
    <w:rsid w:val="00CD0E58"/>
    <w:rsid w:val="00CD11A7"/>
    <w:rsid w:val="00CD1946"/>
    <w:rsid w:val="00CD1A81"/>
    <w:rsid w:val="00CD1B4B"/>
    <w:rsid w:val="00CD1F66"/>
    <w:rsid w:val="00CD33AD"/>
    <w:rsid w:val="00CD341D"/>
    <w:rsid w:val="00CD34F2"/>
    <w:rsid w:val="00CD3825"/>
    <w:rsid w:val="00CD4029"/>
    <w:rsid w:val="00CD43BA"/>
    <w:rsid w:val="00CD4B80"/>
    <w:rsid w:val="00CD4E77"/>
    <w:rsid w:val="00CD5326"/>
    <w:rsid w:val="00CD5399"/>
    <w:rsid w:val="00CD6910"/>
    <w:rsid w:val="00CD6A12"/>
    <w:rsid w:val="00CD6A40"/>
    <w:rsid w:val="00CD6C88"/>
    <w:rsid w:val="00CD6DC5"/>
    <w:rsid w:val="00CD6FF5"/>
    <w:rsid w:val="00CD72E4"/>
    <w:rsid w:val="00CD7D8F"/>
    <w:rsid w:val="00CE0196"/>
    <w:rsid w:val="00CE01BE"/>
    <w:rsid w:val="00CE0280"/>
    <w:rsid w:val="00CE0535"/>
    <w:rsid w:val="00CE079C"/>
    <w:rsid w:val="00CE0DF0"/>
    <w:rsid w:val="00CE1C0B"/>
    <w:rsid w:val="00CE20DD"/>
    <w:rsid w:val="00CE20F0"/>
    <w:rsid w:val="00CE2B0E"/>
    <w:rsid w:val="00CE2C7C"/>
    <w:rsid w:val="00CE35CB"/>
    <w:rsid w:val="00CE3660"/>
    <w:rsid w:val="00CE3914"/>
    <w:rsid w:val="00CE3E35"/>
    <w:rsid w:val="00CE41B7"/>
    <w:rsid w:val="00CE4226"/>
    <w:rsid w:val="00CE4827"/>
    <w:rsid w:val="00CE5728"/>
    <w:rsid w:val="00CE6349"/>
    <w:rsid w:val="00CE655A"/>
    <w:rsid w:val="00CE6690"/>
    <w:rsid w:val="00CE66EF"/>
    <w:rsid w:val="00CE6D0A"/>
    <w:rsid w:val="00CE73A8"/>
    <w:rsid w:val="00CE758F"/>
    <w:rsid w:val="00CE771A"/>
    <w:rsid w:val="00CE7730"/>
    <w:rsid w:val="00CE77DB"/>
    <w:rsid w:val="00CE7A29"/>
    <w:rsid w:val="00CE7E1D"/>
    <w:rsid w:val="00CE7E7B"/>
    <w:rsid w:val="00CF081C"/>
    <w:rsid w:val="00CF0B3D"/>
    <w:rsid w:val="00CF0CA1"/>
    <w:rsid w:val="00CF1007"/>
    <w:rsid w:val="00CF1356"/>
    <w:rsid w:val="00CF1721"/>
    <w:rsid w:val="00CF195D"/>
    <w:rsid w:val="00CF1E3A"/>
    <w:rsid w:val="00CF1FA5"/>
    <w:rsid w:val="00CF209C"/>
    <w:rsid w:val="00CF2931"/>
    <w:rsid w:val="00CF2BA8"/>
    <w:rsid w:val="00CF2D42"/>
    <w:rsid w:val="00CF2F31"/>
    <w:rsid w:val="00CF3124"/>
    <w:rsid w:val="00CF37D2"/>
    <w:rsid w:val="00CF39D0"/>
    <w:rsid w:val="00CF403E"/>
    <w:rsid w:val="00CF40ED"/>
    <w:rsid w:val="00CF4361"/>
    <w:rsid w:val="00CF53D6"/>
    <w:rsid w:val="00CF5642"/>
    <w:rsid w:val="00CF5C64"/>
    <w:rsid w:val="00CF5F6B"/>
    <w:rsid w:val="00CF6A2A"/>
    <w:rsid w:val="00CF6A7D"/>
    <w:rsid w:val="00CF7267"/>
    <w:rsid w:val="00CF72B0"/>
    <w:rsid w:val="00CF779E"/>
    <w:rsid w:val="00CF7AFA"/>
    <w:rsid w:val="00CF7E15"/>
    <w:rsid w:val="00CF7F41"/>
    <w:rsid w:val="00D00293"/>
    <w:rsid w:val="00D002FA"/>
    <w:rsid w:val="00D00364"/>
    <w:rsid w:val="00D005C8"/>
    <w:rsid w:val="00D0075E"/>
    <w:rsid w:val="00D008CF"/>
    <w:rsid w:val="00D009BF"/>
    <w:rsid w:val="00D00AB2"/>
    <w:rsid w:val="00D00C96"/>
    <w:rsid w:val="00D00EF8"/>
    <w:rsid w:val="00D00F38"/>
    <w:rsid w:val="00D012A7"/>
    <w:rsid w:val="00D014BB"/>
    <w:rsid w:val="00D0167B"/>
    <w:rsid w:val="00D0175E"/>
    <w:rsid w:val="00D01966"/>
    <w:rsid w:val="00D01A9D"/>
    <w:rsid w:val="00D01B53"/>
    <w:rsid w:val="00D025E3"/>
    <w:rsid w:val="00D032CD"/>
    <w:rsid w:val="00D0336E"/>
    <w:rsid w:val="00D0420B"/>
    <w:rsid w:val="00D043DB"/>
    <w:rsid w:val="00D05519"/>
    <w:rsid w:val="00D05D93"/>
    <w:rsid w:val="00D05F4B"/>
    <w:rsid w:val="00D05FDE"/>
    <w:rsid w:val="00D06082"/>
    <w:rsid w:val="00D06253"/>
    <w:rsid w:val="00D0653D"/>
    <w:rsid w:val="00D067F5"/>
    <w:rsid w:val="00D068EE"/>
    <w:rsid w:val="00D06913"/>
    <w:rsid w:val="00D06D29"/>
    <w:rsid w:val="00D06DE5"/>
    <w:rsid w:val="00D07C0E"/>
    <w:rsid w:val="00D109F3"/>
    <w:rsid w:val="00D10D69"/>
    <w:rsid w:val="00D110B6"/>
    <w:rsid w:val="00D1167A"/>
    <w:rsid w:val="00D11F33"/>
    <w:rsid w:val="00D11FE4"/>
    <w:rsid w:val="00D1209A"/>
    <w:rsid w:val="00D122EE"/>
    <w:rsid w:val="00D1230F"/>
    <w:rsid w:val="00D12986"/>
    <w:rsid w:val="00D12F75"/>
    <w:rsid w:val="00D13C46"/>
    <w:rsid w:val="00D13DB6"/>
    <w:rsid w:val="00D13EDB"/>
    <w:rsid w:val="00D14576"/>
    <w:rsid w:val="00D14714"/>
    <w:rsid w:val="00D14CFF"/>
    <w:rsid w:val="00D150EB"/>
    <w:rsid w:val="00D158D2"/>
    <w:rsid w:val="00D15A39"/>
    <w:rsid w:val="00D164AA"/>
    <w:rsid w:val="00D16821"/>
    <w:rsid w:val="00D173BF"/>
    <w:rsid w:val="00D176D2"/>
    <w:rsid w:val="00D176F9"/>
    <w:rsid w:val="00D178C1"/>
    <w:rsid w:val="00D17B5A"/>
    <w:rsid w:val="00D200AE"/>
    <w:rsid w:val="00D202BE"/>
    <w:rsid w:val="00D20360"/>
    <w:rsid w:val="00D205A2"/>
    <w:rsid w:val="00D205BB"/>
    <w:rsid w:val="00D21182"/>
    <w:rsid w:val="00D2126F"/>
    <w:rsid w:val="00D2149E"/>
    <w:rsid w:val="00D21668"/>
    <w:rsid w:val="00D21BF6"/>
    <w:rsid w:val="00D22014"/>
    <w:rsid w:val="00D22212"/>
    <w:rsid w:val="00D2253F"/>
    <w:rsid w:val="00D22876"/>
    <w:rsid w:val="00D22CCA"/>
    <w:rsid w:val="00D22E49"/>
    <w:rsid w:val="00D23575"/>
    <w:rsid w:val="00D23CA3"/>
    <w:rsid w:val="00D23FC0"/>
    <w:rsid w:val="00D245B8"/>
    <w:rsid w:val="00D24736"/>
    <w:rsid w:val="00D24862"/>
    <w:rsid w:val="00D251D3"/>
    <w:rsid w:val="00D25278"/>
    <w:rsid w:val="00D25458"/>
    <w:rsid w:val="00D25BFF"/>
    <w:rsid w:val="00D26625"/>
    <w:rsid w:val="00D26965"/>
    <w:rsid w:val="00D26A9D"/>
    <w:rsid w:val="00D26AD3"/>
    <w:rsid w:val="00D26F30"/>
    <w:rsid w:val="00D27141"/>
    <w:rsid w:val="00D27BF2"/>
    <w:rsid w:val="00D309F7"/>
    <w:rsid w:val="00D30E79"/>
    <w:rsid w:val="00D31036"/>
    <w:rsid w:val="00D311AF"/>
    <w:rsid w:val="00D31320"/>
    <w:rsid w:val="00D31AF2"/>
    <w:rsid w:val="00D31C04"/>
    <w:rsid w:val="00D31C14"/>
    <w:rsid w:val="00D31F7B"/>
    <w:rsid w:val="00D326D1"/>
    <w:rsid w:val="00D328B4"/>
    <w:rsid w:val="00D32B3E"/>
    <w:rsid w:val="00D32F17"/>
    <w:rsid w:val="00D33124"/>
    <w:rsid w:val="00D331A7"/>
    <w:rsid w:val="00D332C7"/>
    <w:rsid w:val="00D33A98"/>
    <w:rsid w:val="00D33D57"/>
    <w:rsid w:val="00D342B0"/>
    <w:rsid w:val="00D346FA"/>
    <w:rsid w:val="00D34AB5"/>
    <w:rsid w:val="00D34B81"/>
    <w:rsid w:val="00D34C09"/>
    <w:rsid w:val="00D34D8F"/>
    <w:rsid w:val="00D35092"/>
    <w:rsid w:val="00D351C8"/>
    <w:rsid w:val="00D35976"/>
    <w:rsid w:val="00D35ABF"/>
    <w:rsid w:val="00D35AC6"/>
    <w:rsid w:val="00D35BAF"/>
    <w:rsid w:val="00D35FD1"/>
    <w:rsid w:val="00D3686D"/>
    <w:rsid w:val="00D36D47"/>
    <w:rsid w:val="00D36D98"/>
    <w:rsid w:val="00D373E5"/>
    <w:rsid w:val="00D377AE"/>
    <w:rsid w:val="00D37D0F"/>
    <w:rsid w:val="00D40001"/>
    <w:rsid w:val="00D4023D"/>
    <w:rsid w:val="00D40CF9"/>
    <w:rsid w:val="00D40E15"/>
    <w:rsid w:val="00D413F3"/>
    <w:rsid w:val="00D41694"/>
    <w:rsid w:val="00D41BD3"/>
    <w:rsid w:val="00D42031"/>
    <w:rsid w:val="00D4205C"/>
    <w:rsid w:val="00D42C40"/>
    <w:rsid w:val="00D43177"/>
    <w:rsid w:val="00D432C9"/>
    <w:rsid w:val="00D433E7"/>
    <w:rsid w:val="00D43C27"/>
    <w:rsid w:val="00D43D51"/>
    <w:rsid w:val="00D43DC0"/>
    <w:rsid w:val="00D43E0C"/>
    <w:rsid w:val="00D44149"/>
    <w:rsid w:val="00D44384"/>
    <w:rsid w:val="00D44BC5"/>
    <w:rsid w:val="00D45626"/>
    <w:rsid w:val="00D4682F"/>
    <w:rsid w:val="00D46DCA"/>
    <w:rsid w:val="00D47472"/>
    <w:rsid w:val="00D475D1"/>
    <w:rsid w:val="00D502AE"/>
    <w:rsid w:val="00D5057F"/>
    <w:rsid w:val="00D5059C"/>
    <w:rsid w:val="00D50A2F"/>
    <w:rsid w:val="00D50FED"/>
    <w:rsid w:val="00D5144B"/>
    <w:rsid w:val="00D514E2"/>
    <w:rsid w:val="00D51507"/>
    <w:rsid w:val="00D51A14"/>
    <w:rsid w:val="00D51D72"/>
    <w:rsid w:val="00D51E2C"/>
    <w:rsid w:val="00D525D8"/>
    <w:rsid w:val="00D5281C"/>
    <w:rsid w:val="00D52F51"/>
    <w:rsid w:val="00D53074"/>
    <w:rsid w:val="00D531F0"/>
    <w:rsid w:val="00D534EE"/>
    <w:rsid w:val="00D53B95"/>
    <w:rsid w:val="00D53B9F"/>
    <w:rsid w:val="00D53D18"/>
    <w:rsid w:val="00D53DF2"/>
    <w:rsid w:val="00D54147"/>
    <w:rsid w:val="00D54153"/>
    <w:rsid w:val="00D542D3"/>
    <w:rsid w:val="00D545BC"/>
    <w:rsid w:val="00D54805"/>
    <w:rsid w:val="00D54BE6"/>
    <w:rsid w:val="00D55044"/>
    <w:rsid w:val="00D550C6"/>
    <w:rsid w:val="00D55265"/>
    <w:rsid w:val="00D55286"/>
    <w:rsid w:val="00D5531A"/>
    <w:rsid w:val="00D5555B"/>
    <w:rsid w:val="00D5556E"/>
    <w:rsid w:val="00D55C54"/>
    <w:rsid w:val="00D56015"/>
    <w:rsid w:val="00D5617D"/>
    <w:rsid w:val="00D565D9"/>
    <w:rsid w:val="00D567E8"/>
    <w:rsid w:val="00D56847"/>
    <w:rsid w:val="00D56BBA"/>
    <w:rsid w:val="00D57945"/>
    <w:rsid w:val="00D57AF7"/>
    <w:rsid w:val="00D57C54"/>
    <w:rsid w:val="00D57CD6"/>
    <w:rsid w:val="00D60174"/>
    <w:rsid w:val="00D60369"/>
    <w:rsid w:val="00D60454"/>
    <w:rsid w:val="00D611FB"/>
    <w:rsid w:val="00D617F1"/>
    <w:rsid w:val="00D61977"/>
    <w:rsid w:val="00D627A4"/>
    <w:rsid w:val="00D62CAA"/>
    <w:rsid w:val="00D63225"/>
    <w:rsid w:val="00D63750"/>
    <w:rsid w:val="00D638D9"/>
    <w:rsid w:val="00D63B3F"/>
    <w:rsid w:val="00D6428B"/>
    <w:rsid w:val="00D64393"/>
    <w:rsid w:val="00D64C2B"/>
    <w:rsid w:val="00D65391"/>
    <w:rsid w:val="00D653F5"/>
    <w:rsid w:val="00D65625"/>
    <w:rsid w:val="00D65B9A"/>
    <w:rsid w:val="00D65EB3"/>
    <w:rsid w:val="00D667C5"/>
    <w:rsid w:val="00D66C74"/>
    <w:rsid w:val="00D66D1B"/>
    <w:rsid w:val="00D66D67"/>
    <w:rsid w:val="00D66F6C"/>
    <w:rsid w:val="00D66FF0"/>
    <w:rsid w:val="00D67E00"/>
    <w:rsid w:val="00D7019B"/>
    <w:rsid w:val="00D70670"/>
    <w:rsid w:val="00D70868"/>
    <w:rsid w:val="00D70955"/>
    <w:rsid w:val="00D7098C"/>
    <w:rsid w:val="00D70CBC"/>
    <w:rsid w:val="00D7133D"/>
    <w:rsid w:val="00D71EE8"/>
    <w:rsid w:val="00D72064"/>
    <w:rsid w:val="00D72235"/>
    <w:rsid w:val="00D72686"/>
    <w:rsid w:val="00D72AC0"/>
    <w:rsid w:val="00D72D23"/>
    <w:rsid w:val="00D72F0E"/>
    <w:rsid w:val="00D7317A"/>
    <w:rsid w:val="00D731DB"/>
    <w:rsid w:val="00D732E1"/>
    <w:rsid w:val="00D737D0"/>
    <w:rsid w:val="00D7391B"/>
    <w:rsid w:val="00D73D11"/>
    <w:rsid w:val="00D740AC"/>
    <w:rsid w:val="00D74192"/>
    <w:rsid w:val="00D742C6"/>
    <w:rsid w:val="00D7464C"/>
    <w:rsid w:val="00D74F91"/>
    <w:rsid w:val="00D74FC3"/>
    <w:rsid w:val="00D763B1"/>
    <w:rsid w:val="00D764FD"/>
    <w:rsid w:val="00D76F32"/>
    <w:rsid w:val="00D77472"/>
    <w:rsid w:val="00D77C37"/>
    <w:rsid w:val="00D8033B"/>
    <w:rsid w:val="00D80353"/>
    <w:rsid w:val="00D808C7"/>
    <w:rsid w:val="00D80FE7"/>
    <w:rsid w:val="00D82BAC"/>
    <w:rsid w:val="00D83603"/>
    <w:rsid w:val="00D84504"/>
    <w:rsid w:val="00D84648"/>
    <w:rsid w:val="00D846E2"/>
    <w:rsid w:val="00D84A9C"/>
    <w:rsid w:val="00D84B48"/>
    <w:rsid w:val="00D84C3A"/>
    <w:rsid w:val="00D84CAF"/>
    <w:rsid w:val="00D8525E"/>
    <w:rsid w:val="00D853EE"/>
    <w:rsid w:val="00D857AD"/>
    <w:rsid w:val="00D85981"/>
    <w:rsid w:val="00D85A4E"/>
    <w:rsid w:val="00D863A5"/>
    <w:rsid w:val="00D863B2"/>
    <w:rsid w:val="00D8647F"/>
    <w:rsid w:val="00D86B09"/>
    <w:rsid w:val="00D86E46"/>
    <w:rsid w:val="00D86EE1"/>
    <w:rsid w:val="00D872C4"/>
    <w:rsid w:val="00D8743C"/>
    <w:rsid w:val="00D874C5"/>
    <w:rsid w:val="00D8761E"/>
    <w:rsid w:val="00D87A28"/>
    <w:rsid w:val="00D87BE8"/>
    <w:rsid w:val="00D90337"/>
    <w:rsid w:val="00D90398"/>
    <w:rsid w:val="00D905A5"/>
    <w:rsid w:val="00D9069E"/>
    <w:rsid w:val="00D9080F"/>
    <w:rsid w:val="00D90876"/>
    <w:rsid w:val="00D9105F"/>
    <w:rsid w:val="00D911E6"/>
    <w:rsid w:val="00D911FE"/>
    <w:rsid w:val="00D91291"/>
    <w:rsid w:val="00D91D55"/>
    <w:rsid w:val="00D91D90"/>
    <w:rsid w:val="00D91DE4"/>
    <w:rsid w:val="00D92837"/>
    <w:rsid w:val="00D92A85"/>
    <w:rsid w:val="00D92D32"/>
    <w:rsid w:val="00D93005"/>
    <w:rsid w:val="00D932E9"/>
    <w:rsid w:val="00D933E7"/>
    <w:rsid w:val="00D93AFA"/>
    <w:rsid w:val="00D94199"/>
    <w:rsid w:val="00D946EB"/>
    <w:rsid w:val="00D94BAE"/>
    <w:rsid w:val="00D94F42"/>
    <w:rsid w:val="00D9574C"/>
    <w:rsid w:val="00D9575A"/>
    <w:rsid w:val="00D958F8"/>
    <w:rsid w:val="00D95F41"/>
    <w:rsid w:val="00D968B5"/>
    <w:rsid w:val="00D96CDA"/>
    <w:rsid w:val="00D973A0"/>
    <w:rsid w:val="00D974B4"/>
    <w:rsid w:val="00D9776C"/>
    <w:rsid w:val="00D978BD"/>
    <w:rsid w:val="00DA0964"/>
    <w:rsid w:val="00DA0F5D"/>
    <w:rsid w:val="00DA1621"/>
    <w:rsid w:val="00DA21FE"/>
    <w:rsid w:val="00DA222C"/>
    <w:rsid w:val="00DA2F05"/>
    <w:rsid w:val="00DA39AD"/>
    <w:rsid w:val="00DA3A03"/>
    <w:rsid w:val="00DA3A8C"/>
    <w:rsid w:val="00DA3E09"/>
    <w:rsid w:val="00DA456E"/>
    <w:rsid w:val="00DA4774"/>
    <w:rsid w:val="00DA49A1"/>
    <w:rsid w:val="00DA4C3D"/>
    <w:rsid w:val="00DA4C56"/>
    <w:rsid w:val="00DA4D0E"/>
    <w:rsid w:val="00DA4EEF"/>
    <w:rsid w:val="00DA4FD1"/>
    <w:rsid w:val="00DA510A"/>
    <w:rsid w:val="00DA541F"/>
    <w:rsid w:val="00DA56B6"/>
    <w:rsid w:val="00DA5A6B"/>
    <w:rsid w:val="00DA64AB"/>
    <w:rsid w:val="00DA6658"/>
    <w:rsid w:val="00DA6E55"/>
    <w:rsid w:val="00DA716D"/>
    <w:rsid w:val="00DA78D1"/>
    <w:rsid w:val="00DA7A99"/>
    <w:rsid w:val="00DB0021"/>
    <w:rsid w:val="00DB03D0"/>
    <w:rsid w:val="00DB071B"/>
    <w:rsid w:val="00DB12FC"/>
    <w:rsid w:val="00DB15EB"/>
    <w:rsid w:val="00DB1750"/>
    <w:rsid w:val="00DB198C"/>
    <w:rsid w:val="00DB1E99"/>
    <w:rsid w:val="00DB1FD0"/>
    <w:rsid w:val="00DB2F54"/>
    <w:rsid w:val="00DB3477"/>
    <w:rsid w:val="00DB3968"/>
    <w:rsid w:val="00DB4599"/>
    <w:rsid w:val="00DB48A9"/>
    <w:rsid w:val="00DB49EF"/>
    <w:rsid w:val="00DB4EBD"/>
    <w:rsid w:val="00DB502D"/>
    <w:rsid w:val="00DB6ACE"/>
    <w:rsid w:val="00DB7264"/>
    <w:rsid w:val="00DB74ED"/>
    <w:rsid w:val="00DC00BB"/>
    <w:rsid w:val="00DC1963"/>
    <w:rsid w:val="00DC1B2F"/>
    <w:rsid w:val="00DC1CCD"/>
    <w:rsid w:val="00DC224E"/>
    <w:rsid w:val="00DC23A2"/>
    <w:rsid w:val="00DC2AC5"/>
    <w:rsid w:val="00DC2C86"/>
    <w:rsid w:val="00DC326D"/>
    <w:rsid w:val="00DC41B7"/>
    <w:rsid w:val="00DC4615"/>
    <w:rsid w:val="00DC48D4"/>
    <w:rsid w:val="00DC4CB9"/>
    <w:rsid w:val="00DC4DE5"/>
    <w:rsid w:val="00DC5E15"/>
    <w:rsid w:val="00DC60BD"/>
    <w:rsid w:val="00DC65E1"/>
    <w:rsid w:val="00DC67E8"/>
    <w:rsid w:val="00DC6822"/>
    <w:rsid w:val="00DC6932"/>
    <w:rsid w:val="00DC7112"/>
    <w:rsid w:val="00DC7526"/>
    <w:rsid w:val="00DC7585"/>
    <w:rsid w:val="00DC76AC"/>
    <w:rsid w:val="00DC78D1"/>
    <w:rsid w:val="00DC7904"/>
    <w:rsid w:val="00DC7EBB"/>
    <w:rsid w:val="00DD0073"/>
    <w:rsid w:val="00DD0493"/>
    <w:rsid w:val="00DD07E8"/>
    <w:rsid w:val="00DD08B4"/>
    <w:rsid w:val="00DD0BCB"/>
    <w:rsid w:val="00DD0E8A"/>
    <w:rsid w:val="00DD1160"/>
    <w:rsid w:val="00DD129F"/>
    <w:rsid w:val="00DD13A5"/>
    <w:rsid w:val="00DD15F8"/>
    <w:rsid w:val="00DD1B20"/>
    <w:rsid w:val="00DD2147"/>
    <w:rsid w:val="00DD242C"/>
    <w:rsid w:val="00DD25BC"/>
    <w:rsid w:val="00DD262C"/>
    <w:rsid w:val="00DD2DD3"/>
    <w:rsid w:val="00DD333B"/>
    <w:rsid w:val="00DD3477"/>
    <w:rsid w:val="00DD386B"/>
    <w:rsid w:val="00DD3C41"/>
    <w:rsid w:val="00DD3C97"/>
    <w:rsid w:val="00DD4629"/>
    <w:rsid w:val="00DD49F9"/>
    <w:rsid w:val="00DD4AD1"/>
    <w:rsid w:val="00DD5D1C"/>
    <w:rsid w:val="00DD6268"/>
    <w:rsid w:val="00DD63FE"/>
    <w:rsid w:val="00DD69FC"/>
    <w:rsid w:val="00DD7124"/>
    <w:rsid w:val="00DD7175"/>
    <w:rsid w:val="00DD7D62"/>
    <w:rsid w:val="00DD7ED8"/>
    <w:rsid w:val="00DE0600"/>
    <w:rsid w:val="00DE0DEA"/>
    <w:rsid w:val="00DE141D"/>
    <w:rsid w:val="00DE160E"/>
    <w:rsid w:val="00DE17F4"/>
    <w:rsid w:val="00DE1C56"/>
    <w:rsid w:val="00DE1F22"/>
    <w:rsid w:val="00DE2518"/>
    <w:rsid w:val="00DE28DB"/>
    <w:rsid w:val="00DE2CB3"/>
    <w:rsid w:val="00DE325A"/>
    <w:rsid w:val="00DE3323"/>
    <w:rsid w:val="00DE3A63"/>
    <w:rsid w:val="00DE3AE4"/>
    <w:rsid w:val="00DE4133"/>
    <w:rsid w:val="00DE451D"/>
    <w:rsid w:val="00DE58D5"/>
    <w:rsid w:val="00DE5D23"/>
    <w:rsid w:val="00DE5DCF"/>
    <w:rsid w:val="00DE5EC7"/>
    <w:rsid w:val="00DE628D"/>
    <w:rsid w:val="00DE6849"/>
    <w:rsid w:val="00DE6995"/>
    <w:rsid w:val="00DE6D4E"/>
    <w:rsid w:val="00DE7999"/>
    <w:rsid w:val="00DE7A84"/>
    <w:rsid w:val="00DE7B4E"/>
    <w:rsid w:val="00DF039F"/>
    <w:rsid w:val="00DF11C5"/>
    <w:rsid w:val="00DF1358"/>
    <w:rsid w:val="00DF15C9"/>
    <w:rsid w:val="00DF18D1"/>
    <w:rsid w:val="00DF1958"/>
    <w:rsid w:val="00DF1D4E"/>
    <w:rsid w:val="00DF232D"/>
    <w:rsid w:val="00DF2405"/>
    <w:rsid w:val="00DF2616"/>
    <w:rsid w:val="00DF2626"/>
    <w:rsid w:val="00DF27C9"/>
    <w:rsid w:val="00DF293C"/>
    <w:rsid w:val="00DF316E"/>
    <w:rsid w:val="00DF31C8"/>
    <w:rsid w:val="00DF35F2"/>
    <w:rsid w:val="00DF3DB6"/>
    <w:rsid w:val="00DF3DE6"/>
    <w:rsid w:val="00DF3E33"/>
    <w:rsid w:val="00DF3FB5"/>
    <w:rsid w:val="00DF470B"/>
    <w:rsid w:val="00DF47F3"/>
    <w:rsid w:val="00DF4BE4"/>
    <w:rsid w:val="00DF50EC"/>
    <w:rsid w:val="00DF5D02"/>
    <w:rsid w:val="00DF5FBF"/>
    <w:rsid w:val="00DF76E4"/>
    <w:rsid w:val="00DF776D"/>
    <w:rsid w:val="00DF77FE"/>
    <w:rsid w:val="00DF79FE"/>
    <w:rsid w:val="00DF7BC2"/>
    <w:rsid w:val="00E00B42"/>
    <w:rsid w:val="00E00BB4"/>
    <w:rsid w:val="00E00E33"/>
    <w:rsid w:val="00E01714"/>
    <w:rsid w:val="00E01FDC"/>
    <w:rsid w:val="00E0262D"/>
    <w:rsid w:val="00E029DB"/>
    <w:rsid w:val="00E02AF1"/>
    <w:rsid w:val="00E02F15"/>
    <w:rsid w:val="00E03437"/>
    <w:rsid w:val="00E0386E"/>
    <w:rsid w:val="00E03D82"/>
    <w:rsid w:val="00E0542F"/>
    <w:rsid w:val="00E055E3"/>
    <w:rsid w:val="00E05605"/>
    <w:rsid w:val="00E05839"/>
    <w:rsid w:val="00E0583B"/>
    <w:rsid w:val="00E05BD9"/>
    <w:rsid w:val="00E05E4E"/>
    <w:rsid w:val="00E0618F"/>
    <w:rsid w:val="00E0638D"/>
    <w:rsid w:val="00E0673F"/>
    <w:rsid w:val="00E06C8E"/>
    <w:rsid w:val="00E06EA9"/>
    <w:rsid w:val="00E06F76"/>
    <w:rsid w:val="00E071EB"/>
    <w:rsid w:val="00E07327"/>
    <w:rsid w:val="00E1014E"/>
    <w:rsid w:val="00E101E8"/>
    <w:rsid w:val="00E10736"/>
    <w:rsid w:val="00E10A5A"/>
    <w:rsid w:val="00E110EA"/>
    <w:rsid w:val="00E11220"/>
    <w:rsid w:val="00E11392"/>
    <w:rsid w:val="00E11C69"/>
    <w:rsid w:val="00E11D69"/>
    <w:rsid w:val="00E11E2F"/>
    <w:rsid w:val="00E12426"/>
    <w:rsid w:val="00E1277C"/>
    <w:rsid w:val="00E129DA"/>
    <w:rsid w:val="00E13580"/>
    <w:rsid w:val="00E13CE8"/>
    <w:rsid w:val="00E143C3"/>
    <w:rsid w:val="00E14748"/>
    <w:rsid w:val="00E1497D"/>
    <w:rsid w:val="00E14CDE"/>
    <w:rsid w:val="00E14CFC"/>
    <w:rsid w:val="00E15041"/>
    <w:rsid w:val="00E1596F"/>
    <w:rsid w:val="00E15A55"/>
    <w:rsid w:val="00E15BFB"/>
    <w:rsid w:val="00E16434"/>
    <w:rsid w:val="00E1651B"/>
    <w:rsid w:val="00E1653B"/>
    <w:rsid w:val="00E167D0"/>
    <w:rsid w:val="00E16CC6"/>
    <w:rsid w:val="00E16F11"/>
    <w:rsid w:val="00E16F8B"/>
    <w:rsid w:val="00E16FC8"/>
    <w:rsid w:val="00E17D3D"/>
    <w:rsid w:val="00E17D68"/>
    <w:rsid w:val="00E202A4"/>
    <w:rsid w:val="00E202E1"/>
    <w:rsid w:val="00E21151"/>
    <w:rsid w:val="00E21B73"/>
    <w:rsid w:val="00E21EFF"/>
    <w:rsid w:val="00E22112"/>
    <w:rsid w:val="00E22311"/>
    <w:rsid w:val="00E231A5"/>
    <w:rsid w:val="00E233B4"/>
    <w:rsid w:val="00E2343E"/>
    <w:rsid w:val="00E23530"/>
    <w:rsid w:val="00E23589"/>
    <w:rsid w:val="00E23BAD"/>
    <w:rsid w:val="00E23BEA"/>
    <w:rsid w:val="00E23EFB"/>
    <w:rsid w:val="00E23F6D"/>
    <w:rsid w:val="00E240AA"/>
    <w:rsid w:val="00E24608"/>
    <w:rsid w:val="00E24744"/>
    <w:rsid w:val="00E247AE"/>
    <w:rsid w:val="00E247B3"/>
    <w:rsid w:val="00E24E00"/>
    <w:rsid w:val="00E24E89"/>
    <w:rsid w:val="00E253FB"/>
    <w:rsid w:val="00E25B87"/>
    <w:rsid w:val="00E25CCD"/>
    <w:rsid w:val="00E2605A"/>
    <w:rsid w:val="00E26358"/>
    <w:rsid w:val="00E2674C"/>
    <w:rsid w:val="00E267D8"/>
    <w:rsid w:val="00E26E8F"/>
    <w:rsid w:val="00E26F6D"/>
    <w:rsid w:val="00E2732D"/>
    <w:rsid w:val="00E27784"/>
    <w:rsid w:val="00E27A53"/>
    <w:rsid w:val="00E301BE"/>
    <w:rsid w:val="00E30769"/>
    <w:rsid w:val="00E3090A"/>
    <w:rsid w:val="00E31893"/>
    <w:rsid w:val="00E3247C"/>
    <w:rsid w:val="00E32532"/>
    <w:rsid w:val="00E32578"/>
    <w:rsid w:val="00E33215"/>
    <w:rsid w:val="00E3321F"/>
    <w:rsid w:val="00E33325"/>
    <w:rsid w:val="00E334C0"/>
    <w:rsid w:val="00E3367F"/>
    <w:rsid w:val="00E33E4B"/>
    <w:rsid w:val="00E33F6C"/>
    <w:rsid w:val="00E33FE7"/>
    <w:rsid w:val="00E344E0"/>
    <w:rsid w:val="00E34654"/>
    <w:rsid w:val="00E3466C"/>
    <w:rsid w:val="00E349A0"/>
    <w:rsid w:val="00E3509A"/>
    <w:rsid w:val="00E35446"/>
    <w:rsid w:val="00E359FD"/>
    <w:rsid w:val="00E35E19"/>
    <w:rsid w:val="00E35FA1"/>
    <w:rsid w:val="00E3636D"/>
    <w:rsid w:val="00E36704"/>
    <w:rsid w:val="00E3696C"/>
    <w:rsid w:val="00E36F2C"/>
    <w:rsid w:val="00E37067"/>
    <w:rsid w:val="00E378DF"/>
    <w:rsid w:val="00E40074"/>
    <w:rsid w:val="00E40942"/>
    <w:rsid w:val="00E4108C"/>
    <w:rsid w:val="00E414E6"/>
    <w:rsid w:val="00E41C1D"/>
    <w:rsid w:val="00E41C54"/>
    <w:rsid w:val="00E41D45"/>
    <w:rsid w:val="00E41F49"/>
    <w:rsid w:val="00E42087"/>
    <w:rsid w:val="00E42444"/>
    <w:rsid w:val="00E42ACF"/>
    <w:rsid w:val="00E42BCB"/>
    <w:rsid w:val="00E42EE9"/>
    <w:rsid w:val="00E42FA6"/>
    <w:rsid w:val="00E43080"/>
    <w:rsid w:val="00E431F7"/>
    <w:rsid w:val="00E434CF"/>
    <w:rsid w:val="00E43627"/>
    <w:rsid w:val="00E4373E"/>
    <w:rsid w:val="00E43861"/>
    <w:rsid w:val="00E43B8E"/>
    <w:rsid w:val="00E43DDD"/>
    <w:rsid w:val="00E44314"/>
    <w:rsid w:val="00E44401"/>
    <w:rsid w:val="00E44D98"/>
    <w:rsid w:val="00E44ECA"/>
    <w:rsid w:val="00E44ECE"/>
    <w:rsid w:val="00E45041"/>
    <w:rsid w:val="00E453FB"/>
    <w:rsid w:val="00E45D1F"/>
    <w:rsid w:val="00E461A1"/>
    <w:rsid w:val="00E46856"/>
    <w:rsid w:val="00E46CA3"/>
    <w:rsid w:val="00E46D85"/>
    <w:rsid w:val="00E475E4"/>
    <w:rsid w:val="00E47AD4"/>
    <w:rsid w:val="00E47EAC"/>
    <w:rsid w:val="00E50227"/>
    <w:rsid w:val="00E50585"/>
    <w:rsid w:val="00E50D99"/>
    <w:rsid w:val="00E51815"/>
    <w:rsid w:val="00E519AF"/>
    <w:rsid w:val="00E51A91"/>
    <w:rsid w:val="00E522A3"/>
    <w:rsid w:val="00E5237F"/>
    <w:rsid w:val="00E5339C"/>
    <w:rsid w:val="00E53F66"/>
    <w:rsid w:val="00E53F83"/>
    <w:rsid w:val="00E54483"/>
    <w:rsid w:val="00E545EF"/>
    <w:rsid w:val="00E54C2E"/>
    <w:rsid w:val="00E5526A"/>
    <w:rsid w:val="00E552CA"/>
    <w:rsid w:val="00E5598B"/>
    <w:rsid w:val="00E55A6B"/>
    <w:rsid w:val="00E55B6C"/>
    <w:rsid w:val="00E55E90"/>
    <w:rsid w:val="00E55EA2"/>
    <w:rsid w:val="00E5634F"/>
    <w:rsid w:val="00E56479"/>
    <w:rsid w:val="00E567A3"/>
    <w:rsid w:val="00E56A02"/>
    <w:rsid w:val="00E56C82"/>
    <w:rsid w:val="00E56DE1"/>
    <w:rsid w:val="00E5702B"/>
    <w:rsid w:val="00E57046"/>
    <w:rsid w:val="00E5722C"/>
    <w:rsid w:val="00E577E3"/>
    <w:rsid w:val="00E57CBB"/>
    <w:rsid w:val="00E57D66"/>
    <w:rsid w:val="00E6013F"/>
    <w:rsid w:val="00E602A7"/>
    <w:rsid w:val="00E60751"/>
    <w:rsid w:val="00E61077"/>
    <w:rsid w:val="00E610EE"/>
    <w:rsid w:val="00E61713"/>
    <w:rsid w:val="00E61868"/>
    <w:rsid w:val="00E61DA6"/>
    <w:rsid w:val="00E61DB5"/>
    <w:rsid w:val="00E61F74"/>
    <w:rsid w:val="00E61F7C"/>
    <w:rsid w:val="00E62084"/>
    <w:rsid w:val="00E62755"/>
    <w:rsid w:val="00E627EA"/>
    <w:rsid w:val="00E62CCA"/>
    <w:rsid w:val="00E63131"/>
    <w:rsid w:val="00E636AD"/>
    <w:rsid w:val="00E639DB"/>
    <w:rsid w:val="00E63BCF"/>
    <w:rsid w:val="00E63EE2"/>
    <w:rsid w:val="00E641BD"/>
    <w:rsid w:val="00E644B6"/>
    <w:rsid w:val="00E645E3"/>
    <w:rsid w:val="00E6483F"/>
    <w:rsid w:val="00E6495E"/>
    <w:rsid w:val="00E64B6D"/>
    <w:rsid w:val="00E64B8C"/>
    <w:rsid w:val="00E64E50"/>
    <w:rsid w:val="00E65112"/>
    <w:rsid w:val="00E65AAC"/>
    <w:rsid w:val="00E65FCD"/>
    <w:rsid w:val="00E66AE1"/>
    <w:rsid w:val="00E66C31"/>
    <w:rsid w:val="00E66ED7"/>
    <w:rsid w:val="00E67197"/>
    <w:rsid w:val="00E67380"/>
    <w:rsid w:val="00E6788B"/>
    <w:rsid w:val="00E67E50"/>
    <w:rsid w:val="00E702C3"/>
    <w:rsid w:val="00E70309"/>
    <w:rsid w:val="00E70627"/>
    <w:rsid w:val="00E70BEE"/>
    <w:rsid w:val="00E70C42"/>
    <w:rsid w:val="00E70DE1"/>
    <w:rsid w:val="00E7107B"/>
    <w:rsid w:val="00E7126F"/>
    <w:rsid w:val="00E7159D"/>
    <w:rsid w:val="00E71672"/>
    <w:rsid w:val="00E71677"/>
    <w:rsid w:val="00E7167B"/>
    <w:rsid w:val="00E7198B"/>
    <w:rsid w:val="00E71AB2"/>
    <w:rsid w:val="00E72248"/>
    <w:rsid w:val="00E722BC"/>
    <w:rsid w:val="00E7247A"/>
    <w:rsid w:val="00E729F3"/>
    <w:rsid w:val="00E72BC1"/>
    <w:rsid w:val="00E73209"/>
    <w:rsid w:val="00E732DD"/>
    <w:rsid w:val="00E735C9"/>
    <w:rsid w:val="00E738CB"/>
    <w:rsid w:val="00E73EAD"/>
    <w:rsid w:val="00E74369"/>
    <w:rsid w:val="00E74B03"/>
    <w:rsid w:val="00E74CAC"/>
    <w:rsid w:val="00E74F37"/>
    <w:rsid w:val="00E755C7"/>
    <w:rsid w:val="00E75619"/>
    <w:rsid w:val="00E756AC"/>
    <w:rsid w:val="00E7598C"/>
    <w:rsid w:val="00E76898"/>
    <w:rsid w:val="00E76A63"/>
    <w:rsid w:val="00E77183"/>
    <w:rsid w:val="00E7745E"/>
    <w:rsid w:val="00E77ADC"/>
    <w:rsid w:val="00E77C9B"/>
    <w:rsid w:val="00E77EAA"/>
    <w:rsid w:val="00E77FA3"/>
    <w:rsid w:val="00E77FAB"/>
    <w:rsid w:val="00E77FF0"/>
    <w:rsid w:val="00E802CA"/>
    <w:rsid w:val="00E8041B"/>
    <w:rsid w:val="00E80625"/>
    <w:rsid w:val="00E80A63"/>
    <w:rsid w:val="00E80C1C"/>
    <w:rsid w:val="00E80D46"/>
    <w:rsid w:val="00E80F44"/>
    <w:rsid w:val="00E81134"/>
    <w:rsid w:val="00E813D2"/>
    <w:rsid w:val="00E814FF"/>
    <w:rsid w:val="00E81A96"/>
    <w:rsid w:val="00E821BB"/>
    <w:rsid w:val="00E8224E"/>
    <w:rsid w:val="00E82511"/>
    <w:rsid w:val="00E82824"/>
    <w:rsid w:val="00E82A97"/>
    <w:rsid w:val="00E82DD6"/>
    <w:rsid w:val="00E82DF9"/>
    <w:rsid w:val="00E8387A"/>
    <w:rsid w:val="00E84548"/>
    <w:rsid w:val="00E847BA"/>
    <w:rsid w:val="00E84985"/>
    <w:rsid w:val="00E85272"/>
    <w:rsid w:val="00E8568F"/>
    <w:rsid w:val="00E8570E"/>
    <w:rsid w:val="00E85A60"/>
    <w:rsid w:val="00E85E9A"/>
    <w:rsid w:val="00E86164"/>
    <w:rsid w:val="00E866DC"/>
    <w:rsid w:val="00E86AA5"/>
    <w:rsid w:val="00E86CCE"/>
    <w:rsid w:val="00E86F63"/>
    <w:rsid w:val="00E87059"/>
    <w:rsid w:val="00E872EB"/>
    <w:rsid w:val="00E877C2"/>
    <w:rsid w:val="00E87975"/>
    <w:rsid w:val="00E879F5"/>
    <w:rsid w:val="00E90616"/>
    <w:rsid w:val="00E90864"/>
    <w:rsid w:val="00E908DF"/>
    <w:rsid w:val="00E90A39"/>
    <w:rsid w:val="00E913E0"/>
    <w:rsid w:val="00E917B7"/>
    <w:rsid w:val="00E919D9"/>
    <w:rsid w:val="00E92AF7"/>
    <w:rsid w:val="00E9348A"/>
    <w:rsid w:val="00E93627"/>
    <w:rsid w:val="00E9382B"/>
    <w:rsid w:val="00E93F84"/>
    <w:rsid w:val="00E94811"/>
    <w:rsid w:val="00E94BFE"/>
    <w:rsid w:val="00E94E79"/>
    <w:rsid w:val="00E956B9"/>
    <w:rsid w:val="00E95B5C"/>
    <w:rsid w:val="00E968A9"/>
    <w:rsid w:val="00E969A7"/>
    <w:rsid w:val="00E96BE9"/>
    <w:rsid w:val="00E9723E"/>
    <w:rsid w:val="00E97246"/>
    <w:rsid w:val="00E9769F"/>
    <w:rsid w:val="00EA00BF"/>
    <w:rsid w:val="00EA0892"/>
    <w:rsid w:val="00EA0B04"/>
    <w:rsid w:val="00EA0D8B"/>
    <w:rsid w:val="00EA10CE"/>
    <w:rsid w:val="00EA1794"/>
    <w:rsid w:val="00EA1B12"/>
    <w:rsid w:val="00EA1D33"/>
    <w:rsid w:val="00EA21B5"/>
    <w:rsid w:val="00EA22EF"/>
    <w:rsid w:val="00EA23E6"/>
    <w:rsid w:val="00EA26D0"/>
    <w:rsid w:val="00EA2D95"/>
    <w:rsid w:val="00EA2DE2"/>
    <w:rsid w:val="00EA3217"/>
    <w:rsid w:val="00EA32E9"/>
    <w:rsid w:val="00EA44EB"/>
    <w:rsid w:val="00EA4522"/>
    <w:rsid w:val="00EA501F"/>
    <w:rsid w:val="00EA5A0F"/>
    <w:rsid w:val="00EA5AE4"/>
    <w:rsid w:val="00EA6343"/>
    <w:rsid w:val="00EA6A5E"/>
    <w:rsid w:val="00EA719D"/>
    <w:rsid w:val="00EA7DD7"/>
    <w:rsid w:val="00EA7F70"/>
    <w:rsid w:val="00EB07A6"/>
    <w:rsid w:val="00EB0926"/>
    <w:rsid w:val="00EB0962"/>
    <w:rsid w:val="00EB0B1B"/>
    <w:rsid w:val="00EB11BE"/>
    <w:rsid w:val="00EB1502"/>
    <w:rsid w:val="00EB2296"/>
    <w:rsid w:val="00EB370B"/>
    <w:rsid w:val="00EB3CD9"/>
    <w:rsid w:val="00EB3D53"/>
    <w:rsid w:val="00EB3E1B"/>
    <w:rsid w:val="00EB4808"/>
    <w:rsid w:val="00EB54BD"/>
    <w:rsid w:val="00EB558E"/>
    <w:rsid w:val="00EB58EA"/>
    <w:rsid w:val="00EB5F49"/>
    <w:rsid w:val="00EB5FDE"/>
    <w:rsid w:val="00EB606F"/>
    <w:rsid w:val="00EB6259"/>
    <w:rsid w:val="00EB6595"/>
    <w:rsid w:val="00EB6BA8"/>
    <w:rsid w:val="00EB6E8B"/>
    <w:rsid w:val="00EB6EA5"/>
    <w:rsid w:val="00EB7036"/>
    <w:rsid w:val="00EB7CF6"/>
    <w:rsid w:val="00EC0367"/>
    <w:rsid w:val="00EC0575"/>
    <w:rsid w:val="00EC0708"/>
    <w:rsid w:val="00EC0A37"/>
    <w:rsid w:val="00EC1118"/>
    <w:rsid w:val="00EC1467"/>
    <w:rsid w:val="00EC1620"/>
    <w:rsid w:val="00EC1893"/>
    <w:rsid w:val="00EC19F4"/>
    <w:rsid w:val="00EC202B"/>
    <w:rsid w:val="00EC239A"/>
    <w:rsid w:val="00EC2C4C"/>
    <w:rsid w:val="00EC312F"/>
    <w:rsid w:val="00EC3977"/>
    <w:rsid w:val="00EC3DE1"/>
    <w:rsid w:val="00EC3E0D"/>
    <w:rsid w:val="00EC3E45"/>
    <w:rsid w:val="00EC4572"/>
    <w:rsid w:val="00EC46E8"/>
    <w:rsid w:val="00EC4C31"/>
    <w:rsid w:val="00EC4C43"/>
    <w:rsid w:val="00EC5ACA"/>
    <w:rsid w:val="00EC5C19"/>
    <w:rsid w:val="00EC5C90"/>
    <w:rsid w:val="00EC610A"/>
    <w:rsid w:val="00EC6403"/>
    <w:rsid w:val="00EC6487"/>
    <w:rsid w:val="00EC6EA3"/>
    <w:rsid w:val="00EC707A"/>
    <w:rsid w:val="00EC72CC"/>
    <w:rsid w:val="00ED0C02"/>
    <w:rsid w:val="00ED0C79"/>
    <w:rsid w:val="00ED0CEB"/>
    <w:rsid w:val="00ED0EBF"/>
    <w:rsid w:val="00ED0F42"/>
    <w:rsid w:val="00ED110E"/>
    <w:rsid w:val="00ED158B"/>
    <w:rsid w:val="00ED191B"/>
    <w:rsid w:val="00ED197B"/>
    <w:rsid w:val="00ED1CB0"/>
    <w:rsid w:val="00ED1FF2"/>
    <w:rsid w:val="00ED21DA"/>
    <w:rsid w:val="00ED22EC"/>
    <w:rsid w:val="00ED284A"/>
    <w:rsid w:val="00ED36D5"/>
    <w:rsid w:val="00ED3769"/>
    <w:rsid w:val="00ED41D2"/>
    <w:rsid w:val="00ED4562"/>
    <w:rsid w:val="00ED45FA"/>
    <w:rsid w:val="00ED4643"/>
    <w:rsid w:val="00ED498C"/>
    <w:rsid w:val="00ED4B71"/>
    <w:rsid w:val="00ED557B"/>
    <w:rsid w:val="00ED5E78"/>
    <w:rsid w:val="00ED6025"/>
    <w:rsid w:val="00ED6578"/>
    <w:rsid w:val="00ED695E"/>
    <w:rsid w:val="00ED7250"/>
    <w:rsid w:val="00ED725C"/>
    <w:rsid w:val="00ED7F6F"/>
    <w:rsid w:val="00EE004A"/>
    <w:rsid w:val="00EE05DB"/>
    <w:rsid w:val="00EE070D"/>
    <w:rsid w:val="00EE0B8C"/>
    <w:rsid w:val="00EE10CF"/>
    <w:rsid w:val="00EE12D1"/>
    <w:rsid w:val="00EE1565"/>
    <w:rsid w:val="00EE1CD9"/>
    <w:rsid w:val="00EE2152"/>
    <w:rsid w:val="00EE280B"/>
    <w:rsid w:val="00EE2D86"/>
    <w:rsid w:val="00EE31E6"/>
    <w:rsid w:val="00EE3AD3"/>
    <w:rsid w:val="00EE4424"/>
    <w:rsid w:val="00EE4593"/>
    <w:rsid w:val="00EE4DF9"/>
    <w:rsid w:val="00EE53A1"/>
    <w:rsid w:val="00EE5DB9"/>
    <w:rsid w:val="00EE60AE"/>
    <w:rsid w:val="00EE64DC"/>
    <w:rsid w:val="00EE69D9"/>
    <w:rsid w:val="00EE7077"/>
    <w:rsid w:val="00EE7BF3"/>
    <w:rsid w:val="00EE7E70"/>
    <w:rsid w:val="00EE7F95"/>
    <w:rsid w:val="00EF03E2"/>
    <w:rsid w:val="00EF0569"/>
    <w:rsid w:val="00EF0807"/>
    <w:rsid w:val="00EF0AF5"/>
    <w:rsid w:val="00EF0C94"/>
    <w:rsid w:val="00EF1405"/>
    <w:rsid w:val="00EF1EC9"/>
    <w:rsid w:val="00EF2127"/>
    <w:rsid w:val="00EF2187"/>
    <w:rsid w:val="00EF25B0"/>
    <w:rsid w:val="00EF2A86"/>
    <w:rsid w:val="00EF39BD"/>
    <w:rsid w:val="00EF3A00"/>
    <w:rsid w:val="00EF3C36"/>
    <w:rsid w:val="00EF4135"/>
    <w:rsid w:val="00EF4399"/>
    <w:rsid w:val="00EF471F"/>
    <w:rsid w:val="00EF49F9"/>
    <w:rsid w:val="00EF4AA9"/>
    <w:rsid w:val="00EF4D80"/>
    <w:rsid w:val="00EF526C"/>
    <w:rsid w:val="00EF53EC"/>
    <w:rsid w:val="00EF57C7"/>
    <w:rsid w:val="00EF59F5"/>
    <w:rsid w:val="00EF5DCF"/>
    <w:rsid w:val="00EF608F"/>
    <w:rsid w:val="00EF6BAD"/>
    <w:rsid w:val="00EF6BFF"/>
    <w:rsid w:val="00EF7126"/>
    <w:rsid w:val="00F00135"/>
    <w:rsid w:val="00F001A2"/>
    <w:rsid w:val="00F00223"/>
    <w:rsid w:val="00F0121B"/>
    <w:rsid w:val="00F01E08"/>
    <w:rsid w:val="00F02530"/>
    <w:rsid w:val="00F026FD"/>
    <w:rsid w:val="00F02B8C"/>
    <w:rsid w:val="00F03460"/>
    <w:rsid w:val="00F035B2"/>
    <w:rsid w:val="00F036D9"/>
    <w:rsid w:val="00F03B26"/>
    <w:rsid w:val="00F03F34"/>
    <w:rsid w:val="00F04028"/>
    <w:rsid w:val="00F043ED"/>
    <w:rsid w:val="00F0632D"/>
    <w:rsid w:val="00F06CE1"/>
    <w:rsid w:val="00F06EEE"/>
    <w:rsid w:val="00F07293"/>
    <w:rsid w:val="00F0732D"/>
    <w:rsid w:val="00F076F5"/>
    <w:rsid w:val="00F0779C"/>
    <w:rsid w:val="00F07ADB"/>
    <w:rsid w:val="00F07F14"/>
    <w:rsid w:val="00F07F8F"/>
    <w:rsid w:val="00F10218"/>
    <w:rsid w:val="00F10454"/>
    <w:rsid w:val="00F10462"/>
    <w:rsid w:val="00F106D9"/>
    <w:rsid w:val="00F10AEC"/>
    <w:rsid w:val="00F10E00"/>
    <w:rsid w:val="00F110A2"/>
    <w:rsid w:val="00F11208"/>
    <w:rsid w:val="00F11418"/>
    <w:rsid w:val="00F11CF0"/>
    <w:rsid w:val="00F12159"/>
    <w:rsid w:val="00F1233F"/>
    <w:rsid w:val="00F1249A"/>
    <w:rsid w:val="00F12656"/>
    <w:rsid w:val="00F1322F"/>
    <w:rsid w:val="00F133FD"/>
    <w:rsid w:val="00F13437"/>
    <w:rsid w:val="00F141C4"/>
    <w:rsid w:val="00F147A5"/>
    <w:rsid w:val="00F14B4B"/>
    <w:rsid w:val="00F14C57"/>
    <w:rsid w:val="00F1509E"/>
    <w:rsid w:val="00F152A1"/>
    <w:rsid w:val="00F153C9"/>
    <w:rsid w:val="00F15411"/>
    <w:rsid w:val="00F15619"/>
    <w:rsid w:val="00F15D6E"/>
    <w:rsid w:val="00F15FFB"/>
    <w:rsid w:val="00F16306"/>
    <w:rsid w:val="00F16BC5"/>
    <w:rsid w:val="00F16E77"/>
    <w:rsid w:val="00F171FC"/>
    <w:rsid w:val="00F17226"/>
    <w:rsid w:val="00F174F8"/>
    <w:rsid w:val="00F17BAF"/>
    <w:rsid w:val="00F20378"/>
    <w:rsid w:val="00F20391"/>
    <w:rsid w:val="00F20C7D"/>
    <w:rsid w:val="00F20E4A"/>
    <w:rsid w:val="00F21791"/>
    <w:rsid w:val="00F218F5"/>
    <w:rsid w:val="00F2194D"/>
    <w:rsid w:val="00F21D7F"/>
    <w:rsid w:val="00F22471"/>
    <w:rsid w:val="00F22BC6"/>
    <w:rsid w:val="00F22F73"/>
    <w:rsid w:val="00F23DB7"/>
    <w:rsid w:val="00F23F6B"/>
    <w:rsid w:val="00F24043"/>
    <w:rsid w:val="00F24358"/>
    <w:rsid w:val="00F244F6"/>
    <w:rsid w:val="00F246D2"/>
    <w:rsid w:val="00F2477D"/>
    <w:rsid w:val="00F24D90"/>
    <w:rsid w:val="00F24E8B"/>
    <w:rsid w:val="00F2620F"/>
    <w:rsid w:val="00F2650C"/>
    <w:rsid w:val="00F277DC"/>
    <w:rsid w:val="00F27813"/>
    <w:rsid w:val="00F278D7"/>
    <w:rsid w:val="00F27A59"/>
    <w:rsid w:val="00F27F1E"/>
    <w:rsid w:val="00F301CC"/>
    <w:rsid w:val="00F30D57"/>
    <w:rsid w:val="00F3111C"/>
    <w:rsid w:val="00F314C4"/>
    <w:rsid w:val="00F31709"/>
    <w:rsid w:val="00F317A5"/>
    <w:rsid w:val="00F31ED9"/>
    <w:rsid w:val="00F3209F"/>
    <w:rsid w:val="00F322B8"/>
    <w:rsid w:val="00F324A0"/>
    <w:rsid w:val="00F3255B"/>
    <w:rsid w:val="00F3259B"/>
    <w:rsid w:val="00F3274D"/>
    <w:rsid w:val="00F32946"/>
    <w:rsid w:val="00F3308D"/>
    <w:rsid w:val="00F33377"/>
    <w:rsid w:val="00F333BF"/>
    <w:rsid w:val="00F333F7"/>
    <w:rsid w:val="00F3357F"/>
    <w:rsid w:val="00F34278"/>
    <w:rsid w:val="00F343CF"/>
    <w:rsid w:val="00F34837"/>
    <w:rsid w:val="00F34910"/>
    <w:rsid w:val="00F34D22"/>
    <w:rsid w:val="00F34D32"/>
    <w:rsid w:val="00F35431"/>
    <w:rsid w:val="00F35B3F"/>
    <w:rsid w:val="00F35B5A"/>
    <w:rsid w:val="00F35C62"/>
    <w:rsid w:val="00F366E3"/>
    <w:rsid w:val="00F367E0"/>
    <w:rsid w:val="00F36A6F"/>
    <w:rsid w:val="00F36B94"/>
    <w:rsid w:val="00F36D86"/>
    <w:rsid w:val="00F3734A"/>
    <w:rsid w:val="00F377C6"/>
    <w:rsid w:val="00F400E7"/>
    <w:rsid w:val="00F4044D"/>
    <w:rsid w:val="00F40899"/>
    <w:rsid w:val="00F408B9"/>
    <w:rsid w:val="00F40903"/>
    <w:rsid w:val="00F40AD4"/>
    <w:rsid w:val="00F40D05"/>
    <w:rsid w:val="00F40D2E"/>
    <w:rsid w:val="00F4113A"/>
    <w:rsid w:val="00F411EF"/>
    <w:rsid w:val="00F41224"/>
    <w:rsid w:val="00F412D5"/>
    <w:rsid w:val="00F41A95"/>
    <w:rsid w:val="00F41B04"/>
    <w:rsid w:val="00F41BFC"/>
    <w:rsid w:val="00F422A3"/>
    <w:rsid w:val="00F4236E"/>
    <w:rsid w:val="00F428D7"/>
    <w:rsid w:val="00F430DC"/>
    <w:rsid w:val="00F440E4"/>
    <w:rsid w:val="00F444C4"/>
    <w:rsid w:val="00F4474E"/>
    <w:rsid w:val="00F44CF5"/>
    <w:rsid w:val="00F45723"/>
    <w:rsid w:val="00F4578F"/>
    <w:rsid w:val="00F45BCA"/>
    <w:rsid w:val="00F45D91"/>
    <w:rsid w:val="00F46299"/>
    <w:rsid w:val="00F463D5"/>
    <w:rsid w:val="00F46428"/>
    <w:rsid w:val="00F4671B"/>
    <w:rsid w:val="00F46843"/>
    <w:rsid w:val="00F46915"/>
    <w:rsid w:val="00F469E9"/>
    <w:rsid w:val="00F474D7"/>
    <w:rsid w:val="00F47588"/>
    <w:rsid w:val="00F47FC8"/>
    <w:rsid w:val="00F5053A"/>
    <w:rsid w:val="00F50688"/>
    <w:rsid w:val="00F517A9"/>
    <w:rsid w:val="00F521B4"/>
    <w:rsid w:val="00F528A1"/>
    <w:rsid w:val="00F52BC9"/>
    <w:rsid w:val="00F534F3"/>
    <w:rsid w:val="00F537FC"/>
    <w:rsid w:val="00F53B0D"/>
    <w:rsid w:val="00F53B98"/>
    <w:rsid w:val="00F53EF7"/>
    <w:rsid w:val="00F5484D"/>
    <w:rsid w:val="00F55021"/>
    <w:rsid w:val="00F56232"/>
    <w:rsid w:val="00F5640B"/>
    <w:rsid w:val="00F56BC7"/>
    <w:rsid w:val="00F56F3B"/>
    <w:rsid w:val="00F57152"/>
    <w:rsid w:val="00F574EB"/>
    <w:rsid w:val="00F5778F"/>
    <w:rsid w:val="00F6019A"/>
    <w:rsid w:val="00F6020B"/>
    <w:rsid w:val="00F60FE0"/>
    <w:rsid w:val="00F61700"/>
    <w:rsid w:val="00F61D7A"/>
    <w:rsid w:val="00F621EC"/>
    <w:rsid w:val="00F6255E"/>
    <w:rsid w:val="00F62E8D"/>
    <w:rsid w:val="00F63487"/>
    <w:rsid w:val="00F63511"/>
    <w:rsid w:val="00F636B6"/>
    <w:rsid w:val="00F63741"/>
    <w:rsid w:val="00F63748"/>
    <w:rsid w:val="00F63B1D"/>
    <w:rsid w:val="00F63CA9"/>
    <w:rsid w:val="00F640C3"/>
    <w:rsid w:val="00F64E36"/>
    <w:rsid w:val="00F6556C"/>
    <w:rsid w:val="00F65876"/>
    <w:rsid w:val="00F65BE0"/>
    <w:rsid w:val="00F6637B"/>
    <w:rsid w:val="00F66DC2"/>
    <w:rsid w:val="00F66EC7"/>
    <w:rsid w:val="00F673F0"/>
    <w:rsid w:val="00F700DE"/>
    <w:rsid w:val="00F70228"/>
    <w:rsid w:val="00F702E4"/>
    <w:rsid w:val="00F7031C"/>
    <w:rsid w:val="00F710C4"/>
    <w:rsid w:val="00F717DB"/>
    <w:rsid w:val="00F7189F"/>
    <w:rsid w:val="00F71AF8"/>
    <w:rsid w:val="00F71BB8"/>
    <w:rsid w:val="00F71DED"/>
    <w:rsid w:val="00F721FA"/>
    <w:rsid w:val="00F72214"/>
    <w:rsid w:val="00F73334"/>
    <w:rsid w:val="00F735C2"/>
    <w:rsid w:val="00F737B3"/>
    <w:rsid w:val="00F739AA"/>
    <w:rsid w:val="00F73A6F"/>
    <w:rsid w:val="00F73D1E"/>
    <w:rsid w:val="00F73DB4"/>
    <w:rsid w:val="00F73DF1"/>
    <w:rsid w:val="00F73E7E"/>
    <w:rsid w:val="00F743B1"/>
    <w:rsid w:val="00F7458C"/>
    <w:rsid w:val="00F74819"/>
    <w:rsid w:val="00F74ABC"/>
    <w:rsid w:val="00F74FDC"/>
    <w:rsid w:val="00F75233"/>
    <w:rsid w:val="00F7582E"/>
    <w:rsid w:val="00F759D6"/>
    <w:rsid w:val="00F75F95"/>
    <w:rsid w:val="00F7626C"/>
    <w:rsid w:val="00F76EFA"/>
    <w:rsid w:val="00F77256"/>
    <w:rsid w:val="00F779EB"/>
    <w:rsid w:val="00F77E67"/>
    <w:rsid w:val="00F80588"/>
    <w:rsid w:val="00F806BE"/>
    <w:rsid w:val="00F81266"/>
    <w:rsid w:val="00F8176F"/>
    <w:rsid w:val="00F81D46"/>
    <w:rsid w:val="00F82401"/>
    <w:rsid w:val="00F82782"/>
    <w:rsid w:val="00F82E6A"/>
    <w:rsid w:val="00F83056"/>
    <w:rsid w:val="00F831D6"/>
    <w:rsid w:val="00F83593"/>
    <w:rsid w:val="00F835DF"/>
    <w:rsid w:val="00F838F1"/>
    <w:rsid w:val="00F83D9A"/>
    <w:rsid w:val="00F83EAF"/>
    <w:rsid w:val="00F83F72"/>
    <w:rsid w:val="00F84C39"/>
    <w:rsid w:val="00F85490"/>
    <w:rsid w:val="00F86579"/>
    <w:rsid w:val="00F86B28"/>
    <w:rsid w:val="00F86BA8"/>
    <w:rsid w:val="00F86F41"/>
    <w:rsid w:val="00F87194"/>
    <w:rsid w:val="00F87519"/>
    <w:rsid w:val="00F879B0"/>
    <w:rsid w:val="00F87B92"/>
    <w:rsid w:val="00F87D0D"/>
    <w:rsid w:val="00F87F4B"/>
    <w:rsid w:val="00F901FE"/>
    <w:rsid w:val="00F9033B"/>
    <w:rsid w:val="00F90634"/>
    <w:rsid w:val="00F91120"/>
    <w:rsid w:val="00F91471"/>
    <w:rsid w:val="00F914BA"/>
    <w:rsid w:val="00F92554"/>
    <w:rsid w:val="00F92A23"/>
    <w:rsid w:val="00F92D8E"/>
    <w:rsid w:val="00F93342"/>
    <w:rsid w:val="00F93468"/>
    <w:rsid w:val="00F934FC"/>
    <w:rsid w:val="00F93977"/>
    <w:rsid w:val="00F93A90"/>
    <w:rsid w:val="00F942AC"/>
    <w:rsid w:val="00F9432A"/>
    <w:rsid w:val="00F948FA"/>
    <w:rsid w:val="00F94E2D"/>
    <w:rsid w:val="00F95156"/>
    <w:rsid w:val="00F958B7"/>
    <w:rsid w:val="00F96043"/>
    <w:rsid w:val="00F9635D"/>
    <w:rsid w:val="00F96572"/>
    <w:rsid w:val="00F96AEF"/>
    <w:rsid w:val="00F96D43"/>
    <w:rsid w:val="00F96DFE"/>
    <w:rsid w:val="00F9704C"/>
    <w:rsid w:val="00F9725D"/>
    <w:rsid w:val="00F975FC"/>
    <w:rsid w:val="00F97A11"/>
    <w:rsid w:val="00FA015B"/>
    <w:rsid w:val="00FA03EE"/>
    <w:rsid w:val="00FA0B1A"/>
    <w:rsid w:val="00FA0BFC"/>
    <w:rsid w:val="00FA0D89"/>
    <w:rsid w:val="00FA1613"/>
    <w:rsid w:val="00FA1B6E"/>
    <w:rsid w:val="00FA2741"/>
    <w:rsid w:val="00FA3261"/>
    <w:rsid w:val="00FA35B3"/>
    <w:rsid w:val="00FA3610"/>
    <w:rsid w:val="00FA3C31"/>
    <w:rsid w:val="00FA3D0C"/>
    <w:rsid w:val="00FA3E96"/>
    <w:rsid w:val="00FA4523"/>
    <w:rsid w:val="00FA4635"/>
    <w:rsid w:val="00FA46D4"/>
    <w:rsid w:val="00FA49CA"/>
    <w:rsid w:val="00FA4D9A"/>
    <w:rsid w:val="00FA4DCA"/>
    <w:rsid w:val="00FA5155"/>
    <w:rsid w:val="00FA55AA"/>
    <w:rsid w:val="00FA59DE"/>
    <w:rsid w:val="00FA5BBA"/>
    <w:rsid w:val="00FA5D59"/>
    <w:rsid w:val="00FA67B9"/>
    <w:rsid w:val="00FA6EB3"/>
    <w:rsid w:val="00FA7223"/>
    <w:rsid w:val="00FA727F"/>
    <w:rsid w:val="00FA79E7"/>
    <w:rsid w:val="00FA7A38"/>
    <w:rsid w:val="00FA7A6C"/>
    <w:rsid w:val="00FA7CE7"/>
    <w:rsid w:val="00FA7DDC"/>
    <w:rsid w:val="00FA7F51"/>
    <w:rsid w:val="00FB07D8"/>
    <w:rsid w:val="00FB110A"/>
    <w:rsid w:val="00FB1638"/>
    <w:rsid w:val="00FB168B"/>
    <w:rsid w:val="00FB1810"/>
    <w:rsid w:val="00FB1B0B"/>
    <w:rsid w:val="00FB1B88"/>
    <w:rsid w:val="00FB1D54"/>
    <w:rsid w:val="00FB1E24"/>
    <w:rsid w:val="00FB2354"/>
    <w:rsid w:val="00FB23A5"/>
    <w:rsid w:val="00FB26FF"/>
    <w:rsid w:val="00FB2BBD"/>
    <w:rsid w:val="00FB2D0E"/>
    <w:rsid w:val="00FB3520"/>
    <w:rsid w:val="00FB37E2"/>
    <w:rsid w:val="00FB39DA"/>
    <w:rsid w:val="00FB3FDE"/>
    <w:rsid w:val="00FB40B8"/>
    <w:rsid w:val="00FB4532"/>
    <w:rsid w:val="00FB468F"/>
    <w:rsid w:val="00FB4AD6"/>
    <w:rsid w:val="00FB4E16"/>
    <w:rsid w:val="00FB4E8B"/>
    <w:rsid w:val="00FB538E"/>
    <w:rsid w:val="00FB5BE5"/>
    <w:rsid w:val="00FB648B"/>
    <w:rsid w:val="00FB667E"/>
    <w:rsid w:val="00FB6C8C"/>
    <w:rsid w:val="00FB728D"/>
    <w:rsid w:val="00FB73F6"/>
    <w:rsid w:val="00FB783A"/>
    <w:rsid w:val="00FB7C1D"/>
    <w:rsid w:val="00FB7D7B"/>
    <w:rsid w:val="00FC00F1"/>
    <w:rsid w:val="00FC04F2"/>
    <w:rsid w:val="00FC0697"/>
    <w:rsid w:val="00FC084F"/>
    <w:rsid w:val="00FC09F8"/>
    <w:rsid w:val="00FC0D4F"/>
    <w:rsid w:val="00FC11F8"/>
    <w:rsid w:val="00FC1B02"/>
    <w:rsid w:val="00FC308A"/>
    <w:rsid w:val="00FC3C63"/>
    <w:rsid w:val="00FC41D4"/>
    <w:rsid w:val="00FC4295"/>
    <w:rsid w:val="00FC4296"/>
    <w:rsid w:val="00FC4489"/>
    <w:rsid w:val="00FC44B4"/>
    <w:rsid w:val="00FC4685"/>
    <w:rsid w:val="00FC486B"/>
    <w:rsid w:val="00FC5CB7"/>
    <w:rsid w:val="00FC5F34"/>
    <w:rsid w:val="00FC5FBA"/>
    <w:rsid w:val="00FC6286"/>
    <w:rsid w:val="00FC69AC"/>
    <w:rsid w:val="00FC6C24"/>
    <w:rsid w:val="00FC7079"/>
    <w:rsid w:val="00FC70FA"/>
    <w:rsid w:val="00FC711A"/>
    <w:rsid w:val="00FC763C"/>
    <w:rsid w:val="00FC79A8"/>
    <w:rsid w:val="00FC7B2C"/>
    <w:rsid w:val="00FD00B3"/>
    <w:rsid w:val="00FD0260"/>
    <w:rsid w:val="00FD08DD"/>
    <w:rsid w:val="00FD0A8B"/>
    <w:rsid w:val="00FD0D29"/>
    <w:rsid w:val="00FD0F1E"/>
    <w:rsid w:val="00FD1607"/>
    <w:rsid w:val="00FD2511"/>
    <w:rsid w:val="00FD27A0"/>
    <w:rsid w:val="00FD2EDD"/>
    <w:rsid w:val="00FD3823"/>
    <w:rsid w:val="00FD3AF8"/>
    <w:rsid w:val="00FD3C6E"/>
    <w:rsid w:val="00FD3D88"/>
    <w:rsid w:val="00FD3E11"/>
    <w:rsid w:val="00FD3F1E"/>
    <w:rsid w:val="00FD422D"/>
    <w:rsid w:val="00FD49DC"/>
    <w:rsid w:val="00FD4A90"/>
    <w:rsid w:val="00FD4B92"/>
    <w:rsid w:val="00FD53C0"/>
    <w:rsid w:val="00FD59AC"/>
    <w:rsid w:val="00FD59CC"/>
    <w:rsid w:val="00FD59F2"/>
    <w:rsid w:val="00FD5C0E"/>
    <w:rsid w:val="00FD5E5D"/>
    <w:rsid w:val="00FD616E"/>
    <w:rsid w:val="00FD6D06"/>
    <w:rsid w:val="00FD6E28"/>
    <w:rsid w:val="00FD734C"/>
    <w:rsid w:val="00FD7B77"/>
    <w:rsid w:val="00FE0168"/>
    <w:rsid w:val="00FE07C7"/>
    <w:rsid w:val="00FE0AAD"/>
    <w:rsid w:val="00FE1778"/>
    <w:rsid w:val="00FE2287"/>
    <w:rsid w:val="00FE24C9"/>
    <w:rsid w:val="00FE2677"/>
    <w:rsid w:val="00FE298D"/>
    <w:rsid w:val="00FE29C1"/>
    <w:rsid w:val="00FE2FD7"/>
    <w:rsid w:val="00FE36C8"/>
    <w:rsid w:val="00FE409C"/>
    <w:rsid w:val="00FE4540"/>
    <w:rsid w:val="00FE4702"/>
    <w:rsid w:val="00FE4A0C"/>
    <w:rsid w:val="00FE594A"/>
    <w:rsid w:val="00FE5ADA"/>
    <w:rsid w:val="00FE68FF"/>
    <w:rsid w:val="00FE6A51"/>
    <w:rsid w:val="00FE6C7E"/>
    <w:rsid w:val="00FE752C"/>
    <w:rsid w:val="00FE75FC"/>
    <w:rsid w:val="00FE7AA5"/>
    <w:rsid w:val="00FE7E44"/>
    <w:rsid w:val="00FF008C"/>
    <w:rsid w:val="00FF012A"/>
    <w:rsid w:val="00FF0634"/>
    <w:rsid w:val="00FF0A4D"/>
    <w:rsid w:val="00FF112C"/>
    <w:rsid w:val="00FF1787"/>
    <w:rsid w:val="00FF1B5F"/>
    <w:rsid w:val="00FF21BC"/>
    <w:rsid w:val="00FF2560"/>
    <w:rsid w:val="00FF272D"/>
    <w:rsid w:val="00FF2AAF"/>
    <w:rsid w:val="00FF2FE0"/>
    <w:rsid w:val="00FF3BBC"/>
    <w:rsid w:val="00FF3E29"/>
    <w:rsid w:val="00FF3E60"/>
    <w:rsid w:val="00FF416D"/>
    <w:rsid w:val="00FF4238"/>
    <w:rsid w:val="00FF4608"/>
    <w:rsid w:val="00FF466A"/>
    <w:rsid w:val="00FF5545"/>
    <w:rsid w:val="00FF5EE8"/>
    <w:rsid w:val="00FF62C5"/>
    <w:rsid w:val="00FF664B"/>
    <w:rsid w:val="00FF671C"/>
    <w:rsid w:val="00FF6732"/>
    <w:rsid w:val="00FF6967"/>
    <w:rsid w:val="00FF6B3C"/>
    <w:rsid w:val="00FF6DD3"/>
    <w:rsid w:val="00FF7100"/>
    <w:rsid w:val="00FF78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4C39797"/>
  <w15:chartTrackingRefBased/>
  <w15:docId w15:val="{559B39B4-0B72-4969-A109-D5E34062D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865"/>
    <w:pPr>
      <w:spacing w:after="160" w:line="259" w:lineRule="auto"/>
    </w:pPr>
    <w:rPr>
      <w:sz w:val="22"/>
      <w:szCs w:val="22"/>
      <w:lang w:eastAsia="en-US"/>
    </w:rPr>
  </w:style>
  <w:style w:type="paragraph" w:styleId="Heading1">
    <w:name w:val="heading 1"/>
    <w:basedOn w:val="Normal"/>
    <w:next w:val="Normal"/>
    <w:link w:val="Heading1Char"/>
    <w:uiPriority w:val="9"/>
    <w:qFormat/>
    <w:rsid w:val="007016CD"/>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unhideWhenUsed/>
    <w:qFormat/>
    <w:rsid w:val="00B61F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61F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61F9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B61F9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Colorful List - Accent 11,List Paragraph11,List Paragraph111,List Paragraph1111,Списък на абзаци,List Paragraph compact,Normal bullet 2,Paragraphe de liste 2,Reference list,Bullet list,Numbered List,Paragraph,Bullet "/>
    <w:basedOn w:val="Normal"/>
    <w:link w:val="ListParagraphChar"/>
    <w:uiPriority w:val="34"/>
    <w:qFormat/>
    <w:rsid w:val="007057A9"/>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pa"/>
    <w:basedOn w:val="Normal"/>
    <w:link w:val="FootnoteTextChar"/>
    <w:uiPriority w:val="99"/>
    <w:unhideWhenUsed/>
    <w:rsid w:val="002325A3"/>
    <w:pPr>
      <w:spacing w:after="0" w:line="240" w:lineRule="auto"/>
    </w:pPr>
    <w:rPr>
      <w:sz w:val="20"/>
      <w:szCs w:val="20"/>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99"/>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7A5ED3"/>
    <w:pPr>
      <w:spacing w:after="480" w:line="240" w:lineRule="auto"/>
      <w:jc w:val="center"/>
    </w:pPr>
    <w:rPr>
      <w:rFonts w:ascii="Times New Roman" w:eastAsia="Times New Roman" w:hAnsi="Times New Roman"/>
      <w:b/>
      <w:snapToGrid w:val="0"/>
      <w:sz w:val="48"/>
      <w:szCs w:val="20"/>
      <w:lang w:val="en-GB"/>
    </w:rPr>
  </w:style>
  <w:style w:type="character" w:customStyle="1" w:styleId="TitleChar">
    <w:name w:val="Title Char"/>
    <w:link w:val="Title"/>
    <w:rsid w:val="007A5ED3"/>
    <w:rPr>
      <w:rFonts w:ascii="Times New Roman" w:eastAsia="Times New Roman" w:hAnsi="Times New Roman" w:cs="Times New Roman"/>
      <w:b/>
      <w:snapToGrid w:val="0"/>
      <w:sz w:val="48"/>
      <w:szCs w:val="20"/>
      <w:lang w:val="en-GB"/>
    </w:rPr>
  </w:style>
  <w:style w:type="character" w:styleId="Hyperlink">
    <w:name w:val="Hyperlink"/>
    <w:uiPriority w:val="99"/>
    <w:rsid w:val="007A5ED3"/>
    <w:rPr>
      <w:color w:val="0000FF"/>
      <w:u w:val="single"/>
    </w:rPr>
  </w:style>
  <w:style w:type="character" w:styleId="CommentReference">
    <w:name w:val="annotation reference"/>
    <w:uiPriority w:val="99"/>
    <w:rsid w:val="007A5ED3"/>
    <w:rPr>
      <w:sz w:val="16"/>
      <w:szCs w:val="16"/>
    </w:rPr>
  </w:style>
  <w:style w:type="paragraph" w:styleId="CommentText">
    <w:name w:val="annotation text"/>
    <w:basedOn w:val="Normal"/>
    <w:link w:val="CommentTextChar"/>
    <w:semiHidden/>
    <w:rsid w:val="007A5ED3"/>
    <w:pPr>
      <w:spacing w:after="0" w:line="240" w:lineRule="auto"/>
    </w:pPr>
    <w:rPr>
      <w:rFonts w:ascii="Times New Roman" w:eastAsia="Times New Roman" w:hAnsi="Times New Roman"/>
      <w:sz w:val="20"/>
      <w:szCs w:val="20"/>
      <w:lang w:val="en-US"/>
    </w:rPr>
  </w:style>
  <w:style w:type="character" w:customStyle="1" w:styleId="CommentTextChar">
    <w:name w:val="Comment Text Char"/>
    <w:link w:val="CommentText"/>
    <w:semiHidden/>
    <w:rsid w:val="007A5ED3"/>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7A5ED3"/>
    <w:rPr>
      <w:color w:val="954F72"/>
      <w:u w:val="single"/>
    </w:rPr>
  </w:style>
  <w:style w:type="paragraph" w:styleId="CommentSubject">
    <w:name w:val="annotation subject"/>
    <w:basedOn w:val="CommentText"/>
    <w:next w:val="CommentText"/>
    <w:link w:val="CommentSubjectChar"/>
    <w:uiPriority w:val="99"/>
    <w:semiHidden/>
    <w:unhideWhenUsed/>
    <w:rsid w:val="00771A78"/>
    <w:pPr>
      <w:spacing w:after="160"/>
    </w:pPr>
    <w:rPr>
      <w:rFonts w:ascii="Calibri" w:eastAsia="Calibri" w:hAnsi="Calibri"/>
      <w:b/>
      <w:bCs/>
      <w:lang w:val="bg-BG"/>
    </w:rPr>
  </w:style>
  <w:style w:type="character" w:customStyle="1" w:styleId="CommentSubjectChar">
    <w:name w:val="Comment Subject Char"/>
    <w:link w:val="CommentSubject"/>
    <w:uiPriority w:val="99"/>
    <w:semiHidden/>
    <w:rsid w:val="00771A78"/>
    <w:rPr>
      <w:rFonts w:ascii="Times New Roman" w:eastAsia="Times New Roman" w:hAnsi="Times New Roman" w:cs="Times New Roman"/>
      <w:b/>
      <w:bCs/>
      <w:sz w:val="20"/>
      <w:szCs w:val="20"/>
      <w:lang w:val="en-US"/>
    </w:rPr>
  </w:style>
  <w:style w:type="character" w:styleId="Strong">
    <w:name w:val="Strong"/>
    <w:uiPriority w:val="22"/>
    <w:qFormat/>
    <w:rsid w:val="008861D0"/>
    <w:rPr>
      <w:b/>
      <w:bCs/>
    </w:rPr>
  </w:style>
  <w:style w:type="paragraph" w:styleId="EndnoteText">
    <w:name w:val="endnote text"/>
    <w:basedOn w:val="Normal"/>
    <w:link w:val="EndnoteTextChar"/>
    <w:uiPriority w:val="99"/>
    <w:semiHidden/>
    <w:unhideWhenUsed/>
    <w:rsid w:val="00F6019A"/>
    <w:pPr>
      <w:spacing w:after="0" w:line="240" w:lineRule="auto"/>
    </w:pPr>
    <w:rPr>
      <w:sz w:val="20"/>
      <w:szCs w:val="20"/>
    </w:rPr>
  </w:style>
  <w:style w:type="character" w:customStyle="1" w:styleId="EndnoteTextChar">
    <w:name w:val="Endnote Text Char"/>
    <w:link w:val="EndnoteText"/>
    <w:uiPriority w:val="99"/>
    <w:semiHidden/>
    <w:rsid w:val="00F6019A"/>
    <w:rPr>
      <w:sz w:val="20"/>
      <w:szCs w:val="20"/>
    </w:rPr>
  </w:style>
  <w:style w:type="character" w:styleId="EndnoteReference">
    <w:name w:val="endnote reference"/>
    <w:uiPriority w:val="99"/>
    <w:semiHidden/>
    <w:unhideWhenUsed/>
    <w:rsid w:val="00F6019A"/>
    <w:rPr>
      <w:vertAlign w:val="superscript"/>
    </w:rPr>
  </w:style>
  <w:style w:type="character" w:customStyle="1" w:styleId="Heading1Char">
    <w:name w:val="Heading 1 Char"/>
    <w:link w:val="Heading1"/>
    <w:uiPriority w:val="9"/>
    <w:rsid w:val="007016CD"/>
    <w:rPr>
      <w:rFonts w:ascii="Calibri Light" w:eastAsia="Times New Roman" w:hAnsi="Calibri Light" w:cs="Times New Roman"/>
      <w:color w:val="2E74B5"/>
      <w:sz w:val="32"/>
      <w:szCs w:val="32"/>
    </w:rPr>
  </w:style>
  <w:style w:type="paragraph" w:styleId="TOCHeading">
    <w:name w:val="TOC Heading"/>
    <w:basedOn w:val="Heading1"/>
    <w:next w:val="Normal"/>
    <w:uiPriority w:val="39"/>
    <w:unhideWhenUsed/>
    <w:qFormat/>
    <w:rsid w:val="007016CD"/>
    <w:pPr>
      <w:outlineLvl w:val="9"/>
    </w:pPr>
    <w:rPr>
      <w:lang w:val="en-US"/>
    </w:rPr>
  </w:style>
  <w:style w:type="table" w:customStyle="1" w:styleId="TableGrid1">
    <w:name w:val="Table Grid1"/>
    <w:basedOn w:val="TableNormal"/>
    <w:next w:val="TableGrid"/>
    <w:locked/>
    <w:rsid w:val="00092F0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F7DC3"/>
    <w:rPr>
      <w:sz w:val="22"/>
      <w:szCs w:val="22"/>
      <w:lang w:eastAsia="en-US"/>
    </w:rPr>
  </w:style>
  <w:style w:type="character" w:customStyle="1" w:styleId="ListParagraphChar">
    <w:name w:val="List Paragraph Char"/>
    <w:aliases w:val="List Paragraph1 Char,List1 Char,Colorful List - Accent 11 Char,List Paragraph11 Char,List Paragraph111 Char,List Paragraph1111 Char,Списък на абзаци Char,List Paragraph compact Char,Normal bullet 2 Char,Paragraphe de liste 2 Char"/>
    <w:link w:val="ListParagraph"/>
    <w:uiPriority w:val="34"/>
    <w:qFormat/>
    <w:locked/>
    <w:rsid w:val="009444C7"/>
  </w:style>
  <w:style w:type="character" w:styleId="PlaceholderText">
    <w:name w:val="Placeholder Text"/>
    <w:uiPriority w:val="99"/>
    <w:semiHidden/>
    <w:rsid w:val="00E06EA9"/>
    <w:rPr>
      <w:color w:val="808080"/>
    </w:rPr>
  </w:style>
  <w:style w:type="table" w:customStyle="1" w:styleId="TableGrid2">
    <w:name w:val="Table Grid2"/>
    <w:basedOn w:val="TableNormal"/>
    <w:next w:val="TableGrid"/>
    <w:uiPriority w:val="99"/>
    <w:rsid w:val="00E1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99"/>
    <w:rsid w:val="003B59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B5981"/>
    <w:pPr>
      <w:autoSpaceDE w:val="0"/>
      <w:autoSpaceDN w:val="0"/>
      <w:adjustRightInd w:val="0"/>
    </w:pPr>
    <w:rPr>
      <w:rFonts w:ascii="Times New Roman" w:eastAsia="SimSunfalt" w:hAnsi="Times New Roman"/>
      <w:color w:val="000000"/>
      <w:sz w:val="24"/>
      <w:szCs w:val="24"/>
      <w:lang w:eastAsia="zh-CN"/>
    </w:rPr>
  </w:style>
  <w:style w:type="table" w:customStyle="1" w:styleId="TableGrid4">
    <w:name w:val="Table Grid4"/>
    <w:basedOn w:val="TableNormal"/>
    <w:next w:val="TableGrid"/>
    <w:uiPriority w:val="99"/>
    <w:rsid w:val="008025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225F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99"/>
    <w:rsid w:val="00225F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99"/>
    <w:rsid w:val="00225FA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99"/>
    <w:rsid w:val="00605B7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99"/>
    <w:rsid w:val="007B4DF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4410A6"/>
    <w:pPr>
      <w:widowControl w:val="0"/>
      <w:autoSpaceDE w:val="0"/>
      <w:autoSpaceDN w:val="0"/>
      <w:spacing w:after="0" w:line="240" w:lineRule="auto"/>
    </w:pPr>
    <w:rPr>
      <w:rFonts w:ascii="Times New Roman" w:eastAsia="Times New Roman" w:hAnsi="Times New Roman"/>
      <w:sz w:val="24"/>
      <w:szCs w:val="24"/>
      <w:lang w:val="en-GB"/>
    </w:rPr>
  </w:style>
  <w:style w:type="character" w:customStyle="1" w:styleId="BodyTextChar">
    <w:name w:val="Body Text Char"/>
    <w:link w:val="BodyText"/>
    <w:uiPriority w:val="1"/>
    <w:rsid w:val="004410A6"/>
    <w:rPr>
      <w:rFonts w:ascii="Times New Roman" w:eastAsia="Times New Roman" w:hAnsi="Times New Roman"/>
      <w:sz w:val="24"/>
      <w:szCs w:val="24"/>
      <w:lang w:val="en-GB" w:eastAsia="en-US"/>
    </w:rPr>
  </w:style>
  <w:style w:type="character" w:customStyle="1" w:styleId="UnresolvedMention1">
    <w:name w:val="Unresolved Mention1"/>
    <w:basedOn w:val="DefaultParagraphFont"/>
    <w:uiPriority w:val="99"/>
    <w:semiHidden/>
    <w:unhideWhenUsed/>
    <w:rsid w:val="00061B55"/>
    <w:rPr>
      <w:color w:val="605E5C"/>
      <w:shd w:val="clear" w:color="auto" w:fill="E1DFDD"/>
    </w:rPr>
  </w:style>
  <w:style w:type="paragraph" w:styleId="TOC2">
    <w:name w:val="toc 2"/>
    <w:basedOn w:val="Normal"/>
    <w:next w:val="Normal"/>
    <w:autoRedefine/>
    <w:uiPriority w:val="39"/>
    <w:unhideWhenUsed/>
    <w:rsid w:val="00E61868"/>
    <w:pPr>
      <w:spacing w:before="120" w:after="0"/>
      <w:ind w:left="220"/>
    </w:pPr>
    <w:rPr>
      <w:rFonts w:asciiTheme="minorHAnsi" w:hAnsiTheme="minorHAnsi" w:cstheme="minorHAnsi"/>
      <w:b/>
      <w:bCs/>
    </w:rPr>
  </w:style>
  <w:style w:type="paragraph" w:styleId="TOC1">
    <w:name w:val="toc 1"/>
    <w:basedOn w:val="Normal"/>
    <w:next w:val="Normal"/>
    <w:autoRedefine/>
    <w:uiPriority w:val="39"/>
    <w:unhideWhenUsed/>
    <w:rsid w:val="00D51A14"/>
    <w:pPr>
      <w:spacing w:before="120" w:after="0" w:line="240" w:lineRule="auto"/>
    </w:pPr>
    <w:rPr>
      <w:rFonts w:ascii="Times New Roman" w:hAnsi="Times New Roman" w:cstheme="minorHAnsi"/>
      <w:b/>
      <w:bCs/>
      <w:i/>
      <w:iCs/>
      <w:sz w:val="24"/>
      <w:szCs w:val="24"/>
    </w:rPr>
  </w:style>
  <w:style w:type="paragraph" w:styleId="TOC3">
    <w:name w:val="toc 3"/>
    <w:basedOn w:val="Normal"/>
    <w:next w:val="Normal"/>
    <w:autoRedefine/>
    <w:uiPriority w:val="39"/>
    <w:unhideWhenUsed/>
    <w:rsid w:val="00E61868"/>
    <w:pPr>
      <w:spacing w:after="0"/>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B22A98"/>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B22A98"/>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B22A98"/>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B22A98"/>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B22A98"/>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B22A98"/>
    <w:pPr>
      <w:spacing w:after="0"/>
      <w:ind w:left="1760"/>
    </w:pPr>
    <w:rPr>
      <w:rFonts w:asciiTheme="minorHAnsi" w:hAnsiTheme="minorHAnsi" w:cstheme="minorHAnsi"/>
      <w:sz w:val="20"/>
      <w:szCs w:val="20"/>
    </w:rPr>
  </w:style>
  <w:style w:type="character" w:customStyle="1" w:styleId="UnresolvedMention2">
    <w:name w:val="Unresolved Mention2"/>
    <w:basedOn w:val="DefaultParagraphFont"/>
    <w:uiPriority w:val="99"/>
    <w:semiHidden/>
    <w:unhideWhenUsed/>
    <w:rsid w:val="00FD53C0"/>
    <w:rPr>
      <w:color w:val="605E5C"/>
      <w:shd w:val="clear" w:color="auto" w:fill="E1DFDD"/>
    </w:rPr>
  </w:style>
  <w:style w:type="character" w:customStyle="1" w:styleId="Heading2Char">
    <w:name w:val="Heading 2 Char"/>
    <w:basedOn w:val="DefaultParagraphFont"/>
    <w:link w:val="Heading2"/>
    <w:uiPriority w:val="9"/>
    <w:rsid w:val="00B61F94"/>
    <w:rPr>
      <w:rFonts w:asciiTheme="majorHAnsi" w:eastAsiaTheme="majorEastAsia" w:hAnsiTheme="majorHAnsi" w:cstheme="majorBidi"/>
      <w:color w:val="2F5496" w:themeColor="accent1" w:themeShade="BF"/>
      <w:sz w:val="26"/>
      <w:szCs w:val="26"/>
      <w:lang w:eastAsia="en-US"/>
    </w:rPr>
  </w:style>
  <w:style w:type="character" w:customStyle="1" w:styleId="Heading3Char">
    <w:name w:val="Heading 3 Char"/>
    <w:basedOn w:val="DefaultParagraphFont"/>
    <w:link w:val="Heading3"/>
    <w:uiPriority w:val="9"/>
    <w:rsid w:val="00B61F94"/>
    <w:rPr>
      <w:rFonts w:asciiTheme="majorHAnsi" w:eastAsiaTheme="majorEastAsia" w:hAnsiTheme="majorHAnsi" w:cstheme="majorBidi"/>
      <w:color w:val="1F3763" w:themeColor="accent1" w:themeShade="7F"/>
      <w:sz w:val="24"/>
      <w:szCs w:val="24"/>
      <w:lang w:eastAsia="en-US"/>
    </w:rPr>
  </w:style>
  <w:style w:type="character" w:customStyle="1" w:styleId="Heading4Char">
    <w:name w:val="Heading 4 Char"/>
    <w:basedOn w:val="DefaultParagraphFont"/>
    <w:link w:val="Heading4"/>
    <w:uiPriority w:val="9"/>
    <w:rsid w:val="00B61F94"/>
    <w:rPr>
      <w:rFonts w:asciiTheme="majorHAnsi" w:eastAsiaTheme="majorEastAsia" w:hAnsiTheme="majorHAnsi" w:cstheme="majorBidi"/>
      <w:i/>
      <w:iCs/>
      <w:color w:val="2F5496" w:themeColor="accent1" w:themeShade="BF"/>
      <w:sz w:val="22"/>
      <w:szCs w:val="22"/>
      <w:lang w:eastAsia="en-US"/>
    </w:rPr>
  </w:style>
  <w:style w:type="character" w:customStyle="1" w:styleId="Heading5Char">
    <w:name w:val="Heading 5 Char"/>
    <w:basedOn w:val="DefaultParagraphFont"/>
    <w:link w:val="Heading5"/>
    <w:uiPriority w:val="9"/>
    <w:rsid w:val="00B61F94"/>
    <w:rPr>
      <w:rFonts w:asciiTheme="majorHAnsi" w:eastAsiaTheme="majorEastAsia" w:hAnsiTheme="majorHAnsi" w:cstheme="majorBidi"/>
      <w:color w:val="2F5496" w:themeColor="accent1" w:themeShade="BF"/>
      <w:sz w:val="22"/>
      <w:szCs w:val="22"/>
      <w:lang w:eastAsia="en-US"/>
    </w:rPr>
  </w:style>
  <w:style w:type="paragraph" w:styleId="List">
    <w:name w:val="List"/>
    <w:basedOn w:val="Normal"/>
    <w:uiPriority w:val="99"/>
    <w:unhideWhenUsed/>
    <w:rsid w:val="00B61F94"/>
    <w:pPr>
      <w:ind w:left="283" w:hanging="283"/>
      <w:contextualSpacing/>
    </w:pPr>
  </w:style>
  <w:style w:type="paragraph" w:styleId="List2">
    <w:name w:val="List 2"/>
    <w:basedOn w:val="Normal"/>
    <w:uiPriority w:val="99"/>
    <w:unhideWhenUsed/>
    <w:rsid w:val="00B61F94"/>
    <w:pPr>
      <w:ind w:left="566" w:hanging="283"/>
      <w:contextualSpacing/>
    </w:pPr>
  </w:style>
  <w:style w:type="paragraph" w:styleId="ListBullet">
    <w:name w:val="List Bullet"/>
    <w:basedOn w:val="Normal"/>
    <w:uiPriority w:val="99"/>
    <w:unhideWhenUsed/>
    <w:rsid w:val="00B61F94"/>
    <w:pPr>
      <w:numPr>
        <w:numId w:val="38"/>
      </w:numPr>
      <w:contextualSpacing/>
    </w:pPr>
  </w:style>
  <w:style w:type="paragraph" w:styleId="ListBullet2">
    <w:name w:val="List Bullet 2"/>
    <w:basedOn w:val="Normal"/>
    <w:uiPriority w:val="99"/>
    <w:unhideWhenUsed/>
    <w:rsid w:val="00B61F94"/>
    <w:pPr>
      <w:numPr>
        <w:numId w:val="39"/>
      </w:numPr>
      <w:contextualSpacing/>
    </w:pPr>
  </w:style>
  <w:style w:type="paragraph" w:styleId="ListContinue">
    <w:name w:val="List Continue"/>
    <w:basedOn w:val="Normal"/>
    <w:uiPriority w:val="99"/>
    <w:unhideWhenUsed/>
    <w:rsid w:val="00B61F94"/>
    <w:pPr>
      <w:spacing w:after="120"/>
      <w:ind w:left="283"/>
      <w:contextualSpacing/>
    </w:pPr>
  </w:style>
  <w:style w:type="paragraph" w:styleId="Subtitle">
    <w:name w:val="Subtitle"/>
    <w:basedOn w:val="Normal"/>
    <w:next w:val="Normal"/>
    <w:link w:val="SubtitleChar"/>
    <w:uiPriority w:val="11"/>
    <w:qFormat/>
    <w:rsid w:val="00B61F94"/>
    <w:pPr>
      <w:numPr>
        <w:ilvl w:val="1"/>
      </w:numPr>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B61F94"/>
    <w:rPr>
      <w:rFonts w:asciiTheme="minorHAnsi" w:eastAsiaTheme="minorEastAsia" w:hAnsiTheme="minorHAnsi" w:cstheme="minorBidi"/>
      <w:color w:val="5A5A5A" w:themeColor="text1" w:themeTint="A5"/>
      <w:spacing w:val="15"/>
      <w:sz w:val="22"/>
      <w:szCs w:val="22"/>
      <w:lang w:eastAsia="en-US"/>
    </w:rPr>
  </w:style>
  <w:style w:type="paragraph" w:styleId="BodyTextFirstIndent">
    <w:name w:val="Body Text First Indent"/>
    <w:basedOn w:val="BodyText"/>
    <w:link w:val="BodyTextFirstIndentChar"/>
    <w:uiPriority w:val="99"/>
    <w:unhideWhenUsed/>
    <w:rsid w:val="00B61F94"/>
    <w:pPr>
      <w:widowControl/>
      <w:autoSpaceDE/>
      <w:autoSpaceDN/>
      <w:spacing w:after="160" w:line="259" w:lineRule="auto"/>
      <w:ind w:firstLine="360"/>
    </w:pPr>
    <w:rPr>
      <w:rFonts w:ascii="Calibri" w:eastAsia="Calibri" w:hAnsi="Calibri"/>
      <w:sz w:val="22"/>
      <w:szCs w:val="22"/>
      <w:lang w:val="bg-BG"/>
    </w:rPr>
  </w:style>
  <w:style w:type="character" w:customStyle="1" w:styleId="BodyTextFirstIndentChar">
    <w:name w:val="Body Text First Indent Char"/>
    <w:basedOn w:val="BodyTextChar"/>
    <w:link w:val="BodyTextFirstIndent"/>
    <w:uiPriority w:val="99"/>
    <w:rsid w:val="00B61F94"/>
    <w:rPr>
      <w:rFonts w:ascii="Times New Roman" w:eastAsia="Times New Roman" w:hAnsi="Times New Roman"/>
      <w:sz w:val="22"/>
      <w:szCs w:val="22"/>
      <w:lang w:val="en-GB" w:eastAsia="en-US"/>
    </w:rPr>
  </w:style>
  <w:style w:type="paragraph" w:customStyle="1" w:styleId="CM1">
    <w:name w:val="CM1"/>
    <w:basedOn w:val="Default"/>
    <w:next w:val="Default"/>
    <w:uiPriority w:val="99"/>
    <w:rsid w:val="006A1566"/>
    <w:rPr>
      <w:rFonts w:ascii="EUAlbertina" w:eastAsia="Calibri" w:hAnsi="EUAlbertina"/>
      <w:color w:val="auto"/>
      <w:lang w:eastAsia="bg-BG"/>
    </w:rPr>
  </w:style>
  <w:style w:type="paragraph" w:customStyle="1" w:styleId="CM3">
    <w:name w:val="CM3"/>
    <w:basedOn w:val="Default"/>
    <w:next w:val="Default"/>
    <w:uiPriority w:val="99"/>
    <w:rsid w:val="006A1566"/>
    <w:rPr>
      <w:rFonts w:ascii="EUAlbertina" w:eastAsia="Calibri" w:hAnsi="EUAlbertina"/>
      <w:color w:val="auto"/>
      <w:lang w:eastAsia="bg-BG"/>
    </w:rPr>
  </w:style>
  <w:style w:type="paragraph" w:customStyle="1" w:styleId="CM4">
    <w:name w:val="CM4"/>
    <w:basedOn w:val="Default"/>
    <w:next w:val="Default"/>
    <w:uiPriority w:val="99"/>
    <w:rsid w:val="006A1566"/>
    <w:rPr>
      <w:rFonts w:ascii="EUAlbertina" w:eastAsia="Calibri" w:hAnsi="EUAlbertina"/>
      <w:color w:val="auto"/>
      <w:lang w:eastAsia="bg-BG"/>
    </w:rPr>
  </w:style>
  <w:style w:type="character" w:styleId="UnresolvedMention">
    <w:name w:val="Unresolved Mention"/>
    <w:basedOn w:val="DefaultParagraphFont"/>
    <w:uiPriority w:val="99"/>
    <w:semiHidden/>
    <w:unhideWhenUsed/>
    <w:rsid w:val="008C2914"/>
    <w:rPr>
      <w:color w:val="605E5C"/>
      <w:shd w:val="clear" w:color="auto" w:fill="E1DFDD"/>
    </w:rPr>
  </w:style>
  <w:style w:type="character" w:styleId="PageNumber">
    <w:name w:val="page number"/>
    <w:basedOn w:val="DefaultParagraphFont"/>
    <w:uiPriority w:val="99"/>
    <w:semiHidden/>
    <w:unhideWhenUsed/>
    <w:rsid w:val="00637794"/>
  </w:style>
  <w:style w:type="character" w:styleId="Emphasis">
    <w:name w:val="Emphasis"/>
    <w:basedOn w:val="DefaultParagraphFont"/>
    <w:uiPriority w:val="20"/>
    <w:qFormat/>
    <w:rsid w:val="006759C7"/>
    <w:rPr>
      <w:i/>
      <w:iCs/>
    </w:rPr>
  </w:style>
  <w:style w:type="paragraph" w:styleId="HTMLPreformatted">
    <w:name w:val="HTML Preformatted"/>
    <w:basedOn w:val="Normal"/>
    <w:link w:val="HTMLPreformattedChar"/>
    <w:uiPriority w:val="99"/>
    <w:semiHidden/>
    <w:unhideWhenUsed/>
    <w:rsid w:val="00AC2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AC2F3D"/>
    <w:rPr>
      <w:rFonts w:ascii="Courier New" w:eastAsia="Times New Roman" w:hAnsi="Courier New" w:cs="Courier New"/>
    </w:rPr>
  </w:style>
  <w:style w:type="character" w:customStyle="1" w:styleId="y2iqfc">
    <w:name w:val="y2iqfc"/>
    <w:basedOn w:val="DefaultParagraphFont"/>
    <w:rsid w:val="00AC2F3D"/>
  </w:style>
  <w:style w:type="table" w:customStyle="1" w:styleId="TableGrid101">
    <w:name w:val="Table Grid101"/>
    <w:basedOn w:val="TableNormal"/>
    <w:next w:val="TableGrid"/>
    <w:uiPriority w:val="39"/>
    <w:rsid w:val="001D4BD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89061">
      <w:bodyDiv w:val="1"/>
      <w:marLeft w:val="0"/>
      <w:marRight w:val="0"/>
      <w:marTop w:val="0"/>
      <w:marBottom w:val="0"/>
      <w:divBdr>
        <w:top w:val="none" w:sz="0" w:space="0" w:color="auto"/>
        <w:left w:val="none" w:sz="0" w:space="0" w:color="auto"/>
        <w:bottom w:val="none" w:sz="0" w:space="0" w:color="auto"/>
        <w:right w:val="none" w:sz="0" w:space="0" w:color="auto"/>
      </w:divBdr>
    </w:div>
    <w:div w:id="75134894">
      <w:bodyDiv w:val="1"/>
      <w:marLeft w:val="0"/>
      <w:marRight w:val="0"/>
      <w:marTop w:val="0"/>
      <w:marBottom w:val="0"/>
      <w:divBdr>
        <w:top w:val="none" w:sz="0" w:space="0" w:color="auto"/>
        <w:left w:val="none" w:sz="0" w:space="0" w:color="auto"/>
        <w:bottom w:val="none" w:sz="0" w:space="0" w:color="auto"/>
        <w:right w:val="none" w:sz="0" w:space="0" w:color="auto"/>
      </w:divBdr>
    </w:div>
    <w:div w:id="108747344">
      <w:bodyDiv w:val="1"/>
      <w:marLeft w:val="0"/>
      <w:marRight w:val="0"/>
      <w:marTop w:val="0"/>
      <w:marBottom w:val="0"/>
      <w:divBdr>
        <w:top w:val="none" w:sz="0" w:space="0" w:color="auto"/>
        <w:left w:val="none" w:sz="0" w:space="0" w:color="auto"/>
        <w:bottom w:val="none" w:sz="0" w:space="0" w:color="auto"/>
        <w:right w:val="none" w:sz="0" w:space="0" w:color="auto"/>
      </w:divBdr>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62308412">
      <w:bodyDiv w:val="1"/>
      <w:marLeft w:val="0"/>
      <w:marRight w:val="0"/>
      <w:marTop w:val="0"/>
      <w:marBottom w:val="0"/>
      <w:divBdr>
        <w:top w:val="none" w:sz="0" w:space="0" w:color="auto"/>
        <w:left w:val="none" w:sz="0" w:space="0" w:color="auto"/>
        <w:bottom w:val="none" w:sz="0" w:space="0" w:color="auto"/>
        <w:right w:val="none" w:sz="0" w:space="0" w:color="auto"/>
      </w:divBdr>
      <w:divsChild>
        <w:div w:id="300422126">
          <w:marLeft w:val="0"/>
          <w:marRight w:val="0"/>
          <w:marTop w:val="0"/>
          <w:marBottom w:val="0"/>
          <w:divBdr>
            <w:top w:val="none" w:sz="0" w:space="0" w:color="auto"/>
            <w:left w:val="none" w:sz="0" w:space="0" w:color="auto"/>
            <w:bottom w:val="none" w:sz="0" w:space="0" w:color="auto"/>
            <w:right w:val="none" w:sz="0" w:space="0" w:color="auto"/>
          </w:divBdr>
          <w:divsChild>
            <w:div w:id="1912275305">
              <w:marLeft w:val="0"/>
              <w:marRight w:val="0"/>
              <w:marTop w:val="0"/>
              <w:marBottom w:val="0"/>
              <w:divBdr>
                <w:top w:val="none" w:sz="0" w:space="0" w:color="auto"/>
                <w:left w:val="none" w:sz="0" w:space="0" w:color="auto"/>
                <w:bottom w:val="none" w:sz="0" w:space="0" w:color="auto"/>
                <w:right w:val="none" w:sz="0" w:space="0" w:color="auto"/>
              </w:divBdr>
              <w:divsChild>
                <w:div w:id="1358584531">
                  <w:marLeft w:val="0"/>
                  <w:marRight w:val="0"/>
                  <w:marTop w:val="0"/>
                  <w:marBottom w:val="0"/>
                  <w:divBdr>
                    <w:top w:val="none" w:sz="0" w:space="0" w:color="auto"/>
                    <w:left w:val="none" w:sz="0" w:space="0" w:color="auto"/>
                    <w:bottom w:val="none" w:sz="0" w:space="0" w:color="auto"/>
                    <w:right w:val="none" w:sz="0" w:space="0" w:color="auto"/>
                  </w:divBdr>
                  <w:divsChild>
                    <w:div w:id="43721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2050884">
      <w:bodyDiv w:val="1"/>
      <w:marLeft w:val="0"/>
      <w:marRight w:val="0"/>
      <w:marTop w:val="0"/>
      <w:marBottom w:val="0"/>
      <w:divBdr>
        <w:top w:val="none" w:sz="0" w:space="0" w:color="auto"/>
        <w:left w:val="none" w:sz="0" w:space="0" w:color="auto"/>
        <w:bottom w:val="none" w:sz="0" w:space="0" w:color="auto"/>
        <w:right w:val="none" w:sz="0" w:space="0" w:color="auto"/>
      </w:divBdr>
    </w:div>
    <w:div w:id="1047922646">
      <w:bodyDiv w:val="1"/>
      <w:marLeft w:val="0"/>
      <w:marRight w:val="0"/>
      <w:marTop w:val="0"/>
      <w:marBottom w:val="0"/>
      <w:divBdr>
        <w:top w:val="none" w:sz="0" w:space="0" w:color="auto"/>
        <w:left w:val="none" w:sz="0" w:space="0" w:color="auto"/>
        <w:bottom w:val="none" w:sz="0" w:space="0" w:color="auto"/>
        <w:right w:val="none" w:sz="0" w:space="0" w:color="auto"/>
      </w:divBdr>
    </w:div>
    <w:div w:id="1405301530">
      <w:bodyDiv w:val="1"/>
      <w:marLeft w:val="0"/>
      <w:marRight w:val="0"/>
      <w:marTop w:val="0"/>
      <w:marBottom w:val="0"/>
      <w:divBdr>
        <w:top w:val="none" w:sz="0" w:space="0" w:color="auto"/>
        <w:left w:val="none" w:sz="0" w:space="0" w:color="auto"/>
        <w:bottom w:val="none" w:sz="0" w:space="0" w:color="auto"/>
        <w:right w:val="none" w:sz="0" w:space="0" w:color="auto"/>
      </w:divBdr>
    </w:div>
    <w:div w:id="1464350947">
      <w:bodyDiv w:val="1"/>
      <w:marLeft w:val="0"/>
      <w:marRight w:val="0"/>
      <w:marTop w:val="0"/>
      <w:marBottom w:val="0"/>
      <w:divBdr>
        <w:top w:val="none" w:sz="0" w:space="0" w:color="auto"/>
        <w:left w:val="none" w:sz="0" w:space="0" w:color="auto"/>
        <w:bottom w:val="none" w:sz="0" w:space="0" w:color="auto"/>
        <w:right w:val="none" w:sz="0" w:space="0" w:color="auto"/>
      </w:divBdr>
      <w:divsChild>
        <w:div w:id="735592288">
          <w:marLeft w:val="0"/>
          <w:marRight w:val="0"/>
          <w:marTop w:val="0"/>
          <w:marBottom w:val="0"/>
          <w:divBdr>
            <w:top w:val="none" w:sz="0" w:space="0" w:color="auto"/>
            <w:left w:val="none" w:sz="0" w:space="0" w:color="auto"/>
            <w:bottom w:val="none" w:sz="0" w:space="0" w:color="auto"/>
            <w:right w:val="none" w:sz="0" w:space="0" w:color="auto"/>
          </w:divBdr>
        </w:div>
        <w:div w:id="1565335877">
          <w:marLeft w:val="0"/>
          <w:marRight w:val="0"/>
          <w:marTop w:val="0"/>
          <w:marBottom w:val="0"/>
          <w:divBdr>
            <w:top w:val="none" w:sz="0" w:space="0" w:color="auto"/>
            <w:left w:val="none" w:sz="0" w:space="0" w:color="auto"/>
            <w:bottom w:val="none" w:sz="0" w:space="0" w:color="auto"/>
            <w:right w:val="none" w:sz="0" w:space="0" w:color="auto"/>
          </w:divBdr>
        </w:div>
        <w:div w:id="1641501230">
          <w:marLeft w:val="0"/>
          <w:marRight w:val="0"/>
          <w:marTop w:val="0"/>
          <w:marBottom w:val="0"/>
          <w:divBdr>
            <w:top w:val="none" w:sz="0" w:space="0" w:color="auto"/>
            <w:left w:val="none" w:sz="0" w:space="0" w:color="auto"/>
            <w:bottom w:val="none" w:sz="0" w:space="0" w:color="auto"/>
            <w:right w:val="none" w:sz="0" w:space="0" w:color="auto"/>
          </w:divBdr>
        </w:div>
        <w:div w:id="1755396473">
          <w:marLeft w:val="0"/>
          <w:marRight w:val="0"/>
          <w:marTop w:val="0"/>
          <w:marBottom w:val="0"/>
          <w:divBdr>
            <w:top w:val="none" w:sz="0" w:space="0" w:color="auto"/>
            <w:left w:val="none" w:sz="0" w:space="0" w:color="auto"/>
            <w:bottom w:val="none" w:sz="0" w:space="0" w:color="auto"/>
            <w:right w:val="none" w:sz="0" w:space="0" w:color="auto"/>
          </w:divBdr>
        </w:div>
        <w:div w:id="1982079146">
          <w:marLeft w:val="0"/>
          <w:marRight w:val="0"/>
          <w:marTop w:val="0"/>
          <w:marBottom w:val="0"/>
          <w:divBdr>
            <w:top w:val="none" w:sz="0" w:space="0" w:color="auto"/>
            <w:left w:val="none" w:sz="0" w:space="0" w:color="auto"/>
            <w:bottom w:val="none" w:sz="0" w:space="0" w:color="auto"/>
            <w:right w:val="none" w:sz="0" w:space="0" w:color="auto"/>
          </w:divBdr>
        </w:div>
      </w:divsChild>
    </w:div>
    <w:div w:id="1465078237">
      <w:bodyDiv w:val="1"/>
      <w:marLeft w:val="0"/>
      <w:marRight w:val="0"/>
      <w:marTop w:val="0"/>
      <w:marBottom w:val="0"/>
      <w:divBdr>
        <w:top w:val="none" w:sz="0" w:space="0" w:color="auto"/>
        <w:left w:val="none" w:sz="0" w:space="0" w:color="auto"/>
        <w:bottom w:val="none" w:sz="0" w:space="0" w:color="auto"/>
        <w:right w:val="none" w:sz="0" w:space="0" w:color="auto"/>
      </w:divBdr>
    </w:div>
    <w:div w:id="1522668479">
      <w:bodyDiv w:val="1"/>
      <w:marLeft w:val="0"/>
      <w:marRight w:val="0"/>
      <w:marTop w:val="0"/>
      <w:marBottom w:val="0"/>
      <w:divBdr>
        <w:top w:val="none" w:sz="0" w:space="0" w:color="auto"/>
        <w:left w:val="none" w:sz="0" w:space="0" w:color="auto"/>
        <w:bottom w:val="none" w:sz="0" w:space="0" w:color="auto"/>
        <w:right w:val="none" w:sz="0" w:space="0" w:color="auto"/>
      </w:divBdr>
    </w:div>
    <w:div w:id="1565793798">
      <w:bodyDiv w:val="1"/>
      <w:marLeft w:val="0"/>
      <w:marRight w:val="0"/>
      <w:marTop w:val="0"/>
      <w:marBottom w:val="0"/>
      <w:divBdr>
        <w:top w:val="none" w:sz="0" w:space="0" w:color="auto"/>
        <w:left w:val="none" w:sz="0" w:space="0" w:color="auto"/>
        <w:bottom w:val="none" w:sz="0" w:space="0" w:color="auto"/>
        <w:right w:val="none" w:sz="0" w:space="0" w:color="auto"/>
      </w:divBdr>
    </w:div>
    <w:div w:id="1629816442">
      <w:bodyDiv w:val="1"/>
      <w:marLeft w:val="0"/>
      <w:marRight w:val="0"/>
      <w:marTop w:val="0"/>
      <w:marBottom w:val="0"/>
      <w:divBdr>
        <w:top w:val="none" w:sz="0" w:space="0" w:color="auto"/>
        <w:left w:val="none" w:sz="0" w:space="0" w:color="auto"/>
        <w:bottom w:val="none" w:sz="0" w:space="0" w:color="auto"/>
        <w:right w:val="none" w:sz="0" w:space="0" w:color="auto"/>
      </w:divBdr>
    </w:div>
    <w:div w:id="1640382523">
      <w:bodyDiv w:val="1"/>
      <w:marLeft w:val="0"/>
      <w:marRight w:val="0"/>
      <w:marTop w:val="0"/>
      <w:marBottom w:val="0"/>
      <w:divBdr>
        <w:top w:val="none" w:sz="0" w:space="0" w:color="auto"/>
        <w:left w:val="none" w:sz="0" w:space="0" w:color="auto"/>
        <w:bottom w:val="none" w:sz="0" w:space="0" w:color="auto"/>
        <w:right w:val="none" w:sz="0" w:space="0" w:color="auto"/>
      </w:divBdr>
    </w:div>
    <w:div w:id="1747190187">
      <w:bodyDiv w:val="1"/>
      <w:marLeft w:val="0"/>
      <w:marRight w:val="0"/>
      <w:marTop w:val="0"/>
      <w:marBottom w:val="0"/>
      <w:divBdr>
        <w:top w:val="none" w:sz="0" w:space="0" w:color="auto"/>
        <w:left w:val="none" w:sz="0" w:space="0" w:color="auto"/>
        <w:bottom w:val="none" w:sz="0" w:space="0" w:color="auto"/>
        <w:right w:val="none" w:sz="0" w:space="0" w:color="auto"/>
      </w:divBdr>
      <w:divsChild>
        <w:div w:id="247690387">
          <w:marLeft w:val="0"/>
          <w:marRight w:val="0"/>
          <w:marTop w:val="0"/>
          <w:marBottom w:val="0"/>
          <w:divBdr>
            <w:top w:val="none" w:sz="0" w:space="0" w:color="auto"/>
            <w:left w:val="none" w:sz="0" w:space="0" w:color="auto"/>
            <w:bottom w:val="none" w:sz="0" w:space="0" w:color="auto"/>
            <w:right w:val="none" w:sz="0" w:space="0" w:color="auto"/>
          </w:divBdr>
          <w:divsChild>
            <w:div w:id="465045228">
              <w:marLeft w:val="0"/>
              <w:marRight w:val="0"/>
              <w:marTop w:val="0"/>
              <w:marBottom w:val="0"/>
              <w:divBdr>
                <w:top w:val="none" w:sz="0" w:space="0" w:color="auto"/>
                <w:left w:val="none" w:sz="0" w:space="0" w:color="auto"/>
                <w:bottom w:val="none" w:sz="0" w:space="0" w:color="auto"/>
                <w:right w:val="none" w:sz="0" w:space="0" w:color="auto"/>
              </w:divBdr>
              <w:divsChild>
                <w:div w:id="817038127">
                  <w:marLeft w:val="0"/>
                  <w:marRight w:val="0"/>
                  <w:marTop w:val="0"/>
                  <w:marBottom w:val="0"/>
                  <w:divBdr>
                    <w:top w:val="none" w:sz="0" w:space="0" w:color="auto"/>
                    <w:left w:val="none" w:sz="0" w:space="0" w:color="auto"/>
                    <w:bottom w:val="none" w:sz="0" w:space="0" w:color="auto"/>
                    <w:right w:val="none" w:sz="0" w:space="0" w:color="auto"/>
                  </w:divBdr>
                  <w:divsChild>
                    <w:div w:id="187453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818346">
      <w:bodyDiv w:val="1"/>
      <w:marLeft w:val="0"/>
      <w:marRight w:val="0"/>
      <w:marTop w:val="0"/>
      <w:marBottom w:val="0"/>
      <w:divBdr>
        <w:top w:val="none" w:sz="0" w:space="0" w:color="auto"/>
        <w:left w:val="none" w:sz="0" w:space="0" w:color="auto"/>
        <w:bottom w:val="none" w:sz="0" w:space="0" w:color="auto"/>
        <w:right w:val="none" w:sz="0" w:space="0" w:color="auto"/>
      </w:divBdr>
    </w:div>
    <w:div w:id="1964572709">
      <w:bodyDiv w:val="1"/>
      <w:marLeft w:val="0"/>
      <w:marRight w:val="0"/>
      <w:marTop w:val="0"/>
      <w:marBottom w:val="0"/>
      <w:divBdr>
        <w:top w:val="none" w:sz="0" w:space="0" w:color="auto"/>
        <w:left w:val="none" w:sz="0" w:space="0" w:color="auto"/>
        <w:bottom w:val="none" w:sz="0" w:space="0" w:color="auto"/>
        <w:right w:val="none" w:sz="0" w:space="0" w:color="auto"/>
      </w:divBdr>
    </w:div>
    <w:div w:id="208741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regional_policy/en/information/logos_downloadcenter/" TargetMode="External"/><Relationship Id="rId13" Type="http://schemas.openxmlformats.org/officeDocument/2006/relationships/hyperlink" Target="https://eumis2020.government.b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umis2020.government.bg/bg/s/Home/Manual" TargetMode="External"/><Relationship Id="rId17" Type="http://schemas.openxmlformats.org/officeDocument/2006/relationships/hyperlink" Target="https://eumis2020.government.bg" TargetMode="External"/><Relationship Id="rId2" Type="http://schemas.openxmlformats.org/officeDocument/2006/relationships/numbering" Target="numbering.xml"/><Relationship Id="rId16" Type="http://schemas.openxmlformats.org/officeDocument/2006/relationships/hyperlink" Target="http://opnoir.b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funds.bg/bg/node/8220" TargetMode="External"/><Relationship Id="rId5" Type="http://schemas.openxmlformats.org/officeDocument/2006/relationships/webSettings" Target="webSettings.xml"/><Relationship Id="rId15" Type="http://schemas.openxmlformats.org/officeDocument/2006/relationships/hyperlink" Target="mailto:support2020@minfin.bg" TargetMode="External"/><Relationship Id="rId10" Type="http://schemas.openxmlformats.org/officeDocument/2006/relationships/hyperlink" Target="https://ri.mon.bg/active-institution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info/sites/default/files/eu-emblem-rules_en.pdf" TargetMode="External"/><Relationship Id="rId14" Type="http://schemas.openxmlformats.org/officeDocument/2006/relationships/hyperlink" Target="https://eumis2020.government.bg"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eur-lex.europa.eu/legal-content/BG/TXT/?uri=celex%3A52016XC0719%2805%29" TargetMode="External"/><Relationship Id="rId3" Type="http://schemas.openxmlformats.org/officeDocument/2006/relationships/hyperlink" Target="https://op.europa.eu/en/publication-detail/-/publication/a9a70018-9f41-11f0-97c8-01aa75ed71a1/language-en" TargetMode="External"/><Relationship Id="rId7" Type="http://schemas.openxmlformats.org/officeDocument/2006/relationships/hyperlink" Target="https://reg.mon.bg/Schools/" TargetMode="External"/><Relationship Id="rId2" Type="http://schemas.openxmlformats.org/officeDocument/2006/relationships/hyperlink" Target="https://op.europa.eu/en/publication-detail/-/publication/182fecfd-8ce4-11ee-8aa6-01aa75ed71a1/language-bg" TargetMode="External"/><Relationship Id="rId1" Type="http://schemas.openxmlformats.org/officeDocument/2006/relationships/hyperlink" Target="https://op.europa.eu/bg/publication-detail/-/publication/185573a7-fa34-11ed-a05c-01aa75ed71a1/language-bg" TargetMode="External"/><Relationship Id="rId6" Type="http://schemas.openxmlformats.org/officeDocument/2006/relationships/hyperlink" Target="https://sf.mon.bg/?h=downloadFile&amp;fileId=2763" TargetMode="External"/><Relationship Id="rId5" Type="http://schemas.openxmlformats.org/officeDocument/2006/relationships/hyperlink" Target="https://eur-lex.europa.eu/legal-content/BG/TXT/?uri=CELEX:32021H0319(01)" TargetMode="External"/><Relationship Id="rId10" Type="http://schemas.openxmlformats.org/officeDocument/2006/relationships/hyperlink" Target="https://ec.europa.eu/commission/presscorner/detail/en/ip_16_3141" TargetMode="External"/><Relationship Id="rId4" Type="http://schemas.openxmlformats.org/officeDocument/2006/relationships/hyperlink" Target="https://commission.europa.eu/publications/new-eu-roma-strategic-framework-equality-inclusion-and-participation-full-package_bg" TargetMode="External"/><Relationship Id="rId9" Type="http://schemas.openxmlformats.org/officeDocument/2006/relationships/hyperlink" Target="https://ec.europa.eu/commission/presscorner/detail/en/ip_15_4889"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34E0C-924D-4AD1-B049-3892F96B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21263</Words>
  <Characters>121200</Characters>
  <Application>Microsoft Office Word</Application>
  <DocSecurity>0</DocSecurity>
  <Lines>1010</Lines>
  <Paragraphs>284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142179</CharactersWithSpaces>
  <SharedDoc>false</SharedDoc>
  <HLinks>
    <vt:vector size="66" baseType="variant">
      <vt:variant>
        <vt:i4>5832719</vt:i4>
      </vt:variant>
      <vt:variant>
        <vt:i4>33</vt:i4>
      </vt:variant>
      <vt:variant>
        <vt:i4>0</vt:i4>
      </vt:variant>
      <vt:variant>
        <vt:i4>5</vt:i4>
      </vt:variant>
      <vt:variant>
        <vt:lpwstr>http://sf.mon.bg/?go=page&amp;pageId=139</vt:lpwstr>
      </vt:variant>
      <vt:variant>
        <vt:lpwstr/>
      </vt:variant>
      <vt:variant>
        <vt:i4>1769490</vt:i4>
      </vt:variant>
      <vt:variant>
        <vt:i4>30</vt:i4>
      </vt:variant>
      <vt:variant>
        <vt:i4>0</vt:i4>
      </vt:variant>
      <vt:variant>
        <vt:i4>5</vt:i4>
      </vt:variant>
      <vt:variant>
        <vt:lpwstr>https://eumis2020.government.bg/</vt:lpwstr>
      </vt:variant>
      <vt:variant>
        <vt:lpwstr/>
      </vt:variant>
      <vt:variant>
        <vt:i4>655366</vt:i4>
      </vt:variant>
      <vt:variant>
        <vt:i4>27</vt:i4>
      </vt:variant>
      <vt:variant>
        <vt:i4>0</vt:i4>
      </vt:variant>
      <vt:variant>
        <vt:i4>5</vt:i4>
      </vt:variant>
      <vt:variant>
        <vt:lpwstr>http://opnoir.bg/</vt:lpwstr>
      </vt:variant>
      <vt:variant>
        <vt:lpwstr/>
      </vt:variant>
      <vt:variant>
        <vt:i4>7864396</vt:i4>
      </vt:variant>
      <vt:variant>
        <vt:i4>24</vt:i4>
      </vt:variant>
      <vt:variant>
        <vt:i4>0</vt:i4>
      </vt:variant>
      <vt:variant>
        <vt:i4>5</vt:i4>
      </vt:variant>
      <vt:variant>
        <vt:lpwstr>mailto:infosf@mon.bg</vt:lpwstr>
      </vt:variant>
      <vt:variant>
        <vt:lpwstr/>
      </vt:variant>
      <vt:variant>
        <vt:i4>5439594</vt:i4>
      </vt:variant>
      <vt:variant>
        <vt:i4>21</vt:i4>
      </vt:variant>
      <vt:variant>
        <vt:i4>0</vt:i4>
      </vt:variant>
      <vt:variant>
        <vt:i4>5</vt:i4>
      </vt:variant>
      <vt:variant>
        <vt:lpwstr>mailto:support2020@government.bg</vt:lpwstr>
      </vt:variant>
      <vt:variant>
        <vt:lpwstr/>
      </vt:variant>
      <vt:variant>
        <vt:i4>7929900</vt:i4>
      </vt:variant>
      <vt:variant>
        <vt:i4>18</vt:i4>
      </vt:variant>
      <vt:variant>
        <vt:i4>0</vt:i4>
      </vt:variant>
      <vt:variant>
        <vt:i4>5</vt:i4>
      </vt:variant>
      <vt:variant>
        <vt:lpwstr>http://eumis2020.government.bg/</vt:lpwstr>
      </vt:variant>
      <vt:variant>
        <vt:lpwstr/>
      </vt:variant>
      <vt:variant>
        <vt:i4>1769490</vt:i4>
      </vt:variant>
      <vt:variant>
        <vt:i4>15</vt:i4>
      </vt:variant>
      <vt:variant>
        <vt:i4>0</vt:i4>
      </vt:variant>
      <vt:variant>
        <vt:i4>5</vt:i4>
      </vt:variant>
      <vt:variant>
        <vt:lpwstr>https://eumis2020.government.bg/</vt:lpwstr>
      </vt:variant>
      <vt:variant>
        <vt:lpwstr/>
      </vt:variant>
      <vt:variant>
        <vt:i4>1769490</vt:i4>
      </vt:variant>
      <vt:variant>
        <vt:i4>12</vt:i4>
      </vt:variant>
      <vt:variant>
        <vt:i4>0</vt:i4>
      </vt:variant>
      <vt:variant>
        <vt:i4>5</vt:i4>
      </vt:variant>
      <vt:variant>
        <vt:lpwstr>https://eumis2020.government.bg/</vt:lpwstr>
      </vt:variant>
      <vt:variant>
        <vt:lpwstr/>
      </vt:variant>
      <vt:variant>
        <vt:i4>5832719</vt:i4>
      </vt:variant>
      <vt:variant>
        <vt:i4>9</vt:i4>
      </vt:variant>
      <vt:variant>
        <vt:i4>0</vt:i4>
      </vt:variant>
      <vt:variant>
        <vt:i4>5</vt:i4>
      </vt:variant>
      <vt:variant>
        <vt:lpwstr>http://sf.mon.bg/?go=page&amp;pageId=139</vt:lpwstr>
      </vt:variant>
      <vt:variant>
        <vt:lpwstr/>
      </vt:variant>
      <vt:variant>
        <vt:i4>5832719</vt:i4>
      </vt:variant>
      <vt:variant>
        <vt:i4>6</vt:i4>
      </vt:variant>
      <vt:variant>
        <vt:i4>0</vt:i4>
      </vt:variant>
      <vt:variant>
        <vt:i4>5</vt:i4>
      </vt:variant>
      <vt:variant>
        <vt:lpwstr>http://sf.mon.bg/?go=page&amp;pageId=139</vt:lpwstr>
      </vt:variant>
      <vt:variant>
        <vt:lpwstr/>
      </vt:variant>
      <vt:variant>
        <vt:i4>6750268</vt:i4>
      </vt:variant>
      <vt:variant>
        <vt:i4>3</vt:i4>
      </vt:variant>
      <vt:variant>
        <vt:i4>0</vt:i4>
      </vt:variant>
      <vt:variant>
        <vt:i4>5</vt:i4>
      </vt:variant>
      <vt:variant>
        <vt:lpwstr>http://sf.mon.bg/?go=page&amp;pageId=67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Author</cp:lastModifiedBy>
  <cp:revision>3</cp:revision>
  <cp:lastPrinted>2023-11-30T07:16:00Z</cp:lastPrinted>
  <dcterms:created xsi:type="dcterms:W3CDTF">2026-03-18T07:26:00Z</dcterms:created>
  <dcterms:modified xsi:type="dcterms:W3CDTF">2026-03-18T07:50:00Z</dcterms:modified>
</cp:coreProperties>
</file>